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67A4" w14:textId="77777777" w:rsidR="00F9574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lwcerrvdtlae" w:colFirst="0" w:colLast="0"/>
      <w:bookmarkEnd w:id="0"/>
      <w:r>
        <w:rPr>
          <w:b/>
          <w:color w:val="432673"/>
          <w:sz w:val="40"/>
          <w:szCs w:val="40"/>
        </w:rPr>
        <w:t>Consolidation: Using the mid-ordinate, trapezoidal and Simpson’s rule to calculate cut and fill for a road</w:t>
      </w:r>
    </w:p>
    <w:p w14:paraId="75DFECB8" w14:textId="589C6B51" w:rsidR="00F95749" w:rsidRDefault="00DF6516">
      <w:pPr>
        <w:pStyle w:val="Heading1"/>
      </w:pPr>
      <w:bookmarkStart w:id="1" w:name="_xrqpcb9mqgg2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DEBB4" wp14:editId="6EF1CC39">
                <wp:simplePos x="0" y="0"/>
                <wp:positionH relativeFrom="column">
                  <wp:posOffset>3481705</wp:posOffset>
                </wp:positionH>
                <wp:positionV relativeFrom="paragraph">
                  <wp:posOffset>1886585</wp:posOffset>
                </wp:positionV>
                <wp:extent cx="2207260" cy="635"/>
                <wp:effectExtent l="0" t="0" r="0" b="0"/>
                <wp:wrapSquare wrapText="bothSides"/>
                <wp:docPr id="11076021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5EF0B" w14:textId="7B63021B" w:rsidR="00DF6516" w:rsidRPr="00DF6516" w:rsidRDefault="00DF6516" w:rsidP="00DF6516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 w:rsidRPr="00DF6516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Figure 2: A two-way single carriageway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Image © Shutterstock/Guillermo del Olmo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DEB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15pt;margin-top:148.55pt;width:173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" stroked="f">
                <v:textbox style="mso-fit-shape-to-text:t" inset="0,0,0,0">
                  <w:txbxContent>
                    <w:p w14:paraId="3765EF0B" w14:textId="7B63021B" w:rsidR="00DF6516" w:rsidRPr="00DF6516" w:rsidRDefault="00DF6516" w:rsidP="00DF6516">
                      <w:pPr>
                        <w:spacing w:line="258" w:lineRule="auto"/>
                        <w:textDirection w:val="btLr"/>
                        <w:rPr>
                          <w:b/>
                          <w:i/>
                          <w:iCs/>
                          <w:color w:val="auto"/>
                        </w:rPr>
                      </w:pPr>
                      <w:r w:rsidRPr="00DF6516">
                        <w:rPr>
                          <w:b/>
                          <w:color w:val="auto"/>
                          <w:sz w:val="18"/>
                          <w:szCs w:val="18"/>
                        </w:rPr>
                        <w:t>Figure 2: A two-way single carriageway</w:t>
                      </w:r>
                      <w:r>
                        <w:rPr>
                          <w:b/>
                          <w:i/>
                          <w:iCs/>
                          <w:color w:val="auto"/>
                        </w:rPr>
                        <w:br/>
                      </w:r>
                      <w:r>
                        <w:rPr>
                          <w:sz w:val="18"/>
                        </w:rPr>
                        <w:t>Image © Shutterstock/Guillermo del Olmo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01F32" wp14:editId="7AAB2C6F">
            <wp:simplePos x="0" y="0"/>
            <wp:positionH relativeFrom="margin">
              <wp:posOffset>3481870</wp:posOffset>
            </wp:positionH>
            <wp:positionV relativeFrom="paragraph">
              <wp:posOffset>358361</wp:posOffset>
            </wp:positionV>
            <wp:extent cx="2207260" cy="1471295"/>
            <wp:effectExtent l="0" t="0" r="2540" b="0"/>
            <wp:wrapSquare wrapText="bothSides"/>
            <wp:docPr id="1465592306" name="Picture 2" descr="Painted arrows and dashed line on a two-way single carriageway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92306" name="Picture 2" descr="Painted arrows and dashed line on a two-way single carriageway road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 xml:space="preserve">Exercise 1 </w:t>
      </w:r>
    </w:p>
    <w:p w14:paraId="2A894F7F" w14:textId="7452C6BB" w:rsidR="00F95749" w:rsidRDefault="00000000">
      <w:r>
        <w:t xml:space="preserve">You are tasked with designing a section of new road that must pass through uneven terrain. To create a level road, you will need to cut soil from higher areas and fill soil to lower areas. </w:t>
      </w:r>
    </w:p>
    <w:p w14:paraId="70BB9054" w14:textId="77777777" w:rsidR="00F95749" w:rsidRDefault="00000000">
      <w:r>
        <w:t xml:space="preserve">You have been provided with a contour plan of the site (see Figure 1) showing the position of the centre line of the new road. </w:t>
      </w:r>
    </w:p>
    <w:p w14:paraId="669CD482" w14:textId="77777777" w:rsidR="00F95749" w:rsidRDefault="00000000">
      <w:r>
        <w:t xml:space="preserve">The new road is proposed to be a two-way single carriageway (see Figure 2) with vehicles travelling in opposite directions in each lane. The lane width is a standard width of 3.65 metres. The ground level on which the road will be constructed is to be 72 metres. </w:t>
      </w:r>
    </w:p>
    <w:p w14:paraId="299171F2" w14:textId="77777777" w:rsidR="00F95749" w:rsidRDefault="00000000">
      <w:r>
        <w:t xml:space="preserve">Your task is to calculate the area of cut and fill using three different numerical methods: the mid-ordinate rule, the trapezoidal rule and Simpson’s rule. </w:t>
      </w:r>
    </w:p>
    <w:p w14:paraId="4BCD07E9" w14:textId="77777777" w:rsidR="00F95749" w:rsidRDefault="00000000">
      <w:pPr>
        <w:rPr>
          <w:b/>
        </w:rPr>
      </w:pPr>
      <w:r>
        <w:rPr>
          <w:b/>
        </w:rPr>
        <w:t xml:space="preserve">Figure 1: </w:t>
      </w:r>
      <w:r>
        <w:t>Contour plan of the site showing the proposed route of the highway</w:t>
      </w:r>
      <w:r>
        <w:rPr>
          <w:b/>
        </w:rPr>
        <w:t xml:space="preserve"> </w:t>
      </w:r>
    </w:p>
    <w:p w14:paraId="13B55BED" w14:textId="77777777" w:rsidR="00F95749" w:rsidRDefault="00000000">
      <w:pPr>
        <w:rPr>
          <w:b/>
        </w:rPr>
      </w:pPr>
      <w:r>
        <w:rPr>
          <w:b/>
          <w:noProof/>
        </w:rPr>
        <w:drawing>
          <wp:inline distT="0" distB="0" distL="0" distR="0" wp14:anchorId="567DB38C" wp14:editId="2054B814">
            <wp:extent cx="4793853" cy="3181082"/>
            <wp:effectExtent l="0" t="0" r="0" b="0"/>
            <wp:docPr id="3" name="image2.png" descr="A contour plan of a geographical site showing a proposed route of a highway. There are various circles of narrowing widths showing the elevation of the site, and the proposed highway route is shown by a straight red lin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contour plan of a geographical site showing a proposed route of a highway. There are various circles of narrowing widths showing the elevation of the site, and the proposed highway route is shown by a straight red line. "/>
                    <pic:cNvPicPr preferRelativeResize="0"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1044" cy="3252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944440" w14:textId="77777777" w:rsidR="00F95749" w:rsidRDefault="00000000">
      <w:r>
        <w:lastRenderedPageBreak/>
        <w:t>Use the contour plan to create a table of the ground elevation.</w:t>
      </w:r>
    </w:p>
    <w:p w14:paraId="660B2B15" w14:textId="77777777" w:rsidR="00F957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>Use your ruler to measure and scale the length of the proposed new road.</w:t>
      </w:r>
    </w:p>
    <w:p w14:paraId="5580AAAE" w14:textId="77777777" w:rsidR="00F957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>Along the length of the road, record the distance of each contour from the start of the road. These are the x-values.</w:t>
      </w:r>
    </w:p>
    <w:p w14:paraId="4420BE2F" w14:textId="77777777" w:rsidR="00F957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>At each contour, record the ground level height. These are the y-values.</w:t>
      </w:r>
    </w:p>
    <w:p w14:paraId="372CFD46" w14:textId="77777777" w:rsidR="00F95749" w:rsidRDefault="00000000">
      <w:r>
        <w:t xml:space="preserve">Use this table to record your answers. The first row has been completed for you. Round answers to 2.5 m. </w:t>
      </w: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F95749" w14:paraId="407B63D9" w14:textId="77777777">
        <w:tc>
          <w:tcPr>
            <w:tcW w:w="4513" w:type="dxa"/>
            <w:shd w:val="clear" w:color="auto" w:fill="EBDD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24FE" w14:textId="77777777" w:rsidR="00F95749" w:rsidRDefault="00000000">
            <w:pPr>
              <w:widowControl w:val="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Distance along the road (m)</w:t>
            </w:r>
          </w:p>
        </w:tc>
        <w:tc>
          <w:tcPr>
            <w:tcW w:w="4513" w:type="dxa"/>
            <w:shd w:val="clear" w:color="auto" w:fill="EBDD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17D0" w14:textId="77777777" w:rsidR="00F95749" w:rsidRDefault="00000000">
            <w:pPr>
              <w:widowControl w:val="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Height (m)</w:t>
            </w:r>
          </w:p>
        </w:tc>
      </w:tr>
      <w:tr w:rsidR="00F95749" w14:paraId="5C81FEF0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5B24" w14:textId="77777777" w:rsidR="00F95749" w:rsidRDefault="00000000">
            <w:pPr>
              <w:widowControl w:val="0"/>
            </w:pPr>
            <w:r>
              <w:t>0.0</w:t>
            </w: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4FB7" w14:textId="77777777" w:rsidR="00F95749" w:rsidRDefault="00000000">
            <w:pPr>
              <w:widowControl w:val="0"/>
            </w:pPr>
            <w:r>
              <w:t>70.5</w:t>
            </w:r>
          </w:p>
        </w:tc>
      </w:tr>
      <w:tr w:rsidR="00F95749" w14:paraId="7D70A968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26C4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DE0E" w14:textId="77777777" w:rsidR="00F95749" w:rsidRDefault="00F95749">
            <w:pPr>
              <w:widowControl w:val="0"/>
            </w:pPr>
          </w:p>
        </w:tc>
      </w:tr>
      <w:tr w:rsidR="00F95749" w14:paraId="7C392923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0852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1045" w14:textId="77777777" w:rsidR="00F95749" w:rsidRDefault="00F95749">
            <w:pPr>
              <w:widowControl w:val="0"/>
            </w:pPr>
          </w:p>
        </w:tc>
      </w:tr>
      <w:tr w:rsidR="00F95749" w14:paraId="564E9CE3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3082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AA63" w14:textId="77777777" w:rsidR="00F95749" w:rsidRDefault="00F95749">
            <w:pPr>
              <w:widowControl w:val="0"/>
            </w:pPr>
          </w:p>
        </w:tc>
      </w:tr>
      <w:tr w:rsidR="00F95749" w14:paraId="085D5D00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934C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947E" w14:textId="77777777" w:rsidR="00F95749" w:rsidRDefault="00F95749">
            <w:pPr>
              <w:widowControl w:val="0"/>
            </w:pPr>
          </w:p>
        </w:tc>
      </w:tr>
      <w:tr w:rsidR="00F95749" w14:paraId="2261A3FE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7776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8EA8" w14:textId="77777777" w:rsidR="00F95749" w:rsidRDefault="00F95749">
            <w:pPr>
              <w:widowControl w:val="0"/>
            </w:pPr>
          </w:p>
        </w:tc>
      </w:tr>
      <w:tr w:rsidR="00F95749" w14:paraId="5CFAC56F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07E7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E2BA" w14:textId="77777777" w:rsidR="00F95749" w:rsidRDefault="00F95749">
            <w:pPr>
              <w:widowControl w:val="0"/>
            </w:pPr>
          </w:p>
        </w:tc>
      </w:tr>
      <w:tr w:rsidR="00F95749" w14:paraId="57D32BC7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1CFA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5AA4" w14:textId="77777777" w:rsidR="00F95749" w:rsidRDefault="00F95749">
            <w:pPr>
              <w:widowControl w:val="0"/>
            </w:pPr>
          </w:p>
        </w:tc>
      </w:tr>
      <w:tr w:rsidR="00F95749" w14:paraId="07392226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6834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76D8" w14:textId="77777777" w:rsidR="00F95749" w:rsidRDefault="00F95749">
            <w:pPr>
              <w:widowControl w:val="0"/>
            </w:pPr>
          </w:p>
        </w:tc>
      </w:tr>
      <w:tr w:rsidR="00F95749" w14:paraId="33EEE32E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D1F0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BEA0" w14:textId="77777777" w:rsidR="00F95749" w:rsidRDefault="00F95749">
            <w:pPr>
              <w:widowControl w:val="0"/>
            </w:pPr>
          </w:p>
        </w:tc>
      </w:tr>
      <w:tr w:rsidR="00F95749" w14:paraId="445FFE5D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3A7E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EB5B" w14:textId="77777777" w:rsidR="00F95749" w:rsidRDefault="00F95749">
            <w:pPr>
              <w:widowControl w:val="0"/>
            </w:pPr>
          </w:p>
        </w:tc>
      </w:tr>
      <w:tr w:rsidR="00F95749" w14:paraId="038A545E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1CBD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4829" w14:textId="77777777" w:rsidR="00F95749" w:rsidRDefault="00F95749">
            <w:pPr>
              <w:widowControl w:val="0"/>
            </w:pPr>
          </w:p>
        </w:tc>
      </w:tr>
      <w:tr w:rsidR="00F95749" w14:paraId="6BA1A8E7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5D35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A9E7" w14:textId="77777777" w:rsidR="00F95749" w:rsidRDefault="00F95749">
            <w:pPr>
              <w:widowControl w:val="0"/>
            </w:pPr>
          </w:p>
        </w:tc>
      </w:tr>
      <w:tr w:rsidR="00F95749" w14:paraId="06710ED2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A9A5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DF01" w14:textId="77777777" w:rsidR="00F95749" w:rsidRDefault="00F95749">
            <w:pPr>
              <w:widowControl w:val="0"/>
            </w:pPr>
          </w:p>
        </w:tc>
      </w:tr>
      <w:tr w:rsidR="00F95749" w14:paraId="53F37B0B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3F85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91C2" w14:textId="77777777" w:rsidR="00F95749" w:rsidRDefault="00F95749">
            <w:pPr>
              <w:widowControl w:val="0"/>
            </w:pPr>
          </w:p>
        </w:tc>
      </w:tr>
      <w:tr w:rsidR="00F95749" w14:paraId="4132D76F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3E59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AD09" w14:textId="77777777" w:rsidR="00F95749" w:rsidRDefault="00F95749">
            <w:pPr>
              <w:widowControl w:val="0"/>
            </w:pPr>
          </w:p>
        </w:tc>
      </w:tr>
      <w:tr w:rsidR="00F95749" w14:paraId="3A26199A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9AC2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F1B8" w14:textId="77777777" w:rsidR="00F95749" w:rsidRDefault="00F95749">
            <w:pPr>
              <w:widowControl w:val="0"/>
            </w:pPr>
          </w:p>
        </w:tc>
      </w:tr>
      <w:tr w:rsidR="00F95749" w14:paraId="0E7CB44A" w14:textId="77777777"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093A" w14:textId="77777777" w:rsidR="00F95749" w:rsidRDefault="00F95749">
            <w:pPr>
              <w:widowControl w:val="0"/>
            </w:pP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DF92" w14:textId="77777777" w:rsidR="00F95749" w:rsidRDefault="00F95749">
            <w:pPr>
              <w:widowControl w:val="0"/>
            </w:pPr>
          </w:p>
        </w:tc>
      </w:tr>
    </w:tbl>
    <w:p w14:paraId="611D42F6" w14:textId="77777777" w:rsidR="00F95749" w:rsidRDefault="00F95749"/>
    <w:p w14:paraId="3A9ECD88" w14:textId="77777777" w:rsidR="00F9574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Check your answers with the table provided on Consolidation Answer sheet 1.</w:t>
      </w:r>
    </w:p>
    <w:p w14:paraId="793F9F0A" w14:textId="77777777" w:rsidR="00F95749" w:rsidRDefault="00000000">
      <w:r>
        <w:br w:type="page"/>
      </w:r>
    </w:p>
    <w:p w14:paraId="18C52B29" w14:textId="77777777" w:rsidR="00F95749" w:rsidRDefault="00000000">
      <w:pPr>
        <w:pStyle w:val="Heading1"/>
      </w:pPr>
      <w:r>
        <w:lastRenderedPageBreak/>
        <w:t>Exercise 2</w:t>
      </w:r>
    </w:p>
    <w:p w14:paraId="5F15865B" w14:textId="77777777" w:rsidR="00F95749" w:rsidRDefault="00000000">
      <w:r>
        <w:t>Using the table from Consolidation Answer sheet 1, draw a graph of the existing ground level.</w:t>
      </w:r>
    </w:p>
    <w:p w14:paraId="57D02F51" w14:textId="77777777" w:rsidR="00F95749" w:rsidRDefault="00000000">
      <w:r>
        <w:t>The x-axis should represent the distance along the road. The y-axis should represent the elevation.</w:t>
      </w:r>
    </w:p>
    <w:p w14:paraId="68B42398" w14:textId="77777777" w:rsidR="00F95749" w:rsidRDefault="00000000">
      <w:r>
        <w:t>Draw the proposed finished level of the road on the graph.</w:t>
      </w:r>
    </w:p>
    <w:p w14:paraId="61C67102" w14:textId="77777777" w:rsidR="00F95749" w:rsidRDefault="00000000">
      <w:pPr>
        <w:pStyle w:val="Heading1"/>
      </w:pPr>
      <w:r>
        <w:t>Exercise 3</w:t>
      </w:r>
    </w:p>
    <w:p w14:paraId="14EA3E0F" w14:textId="77777777" w:rsidR="00F95749" w:rsidRDefault="00000000">
      <w:r>
        <w:t>Using your graph:</w:t>
      </w:r>
    </w:p>
    <w:p w14:paraId="795B813D" w14:textId="77777777" w:rsidR="00F957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>Divide each area up into intervals.</w:t>
      </w:r>
    </w:p>
    <w:p w14:paraId="4679FF6A" w14:textId="77777777" w:rsidR="00F957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Use the mid-ordinate, trapezoidal and Simpson’s rule to calculate the area of both cut and fill. </w:t>
      </w:r>
    </w:p>
    <w:p w14:paraId="514861E5" w14:textId="77777777" w:rsidR="00F95749" w:rsidRDefault="00000000">
      <w:pPr>
        <w:pBdr>
          <w:top w:val="nil"/>
          <w:left w:val="nil"/>
          <w:bottom w:val="nil"/>
          <w:right w:val="nil"/>
          <w:between w:val="nil"/>
        </w:pBdr>
        <w:ind w:left="426"/>
      </w:pPr>
      <w:r>
        <w:t>Remember: to apply Simpson’s rule, you must have an odd number of ordinates; Simpson’s rule will not work with an even number of ordinates.</w:t>
      </w:r>
    </w:p>
    <w:p w14:paraId="60E0669B" w14:textId="77777777" w:rsidR="00F957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 xml:space="preserve">Calculate the volume of cut and fill required across the width of the road. </w:t>
      </w:r>
    </w:p>
    <w:p w14:paraId="1BCD2F0A" w14:textId="77777777" w:rsidR="00F95749" w:rsidRDefault="00F95749"/>
    <w:p w14:paraId="2992473C" w14:textId="77777777" w:rsidR="00F95749" w:rsidRDefault="00000000">
      <w:r>
        <w:t>Before continuing to the next step, check that you have calculated the areas of cut and fill using the Exercise 3 answers on Consolidation Answer sheet 2.</w:t>
      </w:r>
    </w:p>
    <w:p w14:paraId="6BC38FE7" w14:textId="77777777" w:rsidR="00F95749" w:rsidRDefault="00000000">
      <w:pPr>
        <w:pStyle w:val="Heading1"/>
      </w:pPr>
      <w:r>
        <w:t>Exercise 4</w:t>
      </w:r>
    </w:p>
    <w:p w14:paraId="48747938" w14:textId="77777777" w:rsidR="00F9574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Compare the results you have obtained from the three methods, explaining any differences in the calculated areas and why those differences might have occurred.</w:t>
      </w:r>
    </w:p>
    <w:p w14:paraId="375B2D30" w14:textId="77777777" w:rsidR="00F95749" w:rsidRDefault="00000000">
      <w:r>
        <w:t>Check your findings with the Consolidation Answer sheet 2.</w:t>
      </w:r>
    </w:p>
    <w:p w14:paraId="3FE16E18" w14:textId="77777777" w:rsidR="00F95749" w:rsidRDefault="00F95749"/>
    <w:sectPr w:rsidR="00F95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8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DC2E" w14:textId="77777777" w:rsidR="0053059D" w:rsidRDefault="0053059D">
      <w:pPr>
        <w:spacing w:after="0" w:line="240" w:lineRule="auto"/>
      </w:pPr>
      <w:r>
        <w:separator/>
      </w:r>
    </w:p>
  </w:endnote>
  <w:endnote w:type="continuationSeparator" w:id="0">
    <w:p w14:paraId="248B6D50" w14:textId="77777777" w:rsidR="0053059D" w:rsidRDefault="0053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8B4C" w14:textId="77777777" w:rsidR="00F95749" w:rsidRDefault="00F957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ECC2" w14:textId="77777777" w:rsidR="00F95749" w:rsidRDefault="00F957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827"/>
    </w:tblGrid>
    <w:tr w:rsidR="00F95749" w14:paraId="4B7AFB25" w14:textId="77777777">
      <w:tc>
        <w:tcPr>
          <w:tcW w:w="5245" w:type="dxa"/>
          <w:tcBorders>
            <w:bottom w:val="single" w:sz="12" w:space="0" w:color="EBDDF4"/>
          </w:tcBorders>
        </w:tcPr>
        <w:p w14:paraId="2299B355" w14:textId="77777777" w:rsidR="00F957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Practical construction calculus</w:t>
          </w:r>
        </w:p>
        <w:p w14:paraId="7D818A15" w14:textId="0AD5BEBB" w:rsidR="00F957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D526BD" w:rsidRPr="00D526BD">
            <w:rPr>
              <w:sz w:val="20"/>
              <w:szCs w:val="20"/>
            </w:rPr>
            <w:t xml:space="preserve">September </w:t>
          </w:r>
          <w:r>
            <w:rPr>
              <w:sz w:val="20"/>
              <w:szCs w:val="20"/>
            </w:rPr>
            <w:t>2025</w:t>
          </w:r>
        </w:p>
      </w:tc>
      <w:tc>
        <w:tcPr>
          <w:tcW w:w="3827" w:type="dxa"/>
          <w:tcBorders>
            <w:bottom w:val="single" w:sz="12" w:space="0" w:color="EBDDF4"/>
          </w:tcBorders>
        </w:tcPr>
        <w:p w14:paraId="6D9B4F66" w14:textId="77777777" w:rsidR="00F95749" w:rsidRDefault="00F957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  <w:p w14:paraId="7A41DAFC" w14:textId="77777777" w:rsidR="00F957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8018F2F" w14:textId="330534B7" w:rsidR="00F95749" w:rsidRDefault="00AB4C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br/>
    </w: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867C6E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0042" w14:textId="77777777" w:rsidR="00F95749" w:rsidRDefault="00F957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AD7C" w14:textId="77777777" w:rsidR="0053059D" w:rsidRDefault="0053059D">
      <w:pPr>
        <w:spacing w:after="0" w:line="240" w:lineRule="auto"/>
      </w:pPr>
      <w:r>
        <w:separator/>
      </w:r>
    </w:p>
  </w:footnote>
  <w:footnote w:type="continuationSeparator" w:id="0">
    <w:p w14:paraId="010B893B" w14:textId="77777777" w:rsidR="0053059D" w:rsidRDefault="0053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712A" w14:textId="77777777" w:rsidR="00F95749" w:rsidRDefault="00F957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27A" w14:textId="77777777" w:rsidR="00F95749" w:rsidRDefault="00F957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214" w:type="dxa"/>
      <w:tblInd w:w="0" w:type="dxa"/>
      <w:tblBorders>
        <w:top w:val="nil"/>
        <w:left w:val="nil"/>
        <w:bottom w:val="single" w:sz="12" w:space="0" w:color="EBDDF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67"/>
      <w:gridCol w:w="7147"/>
    </w:tblGrid>
    <w:tr w:rsidR="00F95749" w14:paraId="48236C3C" w14:textId="77777777">
      <w:tc>
        <w:tcPr>
          <w:tcW w:w="2067" w:type="dxa"/>
        </w:tcPr>
        <w:p w14:paraId="2B79D082" w14:textId="77777777" w:rsidR="00F957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14A7810" wp14:editId="20ECBE1A">
                <wp:simplePos x="0" y="0"/>
                <wp:positionH relativeFrom="column">
                  <wp:posOffset>-25443</wp:posOffset>
                </wp:positionH>
                <wp:positionV relativeFrom="paragraph">
                  <wp:posOffset>-110496</wp:posOffset>
                </wp:positionV>
                <wp:extent cx="1137557" cy="477540"/>
                <wp:effectExtent l="0" t="0" r="0" b="0"/>
                <wp:wrapNone/>
                <wp:docPr id="2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7" w:type="dxa"/>
        </w:tcPr>
        <w:p w14:paraId="7B40CB10" w14:textId="77777777" w:rsidR="00F957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Lesson 2: Using the trapezoidal rule and Simpson’s rule in construction</w:t>
          </w:r>
        </w:p>
        <w:p w14:paraId="7FBB1BB8" w14:textId="77777777" w:rsidR="00F957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center" w:pos="3633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Consolidation Worksheet</w:t>
          </w:r>
        </w:p>
      </w:tc>
    </w:tr>
  </w:tbl>
  <w:p w14:paraId="11FC2685" w14:textId="77777777" w:rsidR="00F95749" w:rsidRDefault="00F957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00D7" w14:textId="77777777" w:rsidR="00F95749" w:rsidRDefault="00F957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F35C7"/>
    <w:multiLevelType w:val="multilevel"/>
    <w:tmpl w:val="B896C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7964"/>
    <w:multiLevelType w:val="multilevel"/>
    <w:tmpl w:val="9598514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6398380">
    <w:abstractNumId w:val="1"/>
  </w:num>
  <w:num w:numId="2" w16cid:durableId="47421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49"/>
    <w:rsid w:val="000935B9"/>
    <w:rsid w:val="0025721D"/>
    <w:rsid w:val="003D6ACB"/>
    <w:rsid w:val="003F73E1"/>
    <w:rsid w:val="00411480"/>
    <w:rsid w:val="004C4DB7"/>
    <w:rsid w:val="0053059D"/>
    <w:rsid w:val="007A4A39"/>
    <w:rsid w:val="00867C6E"/>
    <w:rsid w:val="00A91259"/>
    <w:rsid w:val="00AB4CF5"/>
    <w:rsid w:val="00BF3600"/>
    <w:rsid w:val="00CD0FAB"/>
    <w:rsid w:val="00D526BD"/>
    <w:rsid w:val="00DF6516"/>
    <w:rsid w:val="00F60323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05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F651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08660D-5672-4839-88E7-1CDB1E0B3D2F}"/>
</file>

<file path=customXml/itemProps2.xml><?xml version="1.0" encoding="utf-8"?>
<ds:datastoreItem xmlns:ds="http://schemas.openxmlformats.org/officeDocument/2006/customXml" ds:itemID="{76B6D71D-9502-443C-963B-688733976440}"/>
</file>

<file path=customXml/itemProps3.xml><?xml version="1.0" encoding="utf-8"?>
<ds:datastoreItem xmlns:ds="http://schemas.openxmlformats.org/officeDocument/2006/customXml" ds:itemID="{98B6D26A-7EA2-4C45-85AE-19DC7068D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2025-09-02T21:30:00Z</dcterms:created>
  <dcterms:modified xsi:type="dcterms:W3CDTF">2025-09-02T21:30:00Z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