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613A5" w14:textId="77777777" w:rsidR="0065797C" w:rsidRDefault="00000000">
      <w:pPr>
        <w:pStyle w:val="Subtitle"/>
      </w:pPr>
      <w:r>
        <w:t>Supporting Technical Education Teaching:</w:t>
      </w:r>
    </w:p>
    <w:p w14:paraId="5DAC7981" w14:textId="77777777" w:rsidR="0065797C" w:rsidRDefault="00000000">
      <w:pPr>
        <w:pStyle w:val="Subtitle"/>
        <w:rPr>
          <w:b/>
        </w:rPr>
      </w:pPr>
      <w:r>
        <w:rPr>
          <w:b/>
        </w:rPr>
        <w:t>Curriculum Resources</w:t>
      </w:r>
    </w:p>
    <w:p w14:paraId="3CBE3E87" w14:textId="77777777" w:rsidR="0065797C" w:rsidRDefault="00000000">
      <w:pPr>
        <w:pStyle w:val="Title"/>
      </w:pPr>
      <w:r>
        <w:t>Teaching Guide</w:t>
      </w:r>
    </w:p>
    <w:p w14:paraId="697193C3" w14:textId="77777777" w:rsidR="0065797C" w:rsidRDefault="00000000">
      <w:pPr>
        <w:jc w:val="center"/>
        <w:rPr>
          <w:sz w:val="48"/>
          <w:szCs w:val="48"/>
        </w:rPr>
        <w:sectPr w:rsidR="0065797C">
          <w:headerReference w:type="default" r:id="rId7"/>
          <w:footerReference w:type="even" r:id="rId8"/>
          <w:footerReference w:type="default" r:id="rId9"/>
          <w:headerReference w:type="first" r:id="rId10"/>
          <w:footerReference w:type="first" r:id="rId11"/>
          <w:pgSz w:w="11906" w:h="16838"/>
          <w:pgMar w:top="2855" w:right="1440" w:bottom="1440" w:left="1440" w:header="567" w:footer="708" w:gutter="0"/>
          <w:pgNumType w:start="1"/>
          <w:cols w:space="720"/>
          <w:titlePg/>
        </w:sectPr>
      </w:pPr>
      <w:r>
        <w:rPr>
          <w:sz w:val="48"/>
          <w:szCs w:val="48"/>
        </w:rPr>
        <w:t>Topic: Practical Construction Calculus</w:t>
      </w:r>
    </w:p>
    <w:p w14:paraId="453E8E0F" w14:textId="77777777" w:rsidR="0065797C" w:rsidRDefault="00000000">
      <w:pPr>
        <w:pStyle w:val="Heading2"/>
      </w:pPr>
      <w:bookmarkStart w:id="0" w:name="_ake4inc4r4xr" w:colFirst="0" w:colLast="0"/>
      <w:bookmarkEnd w:id="0"/>
      <w: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65797C" w14:paraId="32EF7C1F" w14:textId="77777777">
        <w:tc>
          <w:tcPr>
            <w:tcW w:w="1271" w:type="dxa"/>
            <w:shd w:val="clear" w:color="auto" w:fill="FFFFFF"/>
          </w:tcPr>
          <w:p w14:paraId="0BDCB6B6" w14:textId="77777777" w:rsidR="0065797C" w:rsidRDefault="00000000">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2D5A0EC1" w14:textId="77777777" w:rsidR="0065797C"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72F4C326" w14:textId="77777777" w:rsidR="0065797C" w:rsidRDefault="00000000">
            <w:pPr>
              <w:pBdr>
                <w:top w:val="nil"/>
                <w:left w:val="nil"/>
                <w:bottom w:val="nil"/>
                <w:right w:val="nil"/>
                <w:between w:val="nil"/>
              </w:pBdr>
              <w:spacing w:before="80" w:after="80"/>
              <w:rPr>
                <w:b/>
                <w:sz w:val="20"/>
                <w:szCs w:val="20"/>
              </w:rPr>
            </w:pPr>
            <w:r>
              <w:rPr>
                <w:b/>
                <w:sz w:val="20"/>
                <w:szCs w:val="20"/>
              </w:rPr>
              <w:t>Date of Issue</w:t>
            </w:r>
          </w:p>
        </w:tc>
      </w:tr>
      <w:tr w:rsidR="0065797C" w14:paraId="767E9410" w14:textId="77777777">
        <w:tc>
          <w:tcPr>
            <w:tcW w:w="1271" w:type="dxa"/>
            <w:shd w:val="clear" w:color="auto" w:fill="FFFFFF"/>
          </w:tcPr>
          <w:p w14:paraId="287979B8" w14:textId="77777777" w:rsidR="0065797C" w:rsidRDefault="00000000" w:rsidP="00B320DA">
            <w:pPr>
              <w:spacing w:before="120" w:after="120" w:line="240" w:lineRule="auto"/>
              <w:rPr>
                <w:sz w:val="18"/>
                <w:szCs w:val="18"/>
              </w:rPr>
            </w:pPr>
            <w:r>
              <w:rPr>
                <w:sz w:val="18"/>
                <w:szCs w:val="18"/>
              </w:rPr>
              <w:t>Version 1</w:t>
            </w:r>
          </w:p>
        </w:tc>
        <w:tc>
          <w:tcPr>
            <w:tcW w:w="5954" w:type="dxa"/>
            <w:shd w:val="clear" w:color="auto" w:fill="FFFFFF"/>
          </w:tcPr>
          <w:p w14:paraId="573F541F" w14:textId="77777777" w:rsidR="0065797C" w:rsidRDefault="00000000" w:rsidP="00B320DA">
            <w:pPr>
              <w:spacing w:before="120" w:after="120" w:line="240" w:lineRule="auto"/>
              <w:rPr>
                <w:sz w:val="18"/>
                <w:szCs w:val="18"/>
              </w:rPr>
            </w:pPr>
            <w:r>
              <w:rPr>
                <w:sz w:val="18"/>
                <w:szCs w:val="18"/>
              </w:rPr>
              <w:t>Original version</w:t>
            </w:r>
          </w:p>
        </w:tc>
        <w:tc>
          <w:tcPr>
            <w:tcW w:w="1701" w:type="dxa"/>
            <w:shd w:val="clear" w:color="auto" w:fill="FFFFFF"/>
          </w:tcPr>
          <w:p w14:paraId="338AFFA8" w14:textId="41FDC974" w:rsidR="0065797C" w:rsidRDefault="00077733" w:rsidP="00B320DA">
            <w:pPr>
              <w:spacing w:before="120" w:after="120" w:line="240" w:lineRule="auto"/>
              <w:rPr>
                <w:sz w:val="18"/>
                <w:szCs w:val="18"/>
              </w:rPr>
            </w:pPr>
            <w:r>
              <w:rPr>
                <w:sz w:val="18"/>
                <w:szCs w:val="18"/>
              </w:rPr>
              <w:t>September 2025</w:t>
            </w:r>
          </w:p>
        </w:tc>
      </w:tr>
      <w:tr w:rsidR="0065797C" w14:paraId="4CEA3024" w14:textId="77777777">
        <w:tc>
          <w:tcPr>
            <w:tcW w:w="1271" w:type="dxa"/>
            <w:shd w:val="clear" w:color="auto" w:fill="FFFFFF"/>
          </w:tcPr>
          <w:p w14:paraId="71032751" w14:textId="77777777" w:rsidR="0065797C" w:rsidRDefault="0065797C">
            <w:pPr>
              <w:rPr>
                <w:sz w:val="20"/>
                <w:szCs w:val="20"/>
              </w:rPr>
            </w:pPr>
          </w:p>
        </w:tc>
        <w:tc>
          <w:tcPr>
            <w:tcW w:w="5954" w:type="dxa"/>
            <w:shd w:val="clear" w:color="auto" w:fill="FFFFFF"/>
          </w:tcPr>
          <w:p w14:paraId="210831DC" w14:textId="77777777" w:rsidR="0065797C" w:rsidRDefault="0065797C">
            <w:pPr>
              <w:rPr>
                <w:sz w:val="20"/>
                <w:szCs w:val="20"/>
              </w:rPr>
            </w:pPr>
          </w:p>
        </w:tc>
        <w:tc>
          <w:tcPr>
            <w:tcW w:w="1701" w:type="dxa"/>
            <w:shd w:val="clear" w:color="auto" w:fill="FFFFFF"/>
          </w:tcPr>
          <w:p w14:paraId="526D79E5" w14:textId="77777777" w:rsidR="0065797C" w:rsidRDefault="0065797C">
            <w:pPr>
              <w:rPr>
                <w:sz w:val="20"/>
                <w:szCs w:val="20"/>
              </w:rPr>
            </w:pPr>
          </w:p>
        </w:tc>
      </w:tr>
    </w:tbl>
    <w:p w14:paraId="4F45A8C6" w14:textId="77777777" w:rsidR="0065797C" w:rsidRDefault="0065797C">
      <w:pPr>
        <w:sectPr w:rsidR="0065797C">
          <w:headerReference w:type="default" r:id="rId12"/>
          <w:pgSz w:w="11906" w:h="16838"/>
          <w:pgMar w:top="1440" w:right="1440" w:bottom="1440" w:left="1440" w:header="567" w:footer="709" w:gutter="0"/>
          <w:pgNumType w:start="2"/>
          <w:cols w:space="720"/>
        </w:sectPr>
      </w:pP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53"/>
      </w:tblGrid>
      <w:tr w:rsidR="0065797C" w14:paraId="1CF3AD4C" w14:textId="77777777" w:rsidTr="00F55081">
        <w:trPr>
          <w:trHeight w:val="20"/>
        </w:trPr>
        <w:tc>
          <w:tcPr>
            <w:tcW w:w="2263" w:type="dxa"/>
            <w:shd w:val="clear" w:color="auto" w:fill="EBDDF4"/>
          </w:tcPr>
          <w:p w14:paraId="4B75775A" w14:textId="77777777" w:rsidR="0065797C" w:rsidRDefault="00000000" w:rsidP="00F55081">
            <w:pPr>
              <w:pBdr>
                <w:top w:val="nil"/>
                <w:left w:val="nil"/>
                <w:bottom w:val="nil"/>
                <w:right w:val="nil"/>
                <w:between w:val="nil"/>
              </w:pBdr>
              <w:rPr>
                <w:b/>
              </w:rPr>
            </w:pPr>
            <w:r>
              <w:rPr>
                <w:b/>
              </w:rPr>
              <w:lastRenderedPageBreak/>
              <w:t>Route</w:t>
            </w:r>
          </w:p>
        </w:tc>
        <w:tc>
          <w:tcPr>
            <w:tcW w:w="6753" w:type="dxa"/>
            <w:shd w:val="clear" w:color="auto" w:fill="EBDDF4"/>
          </w:tcPr>
          <w:p w14:paraId="74708D8F" w14:textId="59FFED14" w:rsidR="0065797C" w:rsidRDefault="00000000" w:rsidP="00F55081">
            <w:pPr>
              <w:pBdr>
                <w:top w:val="nil"/>
                <w:left w:val="nil"/>
                <w:bottom w:val="nil"/>
                <w:right w:val="nil"/>
                <w:between w:val="nil"/>
              </w:pBdr>
            </w:pPr>
            <w:r>
              <w:t>Construction</w:t>
            </w:r>
          </w:p>
        </w:tc>
      </w:tr>
      <w:tr w:rsidR="0065797C" w14:paraId="0EB1C300" w14:textId="77777777">
        <w:tc>
          <w:tcPr>
            <w:tcW w:w="2263" w:type="dxa"/>
          </w:tcPr>
          <w:p w14:paraId="4B4C0A4F" w14:textId="77777777" w:rsidR="0065797C" w:rsidRDefault="00000000">
            <w:pPr>
              <w:pBdr>
                <w:top w:val="nil"/>
                <w:left w:val="nil"/>
                <w:bottom w:val="nil"/>
                <w:right w:val="nil"/>
                <w:between w:val="nil"/>
              </w:pBdr>
              <w:rPr>
                <w:b/>
              </w:rPr>
            </w:pPr>
            <w:r>
              <w:rPr>
                <w:b/>
              </w:rPr>
              <w:t>Qualification</w:t>
            </w:r>
          </w:p>
        </w:tc>
        <w:tc>
          <w:tcPr>
            <w:tcW w:w="6753" w:type="dxa"/>
          </w:tcPr>
          <w:p w14:paraId="3F346066" w14:textId="77777777" w:rsidR="0065797C" w:rsidRDefault="00000000">
            <w:pPr>
              <w:pBdr>
                <w:top w:val="nil"/>
                <w:left w:val="nil"/>
                <w:bottom w:val="nil"/>
                <w:right w:val="nil"/>
                <w:between w:val="nil"/>
              </w:pBdr>
            </w:pPr>
            <w:r>
              <w:t xml:space="preserve">T Level Technical Qualification in Design, Surveying and Planning for Construction </w:t>
            </w:r>
          </w:p>
          <w:p w14:paraId="576311E1" w14:textId="77777777" w:rsidR="0065797C" w:rsidRDefault="0065797C">
            <w:pPr>
              <w:pBdr>
                <w:top w:val="nil"/>
                <w:left w:val="nil"/>
                <w:bottom w:val="nil"/>
                <w:right w:val="nil"/>
                <w:between w:val="nil"/>
              </w:pBdr>
            </w:pPr>
            <w:hyperlink r:id="rId13">
              <w:r>
                <w:rPr>
                  <w:color w:val="0000FF"/>
                  <w:u w:val="single"/>
                </w:rPr>
                <w:t>https://qualifications.pearson.com/en/qualifications/t-levels/design-surveying-and-planning-for-construction-2025.html</w:t>
              </w:r>
            </w:hyperlink>
            <w:r>
              <w:t xml:space="preserve"> </w:t>
            </w:r>
          </w:p>
        </w:tc>
      </w:tr>
      <w:tr w:rsidR="0065797C" w14:paraId="431C1074" w14:textId="77777777">
        <w:tc>
          <w:tcPr>
            <w:tcW w:w="2263" w:type="dxa"/>
          </w:tcPr>
          <w:p w14:paraId="54929DCE" w14:textId="77777777" w:rsidR="0065797C" w:rsidRDefault="00000000">
            <w:pPr>
              <w:pBdr>
                <w:top w:val="nil"/>
                <w:left w:val="nil"/>
                <w:bottom w:val="nil"/>
                <w:right w:val="nil"/>
                <w:between w:val="nil"/>
              </w:pBdr>
              <w:rPr>
                <w:b/>
              </w:rPr>
            </w:pPr>
            <w:r>
              <w:rPr>
                <w:b/>
              </w:rPr>
              <w:t>Topic</w:t>
            </w:r>
          </w:p>
        </w:tc>
        <w:tc>
          <w:tcPr>
            <w:tcW w:w="6753" w:type="dxa"/>
          </w:tcPr>
          <w:p w14:paraId="17BCDAA1" w14:textId="77777777" w:rsidR="0065797C" w:rsidRDefault="00000000">
            <w:pPr>
              <w:pBdr>
                <w:top w:val="nil"/>
                <w:left w:val="nil"/>
                <w:bottom w:val="nil"/>
                <w:right w:val="nil"/>
                <w:between w:val="nil"/>
              </w:pBdr>
            </w:pPr>
            <w:r>
              <w:t>Practical Construction Calculus</w:t>
            </w:r>
          </w:p>
        </w:tc>
      </w:tr>
      <w:tr w:rsidR="0065797C" w14:paraId="32F15603" w14:textId="77777777">
        <w:tc>
          <w:tcPr>
            <w:tcW w:w="2263" w:type="dxa"/>
          </w:tcPr>
          <w:p w14:paraId="26B0144C" w14:textId="77777777" w:rsidR="0065797C" w:rsidRDefault="00000000">
            <w:pPr>
              <w:pBdr>
                <w:top w:val="nil"/>
                <w:left w:val="nil"/>
                <w:bottom w:val="nil"/>
                <w:right w:val="nil"/>
                <w:between w:val="nil"/>
              </w:pBdr>
              <w:rPr>
                <w:b/>
              </w:rPr>
            </w:pPr>
            <w:r>
              <w:rPr>
                <w:b/>
              </w:rPr>
              <w:t>Specification coverage</w:t>
            </w:r>
          </w:p>
        </w:tc>
        <w:tc>
          <w:tcPr>
            <w:tcW w:w="6753" w:type="dxa"/>
          </w:tcPr>
          <w:p w14:paraId="4C077F80" w14:textId="77777777" w:rsidR="0065797C" w:rsidRDefault="00000000">
            <w:pPr>
              <w:pBdr>
                <w:top w:val="nil"/>
                <w:left w:val="nil"/>
                <w:bottom w:val="nil"/>
                <w:right w:val="nil"/>
                <w:between w:val="nil"/>
              </w:pBdr>
              <w:rPr>
                <w:b/>
              </w:rPr>
            </w:pPr>
            <w:r>
              <w:rPr>
                <w:b/>
              </w:rPr>
              <w:t>Content Area 7: Construction mathematical techniques</w:t>
            </w:r>
          </w:p>
          <w:p w14:paraId="56B32DD0" w14:textId="77777777" w:rsidR="0065797C" w:rsidRDefault="00000000">
            <w:pPr>
              <w:pBdr>
                <w:top w:val="nil"/>
                <w:left w:val="nil"/>
                <w:bottom w:val="nil"/>
                <w:right w:val="nil"/>
                <w:between w:val="nil"/>
              </w:pBdr>
            </w:pPr>
            <w:r>
              <w:t>7.2.1, 7.2.2, 7.2.3</w:t>
            </w:r>
          </w:p>
        </w:tc>
      </w:tr>
    </w:tbl>
    <w:p w14:paraId="6F7D7592" w14:textId="46D5E771" w:rsidR="0065797C" w:rsidRDefault="00000000">
      <w:pPr>
        <w:spacing w:before="160" w:line="276" w:lineRule="auto"/>
      </w:pPr>
      <w:r>
        <w:t>This resource is part of a series of materials to support technical education teaching. The approach to developing the materials draws from research led by Professor Kevin Orr that sets out a model for understanding technical education pedagogy.</w:t>
      </w:r>
    </w:p>
    <w:p w14:paraId="3B1462FE" w14:textId="77777777" w:rsidR="0065797C" w:rsidRDefault="00000000">
      <w:pPr>
        <w:spacing w:line="276" w:lineRule="auto"/>
      </w:pPr>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182674FB" w14:textId="77777777" w:rsidR="0065797C" w:rsidRDefault="00000000">
      <w:pPr>
        <w:spacing w:line="276" w:lineRule="auto"/>
      </w:pPr>
      <w:r>
        <w:t>The materials also seek to support teachers in bringing classroom and industry closer together by providing assets that draw from authentic industry materials and using opportunities to capture workplace practice that can be shared with students.</w:t>
      </w:r>
    </w:p>
    <w:p w14:paraId="16627855" w14:textId="77777777" w:rsidR="0065797C" w:rsidRDefault="00000000">
      <w:r>
        <w:rPr>
          <w:noProof/>
        </w:rPr>
        <mc:AlternateContent>
          <mc:Choice Requires="wps">
            <w:drawing>
              <wp:inline distT="0" distB="0" distL="0" distR="0" wp14:anchorId="7AB30AB0" wp14:editId="41ADF3AE">
                <wp:extent cx="5788660" cy="1154430"/>
                <wp:effectExtent l="0" t="0" r="0" b="0"/>
                <wp:docPr id="2" name="Rectangle 2"/>
                <wp:cNvGraphicFramePr/>
                <a:graphic xmlns:a="http://schemas.openxmlformats.org/drawingml/2006/main">
                  <a:graphicData uri="http://schemas.microsoft.com/office/word/2010/wordprocessingShape">
                    <wps:wsp>
                      <wps:cNvSpPr/>
                      <wps:spPr>
                        <a:xfrm>
                          <a:off x="2480245" y="3231360"/>
                          <a:ext cx="5731510" cy="1097280"/>
                        </a:xfrm>
                        <a:prstGeom prst="rect">
                          <a:avLst/>
                        </a:prstGeom>
                        <a:solidFill>
                          <a:srgbClr val="EBDDF4"/>
                        </a:solidFill>
                        <a:ln>
                          <a:noFill/>
                        </a:ln>
                      </wps:spPr>
                      <wps:txbx>
                        <w:txbxContent>
                          <w:p w14:paraId="3D3998FA" w14:textId="77777777" w:rsidR="0065797C" w:rsidRDefault="00000000">
                            <w:pPr>
                              <w:spacing w:line="258" w:lineRule="auto"/>
                              <w:textDirection w:val="btLr"/>
                            </w:pPr>
                            <w:r>
                              <w:rPr>
                                <w:color w:val="432673"/>
                                <w:sz w:val="28"/>
                              </w:rPr>
                              <w:t>HEALTH AND SAFETY</w:t>
                            </w:r>
                          </w:p>
                          <w:p w14:paraId="65AE868F" w14:textId="77777777" w:rsidR="0065797C" w:rsidRDefault="00000000">
                            <w:pPr>
                              <w:spacing w:line="258" w:lineRule="auto"/>
                              <w:textDirection w:val="btLr"/>
                            </w:pPr>
                            <w:r>
                              <w:rPr>
                                <w:sz w:val="20"/>
                              </w:rPr>
                              <w:t xml:space="preserve">It is assumed that activities outlined in this Teaching Guide will be undertaken in suitable facilities or work </w:t>
                            </w:r>
                            <w:r>
                              <w:rPr>
                                <w:color w:val="000000"/>
                                <w:sz w:val="20"/>
                              </w:rPr>
                              <w:t>areas</w:t>
                            </w:r>
                            <w:r>
                              <w:rPr>
                                <w:sz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736D10AF" w14:textId="77777777" w:rsidR="0065797C" w:rsidRDefault="0065797C">
                            <w:pPr>
                              <w:spacing w:line="258" w:lineRule="auto"/>
                              <w:textDirection w:val="btLr"/>
                            </w:pPr>
                          </w:p>
                          <w:p w14:paraId="3A2609A1" w14:textId="77777777" w:rsidR="0065797C" w:rsidRDefault="00000000">
                            <w:pPr>
                              <w:spacing w:before="40" w:after="120" w:line="240" w:lineRule="auto"/>
                              <w:textDirection w:val="btLr"/>
                            </w:pPr>
                            <w:r>
                              <w:rPr>
                                <w:color w:val="432673"/>
                                <w:sz w:val="28"/>
                              </w:rPr>
                              <w:t>HEALTH AND SAFETY</w:t>
                            </w:r>
                          </w:p>
                          <w:p w14:paraId="604C294C" w14:textId="77777777" w:rsidR="0065797C" w:rsidRDefault="00000000">
                            <w:pPr>
                              <w:spacing w:line="258" w:lineRule="auto"/>
                              <w:textDirection w:val="btLr"/>
                            </w:pPr>
                            <w:r>
                              <w:rPr>
                                <w:sz w:val="20"/>
                              </w:rPr>
                              <w:t xml:space="preserve">It is assumed that activities outlined in this Teaching Guide will be undertaken in suitable facilities or work </w:t>
                            </w:r>
                            <w:r>
                              <w:rPr>
                                <w:color w:val="000000"/>
                                <w:sz w:val="20"/>
                              </w:rPr>
                              <w:t>areas</w:t>
                            </w:r>
                            <w:r>
                              <w:rPr>
                                <w:sz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64D93135" w14:textId="77777777" w:rsidR="0065797C" w:rsidRDefault="0065797C">
                            <w:pPr>
                              <w:spacing w:line="258" w:lineRule="auto"/>
                              <w:textDirection w:val="btLr"/>
                            </w:pPr>
                          </w:p>
                          <w:p w14:paraId="7B41ADF8" w14:textId="77777777" w:rsidR="0065797C" w:rsidRDefault="00000000">
                            <w:pPr>
                              <w:spacing w:before="40" w:after="120" w:line="240" w:lineRule="auto"/>
                              <w:textDirection w:val="btLr"/>
                            </w:pPr>
                            <w:r>
                              <w:rPr>
                                <w:color w:val="432673"/>
                                <w:sz w:val="28"/>
                              </w:rPr>
                              <w:t>HEALTH AND SAFETY</w:t>
                            </w:r>
                          </w:p>
                          <w:p w14:paraId="21BBFCA1" w14:textId="77777777" w:rsidR="0065797C" w:rsidRDefault="00000000">
                            <w:pPr>
                              <w:spacing w:line="258" w:lineRule="auto"/>
                              <w:textDirection w:val="btLr"/>
                            </w:pPr>
                            <w:r>
                              <w:rPr>
                                <w:sz w:val="20"/>
                              </w:rPr>
                              <w:t xml:space="preserve">It is assumed that activities outlined in this Teaching Guide will be undertaken in suitable facilities or work </w:t>
                            </w:r>
                            <w:r>
                              <w:rPr>
                                <w:color w:val="000000"/>
                                <w:sz w:val="20"/>
                              </w:rPr>
                              <w:t>areas</w:t>
                            </w:r>
                            <w:r>
                              <w:rPr>
                                <w:sz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43D777F1" w14:textId="77777777" w:rsidR="0065797C" w:rsidRDefault="0065797C">
                            <w:pPr>
                              <w:spacing w:line="258" w:lineRule="auto"/>
                              <w:textDirection w:val="btLr"/>
                            </w:pPr>
                          </w:p>
                          <w:p w14:paraId="3C212F05" w14:textId="77777777" w:rsidR="0065797C" w:rsidRDefault="00000000">
                            <w:pPr>
                              <w:spacing w:before="40" w:after="120" w:line="240" w:lineRule="auto"/>
                              <w:textDirection w:val="btLr"/>
                            </w:pPr>
                            <w:r>
                              <w:rPr>
                                <w:color w:val="432673"/>
                                <w:sz w:val="28"/>
                              </w:rPr>
                              <w:t>HEALTH AND SAFETY</w:t>
                            </w:r>
                          </w:p>
                          <w:p w14:paraId="60159DD1" w14:textId="77777777" w:rsidR="0065797C" w:rsidRDefault="00000000">
                            <w:pPr>
                              <w:spacing w:line="258" w:lineRule="auto"/>
                              <w:textDirection w:val="btLr"/>
                            </w:pPr>
                            <w:r>
                              <w:rPr>
                                <w:sz w:val="20"/>
                              </w:rPr>
                              <w:t xml:space="preserve">It is assumed that activities outlined in this Teaching Guide will be undertaken in suitable facilities or work </w:t>
                            </w:r>
                            <w:r>
                              <w:rPr>
                                <w:color w:val="000000"/>
                                <w:sz w:val="20"/>
                              </w:rPr>
                              <w:t>areas</w:t>
                            </w:r>
                            <w:r>
                              <w:rPr>
                                <w:sz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ctr" anchorCtr="0">
                        <a:noAutofit/>
                      </wps:bodyPr>
                    </wps:wsp>
                  </a:graphicData>
                </a:graphic>
              </wp:inline>
            </w:drawing>
          </mc:Choice>
          <mc:Fallback>
            <w:pict>
              <v:rect w14:anchorId="7AB30AB0" id="Rectangle 2" o:spid="_x0000_s1026" style="width:455.8pt;height:9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" fillcolor="#ebddf4" stroked="f">
                <v:textbox inset="2.53958mm,1.2694mm,2.53958mm,1.2694mm">
                  <w:txbxContent>
                    <w:p w14:paraId="3D3998FA" w14:textId="77777777" w:rsidR="0065797C" w:rsidRDefault="00000000">
                      <w:pPr>
                        <w:spacing w:line="258" w:lineRule="auto"/>
                        <w:textDirection w:val="btLr"/>
                      </w:pPr>
                      <w:r>
                        <w:rPr>
                          <w:color w:val="432673"/>
                          <w:sz w:val="28"/>
                        </w:rPr>
                        <w:t>HEALTH AND SAFETY</w:t>
                      </w:r>
                    </w:p>
                    <w:p w14:paraId="65AE868F" w14:textId="77777777" w:rsidR="0065797C" w:rsidRDefault="00000000">
                      <w:pPr>
                        <w:spacing w:line="258" w:lineRule="auto"/>
                        <w:textDirection w:val="btLr"/>
                      </w:pPr>
                      <w:r>
                        <w:rPr>
                          <w:sz w:val="20"/>
                        </w:rPr>
                        <w:t xml:space="preserve">It is assumed that activities outlined in this Teaching Guide will be undertaken in suitable facilities or work </w:t>
                      </w:r>
                      <w:r>
                        <w:rPr>
                          <w:color w:val="000000"/>
                          <w:sz w:val="20"/>
                        </w:rPr>
                        <w:t>areas</w:t>
                      </w:r>
                      <w:r>
                        <w:rPr>
                          <w:sz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736D10AF" w14:textId="77777777" w:rsidR="0065797C" w:rsidRDefault="0065797C">
                      <w:pPr>
                        <w:spacing w:line="258" w:lineRule="auto"/>
                        <w:textDirection w:val="btLr"/>
                      </w:pPr>
                    </w:p>
                    <w:p w14:paraId="3A2609A1" w14:textId="77777777" w:rsidR="0065797C" w:rsidRDefault="00000000">
                      <w:pPr>
                        <w:spacing w:before="40" w:after="120" w:line="240" w:lineRule="auto"/>
                        <w:textDirection w:val="btLr"/>
                      </w:pPr>
                      <w:r>
                        <w:rPr>
                          <w:color w:val="432673"/>
                          <w:sz w:val="28"/>
                        </w:rPr>
                        <w:t>HEALTH AND SAFETY</w:t>
                      </w:r>
                    </w:p>
                    <w:p w14:paraId="604C294C" w14:textId="77777777" w:rsidR="0065797C" w:rsidRDefault="00000000">
                      <w:pPr>
                        <w:spacing w:line="258" w:lineRule="auto"/>
                        <w:textDirection w:val="btLr"/>
                      </w:pPr>
                      <w:r>
                        <w:rPr>
                          <w:sz w:val="20"/>
                        </w:rPr>
                        <w:t xml:space="preserve">It is assumed that activities outlined in this Teaching Guide will be undertaken in suitable facilities or work </w:t>
                      </w:r>
                      <w:r>
                        <w:rPr>
                          <w:color w:val="000000"/>
                          <w:sz w:val="20"/>
                        </w:rPr>
                        <w:t>areas</w:t>
                      </w:r>
                      <w:r>
                        <w:rPr>
                          <w:sz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64D93135" w14:textId="77777777" w:rsidR="0065797C" w:rsidRDefault="0065797C">
                      <w:pPr>
                        <w:spacing w:line="258" w:lineRule="auto"/>
                        <w:textDirection w:val="btLr"/>
                      </w:pPr>
                    </w:p>
                    <w:p w14:paraId="7B41ADF8" w14:textId="77777777" w:rsidR="0065797C" w:rsidRDefault="00000000">
                      <w:pPr>
                        <w:spacing w:before="40" w:after="120" w:line="240" w:lineRule="auto"/>
                        <w:textDirection w:val="btLr"/>
                      </w:pPr>
                      <w:r>
                        <w:rPr>
                          <w:color w:val="432673"/>
                          <w:sz w:val="28"/>
                        </w:rPr>
                        <w:t>HEALTH AND SAFETY</w:t>
                      </w:r>
                    </w:p>
                    <w:p w14:paraId="21BBFCA1" w14:textId="77777777" w:rsidR="0065797C" w:rsidRDefault="00000000">
                      <w:pPr>
                        <w:spacing w:line="258" w:lineRule="auto"/>
                        <w:textDirection w:val="btLr"/>
                      </w:pPr>
                      <w:r>
                        <w:rPr>
                          <w:sz w:val="20"/>
                        </w:rPr>
                        <w:t xml:space="preserve">It is assumed that activities outlined in this Teaching Guide will be undertaken in suitable facilities or work </w:t>
                      </w:r>
                      <w:r>
                        <w:rPr>
                          <w:color w:val="000000"/>
                          <w:sz w:val="20"/>
                        </w:rPr>
                        <w:t>areas</w:t>
                      </w:r>
                      <w:r>
                        <w:rPr>
                          <w:sz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43D777F1" w14:textId="77777777" w:rsidR="0065797C" w:rsidRDefault="0065797C">
                      <w:pPr>
                        <w:spacing w:line="258" w:lineRule="auto"/>
                        <w:textDirection w:val="btLr"/>
                      </w:pPr>
                    </w:p>
                    <w:p w14:paraId="3C212F05" w14:textId="77777777" w:rsidR="0065797C" w:rsidRDefault="00000000">
                      <w:pPr>
                        <w:spacing w:before="40" w:after="120" w:line="240" w:lineRule="auto"/>
                        <w:textDirection w:val="btLr"/>
                      </w:pPr>
                      <w:r>
                        <w:rPr>
                          <w:color w:val="432673"/>
                          <w:sz w:val="28"/>
                        </w:rPr>
                        <w:t>HEALTH AND SAFETY</w:t>
                      </w:r>
                    </w:p>
                    <w:p w14:paraId="60159DD1" w14:textId="77777777" w:rsidR="0065797C" w:rsidRDefault="00000000">
                      <w:pPr>
                        <w:spacing w:line="258" w:lineRule="auto"/>
                        <w:textDirection w:val="btLr"/>
                      </w:pPr>
                      <w:r>
                        <w:rPr>
                          <w:sz w:val="20"/>
                        </w:rPr>
                        <w:t xml:space="preserve">It is assumed that activities outlined in this Teaching Guide will be undertaken in suitable facilities or work </w:t>
                      </w:r>
                      <w:r>
                        <w:rPr>
                          <w:color w:val="000000"/>
                          <w:sz w:val="20"/>
                        </w:rPr>
                        <w:t>areas</w:t>
                      </w:r>
                      <w:r>
                        <w:rPr>
                          <w:sz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p>
    <w:p w14:paraId="5AAF22BA" w14:textId="77777777" w:rsidR="0065797C" w:rsidRDefault="00000000">
      <w:r>
        <w:rPr>
          <w:noProof/>
        </w:rPr>
        <mc:AlternateContent>
          <mc:Choice Requires="wps">
            <w:drawing>
              <wp:inline distT="0" distB="0" distL="0" distR="0" wp14:anchorId="496A29DC" wp14:editId="08D4B9FD">
                <wp:extent cx="5761050" cy="1966383"/>
                <wp:effectExtent l="0" t="0" r="0" b="0"/>
                <wp:docPr id="1" name="Rectangle 1"/>
                <wp:cNvGraphicFramePr/>
                <a:graphic xmlns:a="http://schemas.openxmlformats.org/drawingml/2006/main">
                  <a:graphicData uri="http://schemas.microsoft.com/office/word/2010/wordprocessingShape">
                    <wps:wsp>
                      <wps:cNvSpPr/>
                      <wps:spPr>
                        <a:xfrm>
                          <a:off x="2475000" y="2806334"/>
                          <a:ext cx="5742000" cy="1947333"/>
                        </a:xfrm>
                        <a:prstGeom prst="rect">
                          <a:avLst/>
                        </a:prstGeom>
                        <a:solidFill>
                          <a:srgbClr val="EBDDF4"/>
                        </a:solidFill>
                        <a:ln>
                          <a:noFill/>
                        </a:ln>
                      </wps:spPr>
                      <wps:txbx>
                        <w:txbxContent>
                          <w:p w14:paraId="16333E6F" w14:textId="77777777" w:rsidR="0065797C" w:rsidRDefault="00000000">
                            <w:pPr>
                              <w:spacing w:line="258" w:lineRule="auto"/>
                              <w:textDirection w:val="btLr"/>
                            </w:pPr>
                            <w:r>
                              <w:rPr>
                                <w:color w:val="432673"/>
                                <w:sz w:val="28"/>
                              </w:rPr>
                              <w:t>Acknowledgements</w:t>
                            </w:r>
                          </w:p>
                          <w:p w14:paraId="46EED2BC" w14:textId="76ABC901" w:rsidR="0065797C" w:rsidRDefault="00000000">
                            <w:pPr>
                              <w:spacing w:line="258" w:lineRule="auto"/>
                              <w:textDirection w:val="btLr"/>
                            </w:pPr>
                            <w:r>
                              <w:rPr>
                                <w:color w:val="000000"/>
                                <w:sz w:val="20"/>
                              </w:rPr>
                              <w:t>We are grateful to the following individuals and organisations for their input: Dr Victoria Edmonson (author); Jo Locke (co-author); Taku Chirara (teacher advisor); Barry Lambert (curriculum advisor); Stephen Manley (industry advisor); Lee Hatwell (industry advisor); Balfour Beatty (industry advisors); MEI; Pearson</w:t>
                            </w:r>
                            <w:r w:rsidR="00F55081">
                              <w:rPr>
                                <w:color w:val="000000"/>
                                <w:sz w:val="20"/>
                              </w:rPr>
                              <w:t>.</w:t>
                            </w:r>
                          </w:p>
                          <w:p w14:paraId="531748CB" w14:textId="77777777" w:rsidR="0065797C" w:rsidRDefault="00000000">
                            <w:pPr>
                              <w:spacing w:line="258" w:lineRule="auto"/>
                              <w:textDirection w:val="btLr"/>
                            </w:pPr>
                            <w:r>
                              <w:rPr>
                                <w:sz w:val="20"/>
                              </w:rPr>
                              <w:t xml:space="preserve">Thank you to copyright holders for permission to use artwork, photographs and other copyrighted material: credits </w:t>
                            </w:r>
                            <w:r>
                              <w:rPr>
                                <w:color w:val="000000"/>
                                <w:sz w:val="20"/>
                              </w:rPr>
                              <w:t>are</w:t>
                            </w:r>
                            <w:r>
                              <w:rPr>
                                <w:sz w:val="20"/>
                              </w:rPr>
                              <w:t xml:space="preserve"> included alongside their position in the materials. Every effort has been made to contact copyright holders of content reproduced in this topic. </w:t>
                            </w:r>
                          </w:p>
                          <w:p w14:paraId="3F506D10" w14:textId="77777777" w:rsidR="0065797C" w:rsidRDefault="00000000">
                            <w:pPr>
                              <w:spacing w:line="258" w:lineRule="auto"/>
                              <w:textDirection w:val="btLr"/>
                            </w:pPr>
                            <w:r>
                              <w:rPr>
                                <w:sz w:val="20"/>
                              </w:rPr>
                              <w:t>T Level Technical Qualification is a qualification approved by IfATE.</w:t>
                            </w:r>
                          </w:p>
                        </w:txbxContent>
                      </wps:txbx>
                      <wps:bodyPr spcFirstLastPara="1" wrap="square" lIns="91425" tIns="45700" rIns="91425" bIns="45700" anchor="ctr" anchorCtr="0">
                        <a:noAutofit/>
                      </wps:bodyPr>
                    </wps:wsp>
                  </a:graphicData>
                </a:graphic>
              </wp:inline>
            </w:drawing>
          </mc:Choice>
          <mc:Fallback>
            <w:pict>
              <v:rect w14:anchorId="496A29DC" id="Rectangle 1" o:spid="_x0000_s1027" style="width:453.65pt;height:15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" fillcolor="#ebddf4" stroked="f">
                <v:textbox inset="2.53958mm,1.2694mm,2.53958mm,1.2694mm">
                  <w:txbxContent>
                    <w:p w14:paraId="16333E6F" w14:textId="77777777" w:rsidR="0065797C" w:rsidRDefault="00000000">
                      <w:pPr>
                        <w:spacing w:line="258" w:lineRule="auto"/>
                        <w:textDirection w:val="btLr"/>
                      </w:pPr>
                      <w:r>
                        <w:rPr>
                          <w:color w:val="432673"/>
                          <w:sz w:val="28"/>
                        </w:rPr>
                        <w:t>Acknowledgements</w:t>
                      </w:r>
                    </w:p>
                    <w:p w14:paraId="46EED2BC" w14:textId="76ABC901" w:rsidR="0065797C" w:rsidRDefault="00000000">
                      <w:pPr>
                        <w:spacing w:line="258" w:lineRule="auto"/>
                        <w:textDirection w:val="btLr"/>
                      </w:pPr>
                      <w:r>
                        <w:rPr>
                          <w:color w:val="000000"/>
                          <w:sz w:val="20"/>
                        </w:rPr>
                        <w:t>We are grateful to the following individuals and organisations for their input: Dr Victoria Edmonson (author); Jo Locke (co-author); Taku Chirara (teacher advisor); Barry Lambert (curriculum advisor); Stephen Manley (industry advisor); Lee Hatwell (industry advisor); Balfour Beatty (industry advisors); MEI; Pearson</w:t>
                      </w:r>
                      <w:r w:rsidR="00F55081">
                        <w:rPr>
                          <w:color w:val="000000"/>
                          <w:sz w:val="20"/>
                        </w:rPr>
                        <w:t>.</w:t>
                      </w:r>
                    </w:p>
                    <w:p w14:paraId="531748CB" w14:textId="77777777" w:rsidR="0065797C" w:rsidRDefault="00000000">
                      <w:pPr>
                        <w:spacing w:line="258" w:lineRule="auto"/>
                        <w:textDirection w:val="btLr"/>
                      </w:pPr>
                      <w:r>
                        <w:rPr>
                          <w:sz w:val="20"/>
                        </w:rPr>
                        <w:t xml:space="preserve">Thank you to copyright holders for permission to use artwork, photographs and other copyrighted material: credits </w:t>
                      </w:r>
                      <w:r>
                        <w:rPr>
                          <w:color w:val="000000"/>
                          <w:sz w:val="20"/>
                        </w:rPr>
                        <w:t>are</w:t>
                      </w:r>
                      <w:r>
                        <w:rPr>
                          <w:sz w:val="20"/>
                        </w:rPr>
                        <w:t xml:space="preserve"> included alongside their position in the materials. Every effort has been made to contact copyright holders of content reproduced in this topic. </w:t>
                      </w:r>
                    </w:p>
                    <w:p w14:paraId="3F506D10" w14:textId="77777777" w:rsidR="0065797C" w:rsidRDefault="00000000">
                      <w:pPr>
                        <w:spacing w:line="258" w:lineRule="auto"/>
                        <w:textDirection w:val="btLr"/>
                      </w:pPr>
                      <w:r>
                        <w:rPr>
                          <w:sz w:val="20"/>
                        </w:rPr>
                        <w:t>T Level Technical Qualification is a qualification approved by IfATE.</w:t>
                      </w:r>
                    </w:p>
                  </w:txbxContent>
                </v:textbox>
                <w10:anchorlock/>
              </v:rect>
            </w:pict>
          </mc:Fallback>
        </mc:AlternateContent>
      </w:r>
    </w:p>
    <w:p w14:paraId="0BD42F36" w14:textId="77777777" w:rsidR="0065797C" w:rsidRDefault="00000000">
      <w:pPr>
        <w:rPr>
          <w:b/>
          <w:color w:val="432673"/>
          <w:sz w:val="40"/>
          <w:szCs w:val="40"/>
        </w:rPr>
      </w:pPr>
      <w:bookmarkStart w:id="1" w:name="_rbcdyte93e6p" w:colFirst="0" w:colLast="0"/>
      <w:bookmarkEnd w:id="1"/>
      <w:r>
        <w:t xml:space="preserve">Materials for other topics are available at: </w:t>
      </w:r>
      <w:hyperlink r:id="rId14">
        <w:r w:rsidR="0065797C">
          <w:rPr>
            <w:color w:val="0563C1"/>
            <w:u w:val="single"/>
          </w:rPr>
          <w:t>www.technicaleducationnetworks.org.uk</w:t>
        </w:r>
      </w:hyperlink>
      <w:r>
        <w:br w:type="page"/>
      </w:r>
    </w:p>
    <w:p w14:paraId="6623E4D6" w14:textId="77777777" w:rsidR="0065797C"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2" w:name="_otssl8yn5r34" w:colFirst="0" w:colLast="0"/>
      <w:bookmarkEnd w:id="2"/>
      <w:r>
        <w:rPr>
          <w:b/>
          <w:color w:val="432673"/>
          <w:sz w:val="40"/>
          <w:szCs w:val="40"/>
        </w:rPr>
        <w:lastRenderedPageBreak/>
        <w:t>Contents</w:t>
      </w:r>
    </w:p>
    <w:sdt>
      <w:sdtPr>
        <w:id w:val="457940596"/>
        <w:docPartObj>
          <w:docPartGallery w:val="Table of Contents"/>
          <w:docPartUnique/>
        </w:docPartObj>
      </w:sdtPr>
      <w:sdtContent>
        <w:p w14:paraId="0A0EC4C1" w14:textId="759E9FEA" w:rsidR="0065797C" w:rsidRDefault="00B320DA">
          <w:pPr>
            <w:pBdr>
              <w:top w:val="nil"/>
              <w:left w:val="nil"/>
              <w:bottom w:val="nil"/>
              <w:right w:val="nil"/>
              <w:between w:val="nil"/>
            </w:pBdr>
            <w:tabs>
              <w:tab w:val="right" w:pos="9628"/>
            </w:tabs>
            <w:spacing w:before="240" w:after="240"/>
            <w:rPr>
              <w:b/>
              <w:color w:val="0000FF"/>
              <w:u w:val="single"/>
            </w:rPr>
          </w:pPr>
          <w:r>
            <w:br/>
          </w:r>
          <w:r w:rsidR="00000000">
            <w:fldChar w:fldCharType="begin"/>
          </w:r>
          <w:r>
            <w:instrText xml:space="preserve"> TOC \h \u \z \t "Heading 1,2,Heading 2,4,"</w:instrText>
          </w:r>
          <w:r w:rsidR="00000000">
            <w:fldChar w:fldCharType="separate"/>
          </w:r>
          <w:hyperlink w:anchor="_hcw3yx913w7j">
            <w:r w:rsidR="0065797C">
              <w:rPr>
                <w:b/>
                <w:color w:val="000000"/>
              </w:rPr>
              <w:t>Introduction</w:t>
            </w:r>
            <w:r w:rsidR="0065797C">
              <w:rPr>
                <w:b/>
                <w:color w:val="000000"/>
              </w:rPr>
              <w:tab/>
              <w:t>5</w:t>
            </w:r>
          </w:hyperlink>
        </w:p>
        <w:p w14:paraId="739EDFE0"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lqr9tfllkeiy">
            <w:r>
              <w:rPr>
                <w:color w:val="000000"/>
                <w:sz w:val="21"/>
                <w:szCs w:val="21"/>
              </w:rPr>
              <w:t>Topic purpose</w:t>
            </w:r>
            <w:r>
              <w:rPr>
                <w:color w:val="000000"/>
                <w:sz w:val="21"/>
                <w:szCs w:val="21"/>
              </w:rPr>
              <w:tab/>
              <w:t>5</w:t>
            </w:r>
          </w:hyperlink>
        </w:p>
        <w:p w14:paraId="30FF8452"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wu8qdiieyrqn">
            <w:r>
              <w:rPr>
                <w:color w:val="000000"/>
                <w:sz w:val="21"/>
                <w:szCs w:val="21"/>
              </w:rPr>
              <w:t>Industry importance</w:t>
            </w:r>
            <w:r>
              <w:rPr>
                <w:color w:val="000000"/>
                <w:sz w:val="21"/>
                <w:szCs w:val="21"/>
              </w:rPr>
              <w:tab/>
              <w:t>5</w:t>
            </w:r>
          </w:hyperlink>
        </w:p>
        <w:p w14:paraId="5583FFA6"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68kwg1cgbbdq">
            <w:r>
              <w:rPr>
                <w:color w:val="000000"/>
                <w:sz w:val="21"/>
                <w:szCs w:val="21"/>
              </w:rPr>
              <w:t>Industry links</w:t>
            </w:r>
            <w:r>
              <w:rPr>
                <w:color w:val="000000"/>
                <w:sz w:val="21"/>
                <w:szCs w:val="21"/>
              </w:rPr>
              <w:tab/>
              <w:t>6</w:t>
            </w:r>
          </w:hyperlink>
        </w:p>
        <w:p w14:paraId="43F3768B"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p4g95ifqagpf">
            <w:r>
              <w:rPr>
                <w:color w:val="000000"/>
                <w:sz w:val="21"/>
                <w:szCs w:val="21"/>
              </w:rPr>
              <w:t>Prior learning</w:t>
            </w:r>
            <w:r>
              <w:rPr>
                <w:color w:val="000000"/>
                <w:sz w:val="21"/>
                <w:szCs w:val="21"/>
              </w:rPr>
              <w:tab/>
              <w:t>7</w:t>
            </w:r>
          </w:hyperlink>
        </w:p>
        <w:p w14:paraId="6E179A45"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ei7b3hz8yxaj">
            <w:r>
              <w:rPr>
                <w:color w:val="000000"/>
                <w:sz w:val="21"/>
                <w:szCs w:val="21"/>
              </w:rPr>
              <w:t>Accessibility</w:t>
            </w:r>
            <w:r>
              <w:rPr>
                <w:color w:val="000000"/>
                <w:sz w:val="21"/>
                <w:szCs w:val="21"/>
              </w:rPr>
              <w:tab/>
              <w:t>7</w:t>
            </w:r>
          </w:hyperlink>
        </w:p>
        <w:p w14:paraId="1A8638DD"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ei7b3hz8yxaj">
            <w:r>
              <w:rPr>
                <w:color w:val="000000"/>
                <w:sz w:val="21"/>
                <w:szCs w:val="21"/>
              </w:rPr>
              <w:t>Alternative scheme of work</w:t>
            </w:r>
            <w:r>
              <w:rPr>
                <w:color w:val="000000"/>
                <w:sz w:val="21"/>
                <w:szCs w:val="21"/>
              </w:rPr>
              <w:tab/>
              <w:t>8</w:t>
            </w:r>
          </w:hyperlink>
        </w:p>
        <w:p w14:paraId="2A402A10" w14:textId="77777777" w:rsidR="0065797C" w:rsidRDefault="0065797C">
          <w:pPr>
            <w:pBdr>
              <w:top w:val="nil"/>
              <w:left w:val="nil"/>
              <w:bottom w:val="nil"/>
              <w:right w:val="nil"/>
              <w:between w:val="nil"/>
            </w:pBdr>
            <w:tabs>
              <w:tab w:val="right" w:pos="9628"/>
            </w:tabs>
            <w:spacing w:before="240" w:after="240"/>
            <w:rPr>
              <w:rFonts w:ascii="Cambria" w:eastAsia="Cambria" w:hAnsi="Cambria" w:cs="Cambria"/>
              <w:color w:val="000000"/>
              <w:sz w:val="24"/>
              <w:szCs w:val="24"/>
            </w:rPr>
          </w:pPr>
          <w:hyperlink w:anchor="_876lbvd6i7sg">
            <w:r>
              <w:rPr>
                <w:b/>
                <w:color w:val="000000"/>
              </w:rPr>
              <w:t>Learning outcomes and specification coverage</w:t>
            </w:r>
            <w:r>
              <w:rPr>
                <w:b/>
                <w:color w:val="000000"/>
              </w:rPr>
              <w:tab/>
              <w:t>10</w:t>
            </w:r>
          </w:hyperlink>
        </w:p>
        <w:p w14:paraId="7A9A6EFE" w14:textId="77777777" w:rsidR="0065797C" w:rsidRDefault="0065797C">
          <w:pPr>
            <w:pBdr>
              <w:top w:val="nil"/>
              <w:left w:val="nil"/>
              <w:bottom w:val="nil"/>
              <w:right w:val="nil"/>
              <w:between w:val="nil"/>
            </w:pBdr>
            <w:tabs>
              <w:tab w:val="right" w:pos="9628"/>
            </w:tabs>
            <w:spacing w:before="240" w:after="240"/>
            <w:rPr>
              <w:rFonts w:ascii="Cambria" w:eastAsia="Cambria" w:hAnsi="Cambria" w:cs="Cambria"/>
              <w:color w:val="000000"/>
              <w:sz w:val="24"/>
              <w:szCs w:val="24"/>
            </w:rPr>
          </w:pPr>
          <w:hyperlink w:anchor="_tggfu4rk7tmn">
            <w:r>
              <w:rPr>
                <w:b/>
                <w:color w:val="000000"/>
              </w:rPr>
              <w:t>Lesson guidance</w:t>
            </w:r>
            <w:r>
              <w:rPr>
                <w:b/>
                <w:color w:val="000000"/>
              </w:rPr>
              <w:tab/>
              <w:t>12</w:t>
            </w:r>
          </w:hyperlink>
        </w:p>
        <w:p w14:paraId="11A0F58C"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v4m7b395enob">
            <w:r>
              <w:rPr>
                <w:color w:val="000000"/>
                <w:sz w:val="21"/>
                <w:szCs w:val="21"/>
              </w:rPr>
              <w:t>Lesson 1: Using the mid-ordinate rule in construction</w:t>
            </w:r>
            <w:r>
              <w:rPr>
                <w:color w:val="000000"/>
                <w:sz w:val="21"/>
                <w:szCs w:val="21"/>
              </w:rPr>
              <w:tab/>
              <w:t>12</w:t>
            </w:r>
          </w:hyperlink>
        </w:p>
        <w:p w14:paraId="66F8A54B" w14:textId="77777777" w:rsidR="0065797C" w:rsidRDefault="0065797C">
          <w:pPr>
            <w:pBdr>
              <w:top w:val="nil"/>
              <w:left w:val="nil"/>
              <w:bottom w:val="nil"/>
              <w:right w:val="nil"/>
              <w:between w:val="nil"/>
            </w:pBdr>
            <w:tabs>
              <w:tab w:val="right" w:pos="9016"/>
            </w:tabs>
            <w:spacing w:after="100"/>
            <w:ind w:left="660"/>
            <w:rPr>
              <w:rFonts w:ascii="Cambria" w:eastAsia="Cambria" w:hAnsi="Cambria" w:cs="Cambria"/>
              <w:color w:val="000000"/>
              <w:sz w:val="24"/>
              <w:szCs w:val="24"/>
            </w:rPr>
          </w:pPr>
          <w:hyperlink w:anchor="_xo3v5jp9ycpg">
            <w:r>
              <w:rPr>
                <w:i/>
                <w:sz w:val="20"/>
                <w:szCs w:val="20"/>
              </w:rPr>
              <w:t>Preparation</w:t>
            </w:r>
            <w:r>
              <w:rPr>
                <w:i/>
                <w:sz w:val="20"/>
                <w:szCs w:val="20"/>
              </w:rPr>
              <w:tab/>
              <w:t>12</w:t>
            </w:r>
          </w:hyperlink>
        </w:p>
        <w:p w14:paraId="6BEA193E" w14:textId="77777777" w:rsidR="0065797C" w:rsidRDefault="0065797C">
          <w:pPr>
            <w:pBdr>
              <w:top w:val="nil"/>
              <w:left w:val="nil"/>
              <w:bottom w:val="nil"/>
              <w:right w:val="nil"/>
              <w:between w:val="nil"/>
            </w:pBdr>
            <w:tabs>
              <w:tab w:val="right" w:pos="9016"/>
            </w:tabs>
            <w:spacing w:after="100"/>
            <w:ind w:left="660"/>
            <w:rPr>
              <w:rFonts w:ascii="Cambria" w:eastAsia="Cambria" w:hAnsi="Cambria" w:cs="Cambria"/>
              <w:color w:val="000000"/>
              <w:sz w:val="24"/>
              <w:szCs w:val="24"/>
            </w:rPr>
          </w:pPr>
          <w:hyperlink w:anchor="_pgdgu2cysq37">
            <w:r>
              <w:rPr>
                <w:i/>
                <w:sz w:val="20"/>
                <w:szCs w:val="20"/>
              </w:rPr>
              <w:t>Activity guide</w:t>
            </w:r>
            <w:r>
              <w:rPr>
                <w:i/>
                <w:sz w:val="20"/>
                <w:szCs w:val="20"/>
              </w:rPr>
              <w:tab/>
              <w:t>13</w:t>
            </w:r>
          </w:hyperlink>
        </w:p>
        <w:p w14:paraId="0ED7480D"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esenlavx1v0f">
            <w:r>
              <w:rPr>
                <w:color w:val="000000"/>
                <w:sz w:val="21"/>
                <w:szCs w:val="21"/>
              </w:rPr>
              <w:t>Lesson 2: Using the trapezoidal rule and Simpson’s rule in construction</w:t>
            </w:r>
            <w:r>
              <w:rPr>
                <w:color w:val="000000"/>
                <w:sz w:val="21"/>
                <w:szCs w:val="21"/>
              </w:rPr>
              <w:tab/>
              <w:t>18</w:t>
            </w:r>
          </w:hyperlink>
        </w:p>
        <w:p w14:paraId="73F3DD2E" w14:textId="77777777" w:rsidR="0065797C" w:rsidRDefault="0065797C">
          <w:pPr>
            <w:pBdr>
              <w:top w:val="nil"/>
              <w:left w:val="nil"/>
              <w:bottom w:val="nil"/>
              <w:right w:val="nil"/>
              <w:between w:val="nil"/>
            </w:pBdr>
            <w:tabs>
              <w:tab w:val="right" w:pos="9016"/>
            </w:tabs>
            <w:spacing w:after="100"/>
            <w:ind w:left="660"/>
            <w:rPr>
              <w:rFonts w:ascii="Cambria" w:eastAsia="Cambria" w:hAnsi="Cambria" w:cs="Cambria"/>
              <w:color w:val="000000"/>
              <w:sz w:val="24"/>
              <w:szCs w:val="24"/>
            </w:rPr>
          </w:pPr>
          <w:hyperlink w:anchor="_60vokwh0s7k5">
            <w:r>
              <w:rPr>
                <w:i/>
                <w:sz w:val="20"/>
                <w:szCs w:val="20"/>
              </w:rPr>
              <w:t>Preparation</w:t>
            </w:r>
            <w:r>
              <w:rPr>
                <w:i/>
                <w:sz w:val="20"/>
                <w:szCs w:val="20"/>
              </w:rPr>
              <w:tab/>
              <w:t>18</w:t>
            </w:r>
          </w:hyperlink>
        </w:p>
        <w:p w14:paraId="6D793255" w14:textId="77777777" w:rsidR="0065797C" w:rsidRDefault="0065797C">
          <w:pPr>
            <w:pBdr>
              <w:top w:val="nil"/>
              <w:left w:val="nil"/>
              <w:bottom w:val="nil"/>
              <w:right w:val="nil"/>
              <w:between w:val="nil"/>
            </w:pBdr>
            <w:tabs>
              <w:tab w:val="right" w:pos="9016"/>
            </w:tabs>
            <w:spacing w:after="100"/>
            <w:ind w:left="660"/>
            <w:rPr>
              <w:rFonts w:ascii="Cambria" w:eastAsia="Cambria" w:hAnsi="Cambria" w:cs="Cambria"/>
              <w:color w:val="000000"/>
              <w:sz w:val="24"/>
              <w:szCs w:val="24"/>
            </w:rPr>
          </w:pPr>
          <w:hyperlink w:anchor="_7cvw9m802ewl">
            <w:r>
              <w:rPr>
                <w:i/>
                <w:sz w:val="20"/>
                <w:szCs w:val="20"/>
              </w:rPr>
              <w:t>Activity guide</w:t>
            </w:r>
            <w:r>
              <w:rPr>
                <w:i/>
                <w:sz w:val="20"/>
                <w:szCs w:val="20"/>
              </w:rPr>
              <w:tab/>
              <w:t>19</w:t>
            </w:r>
          </w:hyperlink>
        </w:p>
        <w:p w14:paraId="5D8CD433"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dlhhj2becaxs">
            <w:r>
              <w:rPr>
                <w:color w:val="000000"/>
                <w:sz w:val="21"/>
                <w:szCs w:val="21"/>
              </w:rPr>
              <w:t>Lesson 3: Using differentiation in construction</w:t>
            </w:r>
            <w:r>
              <w:rPr>
                <w:color w:val="000000"/>
                <w:sz w:val="21"/>
                <w:szCs w:val="21"/>
              </w:rPr>
              <w:tab/>
              <w:t>24</w:t>
            </w:r>
          </w:hyperlink>
        </w:p>
        <w:p w14:paraId="7EB582F6" w14:textId="77777777" w:rsidR="0065797C" w:rsidRDefault="0065797C">
          <w:pPr>
            <w:pBdr>
              <w:top w:val="nil"/>
              <w:left w:val="nil"/>
              <w:bottom w:val="nil"/>
              <w:right w:val="nil"/>
              <w:between w:val="nil"/>
            </w:pBdr>
            <w:tabs>
              <w:tab w:val="right" w:pos="9016"/>
            </w:tabs>
            <w:spacing w:after="100"/>
            <w:ind w:left="660"/>
            <w:rPr>
              <w:rFonts w:ascii="Cambria" w:eastAsia="Cambria" w:hAnsi="Cambria" w:cs="Cambria"/>
              <w:color w:val="000000"/>
              <w:sz w:val="24"/>
              <w:szCs w:val="24"/>
            </w:rPr>
          </w:pPr>
          <w:hyperlink w:anchor="_lvo4dh2nf09e">
            <w:r>
              <w:rPr>
                <w:i/>
                <w:sz w:val="20"/>
                <w:szCs w:val="20"/>
              </w:rPr>
              <w:t>Preparation</w:t>
            </w:r>
            <w:r>
              <w:rPr>
                <w:i/>
                <w:sz w:val="20"/>
                <w:szCs w:val="20"/>
              </w:rPr>
              <w:tab/>
              <w:t>24</w:t>
            </w:r>
          </w:hyperlink>
        </w:p>
        <w:p w14:paraId="146E20CA" w14:textId="77777777" w:rsidR="0065797C" w:rsidRDefault="0065797C">
          <w:pPr>
            <w:pBdr>
              <w:top w:val="nil"/>
              <w:left w:val="nil"/>
              <w:bottom w:val="nil"/>
              <w:right w:val="nil"/>
              <w:between w:val="nil"/>
            </w:pBdr>
            <w:tabs>
              <w:tab w:val="right" w:pos="9016"/>
            </w:tabs>
            <w:spacing w:after="100"/>
            <w:ind w:left="660"/>
            <w:rPr>
              <w:rFonts w:ascii="Cambria" w:eastAsia="Cambria" w:hAnsi="Cambria" w:cs="Cambria"/>
              <w:color w:val="000000"/>
              <w:sz w:val="24"/>
              <w:szCs w:val="24"/>
            </w:rPr>
          </w:pPr>
          <w:hyperlink w:anchor="_cyvt5280z14l">
            <w:r>
              <w:rPr>
                <w:i/>
                <w:sz w:val="20"/>
                <w:szCs w:val="20"/>
              </w:rPr>
              <w:t>Activity guide</w:t>
            </w:r>
            <w:r>
              <w:rPr>
                <w:i/>
                <w:sz w:val="20"/>
                <w:szCs w:val="20"/>
              </w:rPr>
              <w:tab/>
              <w:t>25</w:t>
            </w:r>
          </w:hyperlink>
        </w:p>
        <w:p w14:paraId="5FEC9DF4" w14:textId="77777777" w:rsidR="0065797C" w:rsidRDefault="0065797C">
          <w:pPr>
            <w:pBdr>
              <w:top w:val="nil"/>
              <w:left w:val="nil"/>
              <w:bottom w:val="nil"/>
              <w:right w:val="nil"/>
              <w:between w:val="nil"/>
            </w:pBdr>
            <w:tabs>
              <w:tab w:val="right" w:pos="9638"/>
            </w:tabs>
            <w:spacing w:before="240" w:after="240"/>
            <w:ind w:left="284"/>
            <w:rPr>
              <w:rFonts w:ascii="Cambria" w:eastAsia="Cambria" w:hAnsi="Cambria" w:cs="Cambria"/>
              <w:color w:val="000000"/>
              <w:sz w:val="24"/>
              <w:szCs w:val="24"/>
            </w:rPr>
          </w:pPr>
          <w:hyperlink w:anchor="_j8zcc5rbw5ca">
            <w:r>
              <w:rPr>
                <w:color w:val="000000"/>
                <w:sz w:val="21"/>
                <w:szCs w:val="21"/>
              </w:rPr>
              <w:t>Lesson 4: Using integration in construction</w:t>
            </w:r>
            <w:r>
              <w:rPr>
                <w:color w:val="000000"/>
                <w:sz w:val="21"/>
                <w:szCs w:val="21"/>
              </w:rPr>
              <w:tab/>
              <w:t>30</w:t>
            </w:r>
          </w:hyperlink>
        </w:p>
        <w:p w14:paraId="137478CD" w14:textId="77777777" w:rsidR="0065797C" w:rsidRDefault="0065797C">
          <w:pPr>
            <w:pBdr>
              <w:top w:val="nil"/>
              <w:left w:val="nil"/>
              <w:bottom w:val="nil"/>
              <w:right w:val="nil"/>
              <w:between w:val="nil"/>
            </w:pBdr>
            <w:tabs>
              <w:tab w:val="right" w:pos="9016"/>
            </w:tabs>
            <w:spacing w:after="100"/>
            <w:ind w:left="660"/>
            <w:rPr>
              <w:rFonts w:ascii="Cambria" w:eastAsia="Cambria" w:hAnsi="Cambria" w:cs="Cambria"/>
              <w:color w:val="000000"/>
              <w:sz w:val="24"/>
              <w:szCs w:val="24"/>
            </w:rPr>
          </w:pPr>
          <w:hyperlink w:anchor="_u8wloedqj5ts">
            <w:r>
              <w:rPr>
                <w:i/>
                <w:sz w:val="20"/>
                <w:szCs w:val="20"/>
              </w:rPr>
              <w:t>Preparation</w:t>
            </w:r>
            <w:r>
              <w:rPr>
                <w:i/>
                <w:sz w:val="20"/>
                <w:szCs w:val="20"/>
              </w:rPr>
              <w:tab/>
              <w:t>30</w:t>
            </w:r>
          </w:hyperlink>
        </w:p>
        <w:p w14:paraId="764B1E2C" w14:textId="77777777" w:rsidR="0065797C" w:rsidRDefault="0065797C">
          <w:pPr>
            <w:pBdr>
              <w:top w:val="nil"/>
              <w:left w:val="nil"/>
              <w:bottom w:val="nil"/>
              <w:right w:val="nil"/>
              <w:between w:val="nil"/>
            </w:pBdr>
            <w:tabs>
              <w:tab w:val="right" w:pos="9016"/>
            </w:tabs>
            <w:spacing w:after="100"/>
            <w:ind w:left="660"/>
            <w:rPr>
              <w:rFonts w:ascii="Cambria" w:eastAsia="Cambria" w:hAnsi="Cambria" w:cs="Cambria"/>
              <w:color w:val="000000"/>
              <w:sz w:val="24"/>
              <w:szCs w:val="24"/>
            </w:rPr>
          </w:pPr>
          <w:hyperlink w:anchor="_9ywp9muxftnx">
            <w:r>
              <w:rPr>
                <w:i/>
                <w:sz w:val="20"/>
                <w:szCs w:val="20"/>
              </w:rPr>
              <w:t>Activity guide</w:t>
            </w:r>
            <w:r>
              <w:rPr>
                <w:i/>
                <w:sz w:val="20"/>
                <w:szCs w:val="20"/>
              </w:rPr>
              <w:tab/>
              <w:t>31</w:t>
            </w:r>
          </w:hyperlink>
        </w:p>
        <w:p w14:paraId="3AD165B0" w14:textId="2674380F" w:rsidR="0065797C" w:rsidRDefault="0065797C">
          <w:pPr>
            <w:pBdr>
              <w:top w:val="nil"/>
              <w:left w:val="nil"/>
              <w:bottom w:val="nil"/>
              <w:right w:val="nil"/>
              <w:between w:val="nil"/>
            </w:pBdr>
            <w:tabs>
              <w:tab w:val="right" w:pos="9628"/>
            </w:tabs>
            <w:spacing w:before="240" w:after="240"/>
            <w:rPr>
              <w:rFonts w:ascii="Cambria" w:eastAsia="Cambria" w:hAnsi="Cambria" w:cs="Cambria"/>
              <w:color w:val="000000"/>
              <w:sz w:val="24"/>
              <w:szCs w:val="24"/>
            </w:rPr>
          </w:pPr>
          <w:hyperlink w:anchor="_gb3d9ehl3zht">
            <w:r>
              <w:rPr>
                <w:b/>
                <w:color w:val="000000"/>
              </w:rPr>
              <w:t>Weblinks and resources</w:t>
            </w:r>
            <w:r>
              <w:rPr>
                <w:b/>
                <w:color w:val="000000"/>
              </w:rPr>
              <w:tab/>
              <w:t>3</w:t>
            </w:r>
            <w:r w:rsidR="00077733">
              <w:rPr>
                <w:b/>
                <w:color w:val="000000"/>
              </w:rPr>
              <w:t>4</w:t>
            </w:r>
          </w:hyperlink>
        </w:p>
        <w:p w14:paraId="0E36D367" w14:textId="720A8AC3" w:rsidR="0065797C" w:rsidRDefault="0065797C">
          <w:pPr>
            <w:pBdr>
              <w:top w:val="nil"/>
              <w:left w:val="nil"/>
              <w:bottom w:val="nil"/>
              <w:right w:val="nil"/>
              <w:between w:val="nil"/>
            </w:pBdr>
            <w:tabs>
              <w:tab w:val="right" w:pos="9628"/>
            </w:tabs>
            <w:spacing w:before="240" w:after="240"/>
            <w:rPr>
              <w:rFonts w:ascii="Cambria" w:eastAsia="Cambria" w:hAnsi="Cambria" w:cs="Cambria"/>
              <w:color w:val="000000"/>
              <w:sz w:val="24"/>
              <w:szCs w:val="24"/>
            </w:rPr>
          </w:pPr>
          <w:hyperlink w:anchor="_8ihh5f3hi4qh">
            <w:r>
              <w:rPr>
                <w:b/>
                <w:color w:val="000000"/>
              </w:rPr>
              <w:t>Terms of use and disclaimer of liability</w:t>
            </w:r>
            <w:r>
              <w:rPr>
                <w:b/>
                <w:color w:val="000000"/>
              </w:rPr>
              <w:tab/>
              <w:t>3</w:t>
            </w:r>
            <w:r w:rsidR="00077733">
              <w:rPr>
                <w:b/>
                <w:color w:val="000000"/>
              </w:rPr>
              <w:t>6</w:t>
            </w:r>
          </w:hyperlink>
        </w:p>
        <w:p w14:paraId="6858CE50" w14:textId="77777777" w:rsidR="0065797C" w:rsidRDefault="00000000">
          <w:r>
            <w:fldChar w:fldCharType="end"/>
          </w:r>
        </w:p>
      </w:sdtContent>
    </w:sdt>
    <w:p w14:paraId="31EFC03C" w14:textId="77777777" w:rsidR="0065797C" w:rsidRDefault="0065797C">
      <w:pPr>
        <w:sectPr w:rsidR="0065797C">
          <w:headerReference w:type="even" r:id="rId15"/>
          <w:headerReference w:type="default" r:id="rId16"/>
          <w:footerReference w:type="default" r:id="rId17"/>
          <w:pgSz w:w="11906" w:h="16838"/>
          <w:pgMar w:top="1440" w:right="1440" w:bottom="1440" w:left="1440" w:header="709" w:footer="709" w:gutter="0"/>
          <w:cols w:space="720"/>
        </w:sectPr>
      </w:pPr>
    </w:p>
    <w:p w14:paraId="55AE8A39" w14:textId="77777777" w:rsidR="0065797C"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3" w:name="_hcw3yx913w7j" w:colFirst="0" w:colLast="0"/>
      <w:bookmarkEnd w:id="3"/>
      <w:r>
        <w:rPr>
          <w:b/>
          <w:color w:val="432673"/>
          <w:sz w:val="40"/>
          <w:szCs w:val="40"/>
        </w:rPr>
        <w:lastRenderedPageBreak/>
        <w:t>Introduction</w:t>
      </w:r>
    </w:p>
    <w:p w14:paraId="23F9910A" w14:textId="77777777" w:rsidR="0065797C" w:rsidRDefault="00000000">
      <w:r>
        <w:t>This document for teachers outlines both the topic area covered and approaches to using the suite of resources and assets for each lesson. Unless otherwise stated, definitions of key terms have been developed by the authoring team and reviewed in the context of the activities. Teachers may choose to revise definitions as necessary and should review the content in advance of delivery to ensure it is appropriate for learners.</w:t>
      </w:r>
    </w:p>
    <w:p w14:paraId="383DE86D" w14:textId="77777777" w:rsidR="0065797C" w:rsidRDefault="00000000">
      <w:pPr>
        <w:pStyle w:val="Heading1"/>
      </w:pPr>
      <w:bookmarkStart w:id="4" w:name="_lqr9tfllkeiy" w:colFirst="0" w:colLast="0"/>
      <w:bookmarkEnd w:id="4"/>
      <w:r>
        <w:t>Topic purpose</w:t>
      </w:r>
    </w:p>
    <w:p w14:paraId="3A0A757D" w14:textId="77777777" w:rsidR="0065797C" w:rsidRDefault="00000000">
      <w:r>
        <w:t>A strong understanding of a range of mathematical techniques is essential for students wishing to pursue a career in the construction sector. This topic is designed to enable students to develop an understanding of a range of mathematical techniques and their typical applications within construction scenarios. It focuses on the ability to select and apply basic differentiation and integration techniques correctly and understand how calculus is used to solve practical construction problems. As this topic has a mathematical focus, there is an expectation that all students have a sound mathematical understanding of GCSE maths, ideally at a higher level (see prior learning section for more detail).</w:t>
      </w:r>
    </w:p>
    <w:p w14:paraId="3E4A18B9" w14:textId="77777777" w:rsidR="0065797C" w:rsidRDefault="00000000">
      <w:r>
        <w:t>This topic contains four lessons, each of which is assumed to be 1.5 hours. Each lesson is broken down to provide flexibility on the depth covered in the activities; lessons can also be split over multiple shorter lessons if required. Teachers may want to adapt the suggested sequencing of concepts and activities as appropriate for the students and circumstances.</w:t>
      </w:r>
    </w:p>
    <w:p w14:paraId="3BA342A8" w14:textId="77777777" w:rsidR="0065797C" w:rsidRDefault="00000000">
      <w:r>
        <w:t>Lessons 1 and 2 introduce the three rules (mid-ordinate, trapezoidal and Simpson’s) to estimate the area under the curve applying this to the real-life examples of building embankments and constructing new roads. Lessons 3 and 4 introduce students to the use of calculus and how it’s used in construction problems, including heat loss calculations.</w:t>
      </w:r>
    </w:p>
    <w:p w14:paraId="0140EB85" w14:textId="77777777" w:rsidR="0065797C" w:rsidRDefault="00000000">
      <w:r>
        <w:t>Although the focus of this topic is on maths, there are also opportunities to build several essential skills that are developed during the course and general competencies for English and digital. These are listed in the section ‘Learning outcomes and specification coverage’.</w:t>
      </w:r>
    </w:p>
    <w:p w14:paraId="3298018B" w14:textId="77777777" w:rsidR="0065797C" w:rsidRDefault="00000000">
      <w:pPr>
        <w:pStyle w:val="Heading1"/>
      </w:pPr>
      <w:bookmarkStart w:id="5" w:name="_wu8qdiieyrqn" w:colFirst="0" w:colLast="0"/>
      <w:bookmarkEnd w:id="5"/>
      <w:r>
        <w:t>Industry importance</w:t>
      </w:r>
    </w:p>
    <w:p w14:paraId="0C7FFC21" w14:textId="77777777" w:rsidR="0065797C" w:rsidRDefault="00000000">
      <w:pPr>
        <w:spacing w:line="276" w:lineRule="auto"/>
      </w:pPr>
      <w:r>
        <w:t>The mid-ordinate rule, trapezoidal rule, Simpson’s rule and integration are essential methods for estimating areas under curves, particularly when dealing with irregular shapes that are difficult to measure directly. In construction, these techniques are frequently used to calculate the cross-sectional areas of road embankments, trenches and channels, and for curved areas of buildings such as roofs. Accurate measurements from these calculations are used to determine the quantity of materials and then estimate costs. By using these mathematical methods, construction professionals can streamline their project planning and manage resources more effectively.</w:t>
      </w:r>
    </w:p>
    <w:p w14:paraId="24F839AC" w14:textId="77777777" w:rsidR="0065797C" w:rsidRDefault="00000000">
      <w:pPr>
        <w:spacing w:line="276" w:lineRule="auto"/>
      </w:pPr>
      <w:r>
        <w:t xml:space="preserve">Differentiation is an important tool in calculating heat loss through building elements. Engineers can use rate of change principles from calculus to model how temperature gradients behave across different materials, helping to determine the efficiency of insulation </w:t>
      </w:r>
      <w:r>
        <w:lastRenderedPageBreak/>
        <w:t>and predict how heat will flow through walls, roofs and windows. This allows for more accurate design adjustments to minimise energy loss and improve overall building efficiency.</w:t>
      </w:r>
    </w:p>
    <w:p w14:paraId="61C935BD" w14:textId="77777777" w:rsidR="0065797C" w:rsidRDefault="00000000">
      <w:pPr>
        <w:pBdr>
          <w:top w:val="single" w:sz="12" w:space="8" w:color="432673"/>
          <w:left w:val="nil"/>
          <w:bottom w:val="single" w:sz="12" w:space="8" w:color="432673"/>
          <w:right w:val="nil"/>
          <w:between w:val="nil"/>
        </w:pBdr>
        <w:shd w:val="clear" w:color="auto" w:fill="FFFFFF"/>
        <w:spacing w:before="200"/>
        <w:ind w:left="862" w:right="862"/>
        <w:jc w:val="center"/>
        <w:rPr>
          <w:i/>
          <w:color w:val="595959"/>
          <w:sz w:val="20"/>
          <w:szCs w:val="20"/>
        </w:rPr>
      </w:pPr>
      <w:r>
        <w:rPr>
          <w:i/>
          <w:color w:val="595959"/>
          <w:sz w:val="20"/>
          <w:szCs w:val="20"/>
        </w:rPr>
        <w:t>“Maths is the backbone of construction, whether measuring distances or interpreting drawings. Maths skills are vital for project management, engineering and surveying.”</w:t>
      </w:r>
    </w:p>
    <w:p w14:paraId="7F1F8955" w14:textId="77777777" w:rsidR="0065797C" w:rsidRDefault="00000000">
      <w:pPr>
        <w:pBdr>
          <w:top w:val="single" w:sz="12" w:space="8" w:color="432673"/>
          <w:left w:val="nil"/>
          <w:bottom w:val="single" w:sz="12" w:space="8" w:color="432673"/>
          <w:right w:val="nil"/>
          <w:between w:val="nil"/>
        </w:pBdr>
        <w:shd w:val="clear" w:color="auto" w:fill="FFFFFF"/>
        <w:spacing w:before="200"/>
        <w:ind w:left="862" w:right="862"/>
        <w:jc w:val="center"/>
      </w:pPr>
      <w:bookmarkStart w:id="6" w:name="_bfscnagebkks" w:colFirst="0" w:colLast="0"/>
      <w:bookmarkEnd w:id="6"/>
      <w:r>
        <w:rPr>
          <w:b/>
          <w:i/>
          <w:color w:val="595959"/>
          <w:sz w:val="20"/>
          <w:szCs w:val="20"/>
        </w:rPr>
        <w:t>Nick Boyle, Technical Director at Balfour Beatty</w:t>
      </w:r>
    </w:p>
    <w:p w14:paraId="77E47929" w14:textId="77777777" w:rsidR="0065797C" w:rsidRDefault="00000000">
      <w:pPr>
        <w:pStyle w:val="Heading1"/>
      </w:pPr>
      <w:bookmarkStart w:id="7" w:name="_68kwg1cgbbdq" w:colFirst="0" w:colLast="0"/>
      <w:bookmarkEnd w:id="7"/>
      <w:r>
        <w:t>Industry links</w:t>
      </w:r>
    </w:p>
    <w:p w14:paraId="130920B2" w14:textId="77777777" w:rsidR="0065797C" w:rsidRDefault="00000000">
      <w:pPr>
        <w:rPr>
          <w:b/>
        </w:rPr>
      </w:pPr>
      <w:r>
        <w:rPr>
          <w:b/>
        </w:rPr>
        <w:t>General mathematic resources</w:t>
      </w:r>
    </w:p>
    <w:p w14:paraId="6037F772" w14:textId="77777777" w:rsidR="0065797C" w:rsidRDefault="00000000">
      <w:pPr>
        <w:numPr>
          <w:ilvl w:val="0"/>
          <w:numId w:val="11"/>
        </w:numPr>
        <w:pBdr>
          <w:top w:val="nil"/>
          <w:left w:val="nil"/>
          <w:bottom w:val="nil"/>
          <w:right w:val="nil"/>
          <w:between w:val="nil"/>
        </w:pBdr>
        <w:spacing w:after="0"/>
        <w:ind w:left="714" w:hanging="357"/>
      </w:pPr>
      <w:r>
        <w:t xml:space="preserve">BBC Bitesize (maths): clear explanations, revision notes and quizzes on various mathematical topics: </w:t>
      </w:r>
      <w:hyperlink r:id="rId18">
        <w:r w:rsidR="0065797C">
          <w:rPr>
            <w:color w:val="0000FF"/>
            <w:u w:val="single"/>
          </w:rPr>
          <w:t>www.bbc.co.uk/bitesize/subjects/z38pycw</w:t>
        </w:r>
      </w:hyperlink>
      <w:r>
        <w:t xml:space="preserve"> </w:t>
      </w:r>
    </w:p>
    <w:p w14:paraId="467904C8" w14:textId="77777777" w:rsidR="0065797C" w:rsidRDefault="00000000">
      <w:pPr>
        <w:numPr>
          <w:ilvl w:val="0"/>
          <w:numId w:val="11"/>
        </w:numPr>
        <w:pBdr>
          <w:top w:val="nil"/>
          <w:left w:val="nil"/>
          <w:bottom w:val="nil"/>
          <w:right w:val="nil"/>
          <w:between w:val="nil"/>
        </w:pBdr>
        <w:spacing w:after="0"/>
      </w:pPr>
      <w:r>
        <w:t xml:space="preserve">NRICH Maths: problem-solving challenges and activities suitable for learners aiming to stretch their mathematical thinking: </w:t>
      </w:r>
      <w:hyperlink r:id="rId19">
        <w:r w:rsidR="0065797C">
          <w:rPr>
            <w:color w:val="0000FF"/>
            <w:u w:val="single"/>
          </w:rPr>
          <w:t>www.nrich.maths.org</w:t>
        </w:r>
      </w:hyperlink>
      <w:r>
        <w:rPr>
          <w:color w:val="0563C1"/>
          <w:u w:val="single"/>
        </w:rPr>
        <w:t xml:space="preserve"> </w:t>
      </w:r>
    </w:p>
    <w:p w14:paraId="2BB95149" w14:textId="77777777" w:rsidR="0065797C" w:rsidRDefault="00000000">
      <w:pPr>
        <w:numPr>
          <w:ilvl w:val="0"/>
          <w:numId w:val="11"/>
        </w:numPr>
        <w:pBdr>
          <w:top w:val="nil"/>
          <w:left w:val="nil"/>
          <w:bottom w:val="nil"/>
          <w:right w:val="nil"/>
          <w:between w:val="nil"/>
        </w:pBdr>
        <w:spacing w:after="0"/>
      </w:pPr>
      <w:r>
        <w:t xml:space="preserve">Desmos (graphing calculator): an interactive tool to create graphs and explore different functions; ideal for visual learners: </w:t>
      </w:r>
      <w:hyperlink r:id="rId20">
        <w:r w:rsidR="0065797C">
          <w:rPr>
            <w:color w:val="0563C1"/>
            <w:u w:val="single"/>
          </w:rPr>
          <w:t>www.desmos.com</w:t>
        </w:r>
      </w:hyperlink>
    </w:p>
    <w:p w14:paraId="7F70352F" w14:textId="77777777" w:rsidR="0065797C" w:rsidRDefault="00000000">
      <w:pPr>
        <w:numPr>
          <w:ilvl w:val="0"/>
          <w:numId w:val="11"/>
        </w:numPr>
        <w:pBdr>
          <w:top w:val="nil"/>
          <w:left w:val="nil"/>
          <w:bottom w:val="nil"/>
          <w:right w:val="nil"/>
          <w:between w:val="nil"/>
        </w:pBdr>
        <w:spacing w:after="0"/>
      </w:pPr>
      <w:r>
        <w:t xml:space="preserve">GeoGebra: dynamic mathematics software that brings together geometry, algebra and calculus, suitable for learners at various levels: </w:t>
      </w:r>
      <w:hyperlink r:id="rId21">
        <w:r w:rsidR="0065797C">
          <w:rPr>
            <w:color w:val="1155CC"/>
            <w:u w:val="single"/>
          </w:rPr>
          <w:t>www.geogebra.org</w:t>
        </w:r>
      </w:hyperlink>
    </w:p>
    <w:p w14:paraId="0EB539D9" w14:textId="77777777" w:rsidR="0065797C" w:rsidRDefault="00000000">
      <w:pPr>
        <w:numPr>
          <w:ilvl w:val="0"/>
          <w:numId w:val="11"/>
        </w:numPr>
        <w:pBdr>
          <w:top w:val="nil"/>
          <w:left w:val="nil"/>
          <w:bottom w:val="nil"/>
          <w:right w:val="nil"/>
          <w:between w:val="nil"/>
        </w:pBdr>
        <w:spacing w:after="0"/>
      </w:pPr>
      <w:r>
        <w:t xml:space="preserve">Oak National Academy: a source of material suitable for revising material from KS4: </w:t>
      </w:r>
      <w:hyperlink r:id="rId22">
        <w:r w:rsidR="0065797C">
          <w:rPr>
            <w:rFonts w:ascii="Roboto" w:eastAsia="Roboto" w:hAnsi="Roboto" w:cs="Roboto"/>
            <w:color w:val="0000FF"/>
            <w:u w:val="single"/>
          </w:rPr>
          <w:t>www.thenational.academy/teachers/key-stages/ks4/subjects/maths/programmes</w:t>
        </w:r>
      </w:hyperlink>
    </w:p>
    <w:p w14:paraId="5978F15A" w14:textId="77777777" w:rsidR="0065797C" w:rsidRDefault="00000000">
      <w:pPr>
        <w:numPr>
          <w:ilvl w:val="0"/>
          <w:numId w:val="11"/>
        </w:numPr>
        <w:pBdr>
          <w:top w:val="nil"/>
          <w:left w:val="nil"/>
          <w:bottom w:val="nil"/>
          <w:right w:val="nil"/>
          <w:between w:val="nil"/>
        </w:pBdr>
        <w:spacing w:after="0"/>
      </w:pPr>
      <w:proofErr w:type="spellStart"/>
      <w:r>
        <w:t>LibreTexts</w:t>
      </w:r>
      <w:proofErr w:type="spellEnd"/>
      <w:r>
        <w:t xml:space="preserve">: covers the mid-ordinate rule, trapezoidal rule and Simpson’s rule in a purely mathematical context: </w:t>
      </w:r>
      <w:hyperlink r:id="rId23">
        <w:r w:rsidR="0065797C">
          <w:rPr>
            <w:rFonts w:ascii="Roboto" w:eastAsia="Roboto" w:hAnsi="Roboto" w:cs="Roboto"/>
            <w:color w:val="0000FF"/>
            <w:u w:val="single"/>
          </w:rPr>
          <w:t>math.libretexts.org/Courses/Mount_Royal_University/MATH_2200%3A_Calculus_for_Scientists_II/2%3A_Techniques_of_Integration/2.5%3A_Numerical_Integration_-_Midpoint%2C_Trapezoid%2C_Simpson%27s_rule</w:t>
        </w:r>
      </w:hyperlink>
      <w:r>
        <w:rPr>
          <w:rFonts w:ascii="Roboto" w:eastAsia="Roboto" w:hAnsi="Roboto" w:cs="Roboto"/>
          <w:color w:val="1155CC"/>
          <w:u w:val="single"/>
        </w:rPr>
        <w:t xml:space="preserve"> </w:t>
      </w:r>
    </w:p>
    <w:p w14:paraId="0FCFFA64" w14:textId="77777777" w:rsidR="0065797C" w:rsidRDefault="00000000">
      <w:pPr>
        <w:spacing w:before="240"/>
        <w:rPr>
          <w:b/>
        </w:rPr>
      </w:pPr>
      <w:r>
        <w:rPr>
          <w:b/>
        </w:rPr>
        <w:t>Cut and fill calculation</w:t>
      </w:r>
    </w:p>
    <w:p w14:paraId="38C588FF" w14:textId="77777777" w:rsidR="0065797C" w:rsidRDefault="00000000">
      <w:pPr>
        <w:numPr>
          <w:ilvl w:val="0"/>
          <w:numId w:val="11"/>
        </w:numPr>
        <w:pBdr>
          <w:top w:val="nil"/>
          <w:left w:val="nil"/>
          <w:bottom w:val="nil"/>
          <w:right w:val="nil"/>
          <w:between w:val="nil"/>
        </w:pBdr>
        <w:spacing w:after="0"/>
      </w:pPr>
      <w:proofErr w:type="spellStart"/>
      <w:r>
        <w:t>SketchAndCalc</w:t>
      </w:r>
      <w:proofErr w:type="spellEnd"/>
      <w:r>
        <w:t xml:space="preserve">: a useful guide on cut and fill calculation for construction, including tools to assist in volume estimation: </w:t>
      </w:r>
      <w:hyperlink r:id="rId24">
        <w:r w:rsidR="0065797C">
          <w:rPr>
            <w:color w:val="0563C1"/>
            <w:u w:val="single"/>
          </w:rPr>
          <w:t>www.sketchandcalc.com</w:t>
        </w:r>
      </w:hyperlink>
    </w:p>
    <w:p w14:paraId="0D258119" w14:textId="77777777" w:rsidR="0065797C" w:rsidRDefault="00000000">
      <w:pPr>
        <w:numPr>
          <w:ilvl w:val="0"/>
          <w:numId w:val="11"/>
        </w:numPr>
        <w:pBdr>
          <w:top w:val="nil"/>
          <w:left w:val="nil"/>
          <w:bottom w:val="nil"/>
          <w:right w:val="nil"/>
          <w:between w:val="nil"/>
        </w:pBdr>
        <w:spacing w:after="0"/>
      </w:pPr>
      <w:r>
        <w:t>Guide to cut and fill maps by Take-off Professionals: a detailed guide to calculating cut and fill volumes manually and using software; explanation on methods such as the cross-section and grid methods, along with more advance techniques – can be found online</w:t>
      </w:r>
    </w:p>
    <w:p w14:paraId="72D6431E" w14:textId="77777777" w:rsidR="0065797C" w:rsidRDefault="00000000">
      <w:pPr>
        <w:keepNext/>
        <w:spacing w:before="240"/>
        <w:rPr>
          <w:b/>
        </w:rPr>
      </w:pPr>
      <w:r>
        <w:rPr>
          <w:b/>
        </w:rPr>
        <w:t>Heat loss and U-values</w:t>
      </w:r>
    </w:p>
    <w:p w14:paraId="20D9C817" w14:textId="77777777" w:rsidR="0065797C" w:rsidRDefault="00000000">
      <w:pPr>
        <w:numPr>
          <w:ilvl w:val="0"/>
          <w:numId w:val="11"/>
        </w:numPr>
        <w:pBdr>
          <w:top w:val="nil"/>
          <w:left w:val="nil"/>
          <w:bottom w:val="nil"/>
          <w:right w:val="nil"/>
          <w:between w:val="nil"/>
        </w:pBdr>
        <w:spacing w:after="0"/>
      </w:pPr>
      <w:r>
        <w:t xml:space="preserve">Designing Buildings: detailed insights into U-values, including how they are calculated and their significance in construction, energy-efficiency and building regulations: </w:t>
      </w:r>
      <w:hyperlink r:id="rId25">
        <w:r w:rsidR="0065797C">
          <w:rPr>
            <w:color w:val="0563C1"/>
            <w:u w:val="single"/>
          </w:rPr>
          <w:t>https://www.designingbuildings.co.uk/U-values</w:t>
        </w:r>
      </w:hyperlink>
    </w:p>
    <w:p w14:paraId="5DDDED4D" w14:textId="77777777" w:rsidR="0065797C" w:rsidRDefault="00000000">
      <w:pPr>
        <w:numPr>
          <w:ilvl w:val="0"/>
          <w:numId w:val="11"/>
        </w:numPr>
        <w:pBdr>
          <w:top w:val="nil"/>
          <w:left w:val="nil"/>
          <w:bottom w:val="nil"/>
          <w:right w:val="nil"/>
          <w:between w:val="nil"/>
        </w:pBdr>
      </w:pPr>
      <w:r>
        <w:t xml:space="preserve">Rockwool U-value Calculator: an interactive tool to calculate U-values for various construction materials and structure, particularly useful for insulation calculations; designed for construction stakeholders and helps assess thermal performance: </w:t>
      </w:r>
      <w:hyperlink r:id="rId26">
        <w:r w:rsidR="0065797C">
          <w:rPr>
            <w:color w:val="0000FF"/>
            <w:u w:val="single"/>
          </w:rPr>
          <w:t>www.rockwool.com/uk/resources-and-tools/tools/u-value-calculator/</w:t>
        </w:r>
      </w:hyperlink>
    </w:p>
    <w:p w14:paraId="25E57FBC" w14:textId="77777777" w:rsidR="0065797C" w:rsidRDefault="00000000">
      <w:pPr>
        <w:pStyle w:val="Heading1"/>
      </w:pPr>
      <w:bookmarkStart w:id="8" w:name="_p4g95ifqagpf" w:colFirst="0" w:colLast="0"/>
      <w:bookmarkEnd w:id="8"/>
      <w:r>
        <w:lastRenderedPageBreak/>
        <w:t>Prior learning</w:t>
      </w:r>
    </w:p>
    <w:p w14:paraId="00133DED" w14:textId="47C27830" w:rsidR="0065797C" w:rsidRDefault="00000000">
      <w:r>
        <w:t>No prior learning of construction techniques is necessary to study the materials presented in this teaching guide. However, as this topic requires key mathematical skills used in the construction industry, students do need to be familiar with how to calculate the area, volume and perimeter of a range of 2D and 3D shapes. These are core concepts taught in GCSE maths, but some students may need to be reminded of how to perform these calculations. Students should also be confident with algebraic manipulation.</w:t>
      </w:r>
      <w:r w:rsidR="00E24503">
        <w:t xml:space="preserve"> </w:t>
      </w:r>
      <w:r>
        <w:t>All of these techniques are covered in 7.1.1–7.1.4 of the specification. It is assumed that these have been revisited, and students will have a clear understanding of these concepts before starting this topic.</w:t>
      </w:r>
    </w:p>
    <w:p w14:paraId="7D3B6391" w14:textId="77777777" w:rsidR="0065797C" w:rsidRDefault="00000000">
      <w:r>
        <w:t>Before teaching Lessons 3 and 4, it is essential that students are introduced to the concept of differentiation and integration. Most students will not have met this area of maths, as it is not covered in the GCSE Maths course. Students should be taught how to carry out one-step differentiation and integration, and the relevance of critical points to determine the minimum and maximum turning points on a curve. This should be taught initially as a purely mathematical skill. An alternative scheme of work that includes these skills is given below.</w:t>
      </w:r>
    </w:p>
    <w:p w14:paraId="2EEF66CA" w14:textId="77777777" w:rsidR="0065797C" w:rsidRDefault="00000000">
      <w:pPr>
        <w:pStyle w:val="Heading1"/>
      </w:pPr>
      <w:bookmarkStart w:id="9" w:name="_ei7b3hz8yxaj" w:colFirst="0" w:colLast="0"/>
      <w:bookmarkEnd w:id="9"/>
      <w:r>
        <w:t>Accessibility</w:t>
      </w:r>
    </w:p>
    <w:p w14:paraId="31470E5A" w14:textId="77777777" w:rsidR="0065797C" w:rsidRDefault="00000000">
      <w:bookmarkStart w:id="10" w:name="_yzepqa82wgmb" w:colFirst="0" w:colLast="0"/>
      <w:bookmarkEnd w:id="10"/>
      <w: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This will be particularly important for students who have dyscalculia. More information can be found on the Dyscalculia Association website. Although content has been reviewed, accessibility in externally linked resources cannot be guaranteed.</w:t>
      </w:r>
    </w:p>
    <w:p w14:paraId="0DFE6AAA" w14:textId="0DD73BE6" w:rsidR="0065797C" w:rsidRDefault="00000000">
      <w:r>
        <w:t xml:space="preserve">In some instances, two levels of worksheet are provided: </w:t>
      </w:r>
      <w:r w:rsidR="00E24503">
        <w:t>‘(scaffolded)’ files</w:t>
      </w:r>
      <w:r>
        <w:t xml:space="preserve"> contain additional support, with a fully scaffolded approach to answering the first question and then decreasing levels of scaffolding for subsequent questions. </w:t>
      </w:r>
      <w:r w:rsidR="00E24503">
        <w:t>Scaffolded w</w:t>
      </w:r>
      <w:r>
        <w:t>orksheet</w:t>
      </w:r>
      <w:r w:rsidR="00E24503">
        <w:t xml:space="preserve">s </w:t>
      </w:r>
      <w:r>
        <w:t xml:space="preserve">should be used by students who require a greater degree of support with their mathematical understanding. </w:t>
      </w:r>
    </w:p>
    <w:p w14:paraId="744EB8AC" w14:textId="77777777" w:rsidR="0065797C" w:rsidRDefault="00000000">
      <w:r>
        <w:t>This series of lessons contains a lot of multi-step maths calculations. Many students may not be familiar with these calculations as some of the content is not covered at GCSE level. We have aimed to support students in mastering each of these concepts by:</w:t>
      </w:r>
    </w:p>
    <w:p w14:paraId="0B0F922D" w14:textId="77777777" w:rsidR="0065797C" w:rsidRDefault="00000000">
      <w:pPr>
        <w:numPr>
          <w:ilvl w:val="0"/>
          <w:numId w:val="4"/>
        </w:numPr>
        <w:spacing w:after="0"/>
        <w:ind w:left="426"/>
        <w:rPr>
          <w:color w:val="000000"/>
        </w:rPr>
      </w:pPr>
      <w:r>
        <w:rPr>
          <w:color w:val="000000"/>
        </w:rPr>
        <w:t>including a detailed worked example;</w:t>
      </w:r>
    </w:p>
    <w:p w14:paraId="6F678D34" w14:textId="77777777" w:rsidR="0065797C" w:rsidRDefault="00000000">
      <w:pPr>
        <w:numPr>
          <w:ilvl w:val="0"/>
          <w:numId w:val="4"/>
        </w:numPr>
        <w:spacing w:after="0"/>
        <w:ind w:left="426"/>
        <w:rPr>
          <w:color w:val="000000"/>
        </w:rPr>
      </w:pPr>
      <w:r>
        <w:rPr>
          <w:color w:val="000000"/>
        </w:rPr>
        <w:t>including the same detailed worked example on a worksheet so students can follow through the steps and add any notes;</w:t>
      </w:r>
    </w:p>
    <w:p w14:paraId="72A10151" w14:textId="77777777" w:rsidR="0065797C" w:rsidRDefault="00000000">
      <w:pPr>
        <w:numPr>
          <w:ilvl w:val="0"/>
          <w:numId w:val="4"/>
        </w:numPr>
        <w:spacing w:after="0"/>
        <w:ind w:left="426"/>
        <w:rPr>
          <w:color w:val="000000"/>
        </w:rPr>
      </w:pPr>
      <w:r>
        <w:rPr>
          <w:color w:val="000000"/>
        </w:rPr>
        <w:t>providing practice questions for students to complete using the same steps as the worked example;</w:t>
      </w:r>
    </w:p>
    <w:p w14:paraId="25BC8354" w14:textId="77777777" w:rsidR="0065797C" w:rsidRDefault="00000000">
      <w:pPr>
        <w:numPr>
          <w:ilvl w:val="0"/>
          <w:numId w:val="4"/>
        </w:numPr>
        <w:ind w:left="426"/>
        <w:rPr>
          <w:color w:val="000000"/>
        </w:rPr>
      </w:pPr>
      <w:r>
        <w:rPr>
          <w:color w:val="000000"/>
        </w:rPr>
        <w:t xml:space="preserve">providing detailed worked solutions to the practice questions. The fully worked solutions should enable students to work out where they may have gone wrong. </w:t>
      </w:r>
    </w:p>
    <w:p w14:paraId="4C06ED94" w14:textId="77777777" w:rsidR="0065797C" w:rsidRDefault="00000000">
      <w:pPr>
        <w:rPr>
          <w:i/>
          <w:highlight w:val="yellow"/>
        </w:rPr>
      </w:pPr>
      <w:r>
        <w:t xml:space="preserve">This is just one suggestion of the way the mathematical concepts could be presented. Teachers should choose how best to use these resources to meet the needs of their class. </w:t>
      </w:r>
      <w:r>
        <w:lastRenderedPageBreak/>
        <w:t>For example, the detailed worked solutions could also be used in 1-2-1 sessions or study periods.</w:t>
      </w:r>
    </w:p>
    <w:p w14:paraId="40D52C38" w14:textId="77777777" w:rsidR="0065797C" w:rsidRDefault="00000000">
      <w:r>
        <w:t>Students’ base level of construction knowledge may affect how much explanation is needed to make appropriate industry links. Drawing on the students’ own experiences, including from their industry placements, will support this. Students’ understanding and experience of the world of work will be varied, which may mean they find applying the content to an industry environment challenging. Engaging in whole-group discussions where appropriate and sharing teachers’ and students’ own experiences will help expose students to different experiences. Visits from local people working in different areas of construction should be encouraged.</w:t>
      </w:r>
    </w:p>
    <w:p w14:paraId="4D0E37EF" w14:textId="77777777" w:rsidR="0065797C" w:rsidRDefault="00000000">
      <w:pPr>
        <w:pStyle w:val="Heading1"/>
      </w:pPr>
      <w:r>
        <w:t>Alternative scheme of work</w:t>
      </w:r>
    </w:p>
    <w:p w14:paraId="3EC5860F" w14:textId="28B5C2BF" w:rsidR="0065797C" w:rsidRPr="00E24503" w:rsidRDefault="00E24503" w:rsidP="00E24503">
      <w:pPr>
        <w:spacing w:line="276" w:lineRule="auto"/>
      </w:pPr>
      <w:r w:rsidRPr="00E24503">
        <w:t xml:space="preserve">The resources in this topic aim to contextualise specification objective 7.2 in the construction sector: they do not cover all of the underlying maths content. Therefore, teachers may prefer to teach the content in a longer block of six lessons, instead of four, to also introduce the maths content. A suggested route to do this, designed in consultation with maths specialists MEI, is given here. This builds on students' GCSE knowledge in its step-by-step approach. This builds on </w:t>
      </w:r>
      <w:r>
        <w:t>students’</w:t>
      </w:r>
      <w:r w:rsidRPr="00E24503">
        <w:t xml:space="preserve"> GCSE knowledge in a step-by-step approach:</w:t>
      </w:r>
    </w:p>
    <w:p w14:paraId="3AB4B070" w14:textId="77777777" w:rsidR="0065797C" w:rsidRDefault="00000000">
      <w:pPr>
        <w:spacing w:line="258" w:lineRule="auto"/>
        <w:rPr>
          <w:b/>
        </w:rPr>
      </w:pPr>
      <w:r>
        <w:rPr>
          <w:b/>
        </w:rPr>
        <w:t>Lesson 1: Calculate the area under a curve using the midpoint rule</w:t>
      </w:r>
    </w:p>
    <w:p w14:paraId="40E17B00" w14:textId="1F70F089" w:rsidR="0065797C" w:rsidRDefault="00000000">
      <w:r>
        <w:t>Use Gatsby TEN Construction: PCC Lesson 1. Full details of the lesson are provided on page 1</w:t>
      </w:r>
      <w:r w:rsidR="00F55081">
        <w:t>2</w:t>
      </w:r>
      <w:r>
        <w:t xml:space="preserve"> of this guide.</w:t>
      </w:r>
    </w:p>
    <w:p w14:paraId="25387F53" w14:textId="77777777" w:rsidR="0065797C" w:rsidRDefault="00000000">
      <w:pPr>
        <w:spacing w:line="258" w:lineRule="auto"/>
        <w:rPr>
          <w:b/>
        </w:rPr>
      </w:pPr>
      <w:r>
        <w:rPr>
          <w:b/>
        </w:rPr>
        <w:t>Lesson 2: Calculate the area under a curve using the trapezoidal rule</w:t>
      </w:r>
    </w:p>
    <w:p w14:paraId="03796235" w14:textId="0A0B706B" w:rsidR="0065797C" w:rsidRDefault="00000000">
      <w:r>
        <w:t>Use Gatsby TEN Construction: PCC Lesson 2. Full details of the lesson are provided on page 1</w:t>
      </w:r>
      <w:r w:rsidR="00F55081">
        <w:t>8</w:t>
      </w:r>
      <w:r>
        <w:t xml:space="preserve"> of this guide.</w:t>
      </w:r>
    </w:p>
    <w:p w14:paraId="62B93091" w14:textId="77777777" w:rsidR="0065797C" w:rsidRDefault="00000000">
      <w:pPr>
        <w:spacing w:line="258" w:lineRule="auto"/>
        <w:rPr>
          <w:b/>
        </w:rPr>
      </w:pPr>
      <w:r>
        <w:rPr>
          <w:b/>
        </w:rPr>
        <w:t>Lesson 3: Differentiation of polynomials and use of differentiation for calculating</w:t>
      </w:r>
    </w:p>
    <w:p w14:paraId="7589160C" w14:textId="77777777" w:rsidR="0065797C" w:rsidRDefault="00000000">
      <w:pPr>
        <w:spacing w:after="0" w:line="276" w:lineRule="auto"/>
        <w:rPr>
          <w:color w:val="000000"/>
        </w:rPr>
      </w:pPr>
      <w:r>
        <w:rPr>
          <w:color w:val="000000"/>
        </w:rPr>
        <w:t xml:space="preserve">This is an </w:t>
      </w:r>
      <w:r>
        <w:t>additional</w:t>
      </w:r>
      <w:r>
        <w:rPr>
          <w:color w:val="000000"/>
        </w:rPr>
        <w:t xml:space="preserve"> lesson to those provided in this series. In this lesson, </w:t>
      </w:r>
      <w:r>
        <w:t>the</w:t>
      </w:r>
      <w:r>
        <w:rPr>
          <w:color w:val="000000"/>
        </w:rPr>
        <w:t xml:space="preserve"> use of differentiation should be taught as a purely mathematical skill.</w:t>
      </w:r>
    </w:p>
    <w:p w14:paraId="271FAF5D" w14:textId="77777777" w:rsidR="0065797C" w:rsidRDefault="00000000">
      <w:pPr>
        <w:numPr>
          <w:ilvl w:val="0"/>
          <w:numId w:val="7"/>
        </w:numPr>
        <w:pBdr>
          <w:top w:val="nil"/>
          <w:left w:val="nil"/>
          <w:bottom w:val="nil"/>
          <w:right w:val="nil"/>
          <w:between w:val="nil"/>
        </w:pBdr>
        <w:spacing w:after="0" w:line="276" w:lineRule="auto"/>
        <w:ind w:left="357" w:hanging="357"/>
        <w:rPr>
          <w:color w:val="000000"/>
        </w:rPr>
      </w:pPr>
      <w:r>
        <w:t>Introduce</w:t>
      </w:r>
      <w:r>
        <w:rPr>
          <w:color w:val="000000"/>
        </w:rPr>
        <w:t xml:space="preserve"> the concept and rules for differentiation using software to demonstrate changing the gradient of a curve. (Note: there is no need for students to know how to derive results algebraically, but they do need to develop an awareness that the rules for </w:t>
      </w:r>
      <w:r>
        <w:t>differentiation</w:t>
      </w:r>
      <w:r>
        <w:rPr>
          <w:color w:val="000000"/>
        </w:rPr>
        <w:t xml:space="preserve"> make sense and are not arbitrary.)</w:t>
      </w:r>
    </w:p>
    <w:p w14:paraId="059756EF" w14:textId="77777777" w:rsidR="0065797C" w:rsidRDefault="00000000">
      <w:pPr>
        <w:numPr>
          <w:ilvl w:val="0"/>
          <w:numId w:val="7"/>
        </w:numPr>
        <w:pBdr>
          <w:top w:val="nil"/>
          <w:left w:val="nil"/>
          <w:bottom w:val="nil"/>
          <w:right w:val="nil"/>
          <w:between w:val="nil"/>
        </w:pBdr>
        <w:spacing w:after="0" w:line="276" w:lineRule="auto"/>
        <w:ind w:left="357" w:hanging="357"/>
        <w:rPr>
          <w:color w:val="000000"/>
        </w:rPr>
      </w:pPr>
      <w:r>
        <w:t>Introduce</w:t>
      </w:r>
      <w:r>
        <w:rPr>
          <w:color w:val="000000"/>
        </w:rPr>
        <w:t xml:space="preserve"> how to carry out one-step differentiation of polynomials. </w:t>
      </w:r>
    </w:p>
    <w:p w14:paraId="19EEC1A1" w14:textId="77777777" w:rsidR="0065797C" w:rsidRDefault="00000000">
      <w:pPr>
        <w:numPr>
          <w:ilvl w:val="0"/>
          <w:numId w:val="7"/>
        </w:numPr>
        <w:pBdr>
          <w:top w:val="nil"/>
          <w:left w:val="nil"/>
          <w:bottom w:val="nil"/>
          <w:right w:val="nil"/>
          <w:between w:val="nil"/>
        </w:pBdr>
        <w:spacing w:line="276" w:lineRule="auto"/>
        <w:ind w:left="357" w:hanging="357"/>
        <w:rPr>
          <w:color w:val="000000"/>
        </w:rPr>
      </w:pPr>
      <w:r>
        <w:t>Explain</w:t>
      </w:r>
      <w:r>
        <w:rPr>
          <w:color w:val="000000"/>
        </w:rPr>
        <w:t xml:space="preserve"> the relevance of critical points to determine the minimum and maximum turning points on a curve.</w:t>
      </w:r>
    </w:p>
    <w:p w14:paraId="7786F6CE" w14:textId="77777777" w:rsidR="0065797C" w:rsidRDefault="00000000">
      <w:pPr>
        <w:spacing w:after="0" w:line="276" w:lineRule="auto"/>
        <w:rPr>
          <w:color w:val="000000"/>
        </w:rPr>
      </w:pPr>
      <w:r>
        <w:rPr>
          <w:color w:val="000000"/>
        </w:rPr>
        <w:t xml:space="preserve">These </w:t>
      </w:r>
      <w:r>
        <w:t>resources</w:t>
      </w:r>
      <w:r>
        <w:rPr>
          <w:color w:val="000000"/>
        </w:rPr>
        <w:t xml:space="preserve"> may prove useful when teaching this content:</w:t>
      </w:r>
    </w:p>
    <w:p w14:paraId="0FB73B51" w14:textId="77777777" w:rsidR="0065797C" w:rsidRDefault="00000000">
      <w:pPr>
        <w:numPr>
          <w:ilvl w:val="0"/>
          <w:numId w:val="7"/>
        </w:numPr>
        <w:pBdr>
          <w:top w:val="nil"/>
          <w:left w:val="nil"/>
          <w:bottom w:val="nil"/>
          <w:right w:val="nil"/>
          <w:between w:val="nil"/>
        </w:pBdr>
        <w:spacing w:after="0" w:line="276" w:lineRule="auto"/>
        <w:ind w:left="360"/>
        <w:rPr>
          <w:color w:val="000000"/>
        </w:rPr>
      </w:pPr>
      <w:r>
        <w:rPr>
          <w:highlight w:val="white"/>
        </w:rPr>
        <w:t xml:space="preserve">Calculus for Beginners, </w:t>
      </w:r>
      <w:r>
        <w:t>Chapters</w:t>
      </w:r>
      <w:r>
        <w:rPr>
          <w:highlight w:val="white"/>
        </w:rPr>
        <w:t xml:space="preserve"> 0</w:t>
      </w:r>
      <w:r>
        <w:t>–</w:t>
      </w:r>
      <w:r>
        <w:rPr>
          <w:highlight w:val="white"/>
        </w:rPr>
        <w:t xml:space="preserve">7 by MIT Mathematics </w:t>
      </w:r>
      <w:r>
        <w:t>– can be found online</w:t>
      </w:r>
    </w:p>
    <w:p w14:paraId="036B5D48" w14:textId="77777777" w:rsidR="0065797C" w:rsidRDefault="00000000">
      <w:pPr>
        <w:numPr>
          <w:ilvl w:val="0"/>
          <w:numId w:val="7"/>
        </w:numPr>
        <w:pBdr>
          <w:top w:val="nil"/>
          <w:left w:val="nil"/>
          <w:bottom w:val="nil"/>
          <w:right w:val="nil"/>
          <w:between w:val="nil"/>
        </w:pBdr>
        <w:spacing w:after="0" w:line="276" w:lineRule="auto"/>
        <w:ind w:left="360"/>
        <w:rPr>
          <w:highlight w:val="white"/>
        </w:rPr>
      </w:pPr>
      <w:r>
        <w:rPr>
          <w:highlight w:val="white"/>
        </w:rPr>
        <w:t>HELM Workbooks 11</w:t>
      </w:r>
      <w:r>
        <w:t>–</w:t>
      </w:r>
      <w:r>
        <w:rPr>
          <w:highlight w:val="white"/>
        </w:rPr>
        <w:t xml:space="preserve">15: </w:t>
      </w:r>
      <w:hyperlink r:id="rId27">
        <w:r w:rsidR="0065797C">
          <w:rPr>
            <w:color w:val="0000FF"/>
            <w:u w:val="single"/>
          </w:rPr>
          <w:t>nucinkis-lab.cc.ic.ac.uk/HELM/helm_workbooks.html</w:t>
        </w:r>
      </w:hyperlink>
      <w:r>
        <w:t xml:space="preserve"> </w:t>
      </w:r>
    </w:p>
    <w:p w14:paraId="48E6583D" w14:textId="77777777" w:rsidR="0065797C" w:rsidRDefault="00000000">
      <w:pPr>
        <w:numPr>
          <w:ilvl w:val="0"/>
          <w:numId w:val="7"/>
        </w:numPr>
        <w:pBdr>
          <w:top w:val="nil"/>
          <w:left w:val="nil"/>
          <w:bottom w:val="nil"/>
          <w:right w:val="nil"/>
          <w:between w:val="nil"/>
        </w:pBdr>
        <w:spacing w:after="0" w:line="276" w:lineRule="auto"/>
        <w:ind w:left="360"/>
        <w:rPr>
          <w:highlight w:val="white"/>
        </w:rPr>
      </w:pPr>
      <w:r>
        <w:t xml:space="preserve">Gradient of a Curve video by </w:t>
      </w:r>
      <w:proofErr w:type="spellStart"/>
      <w:r>
        <w:t>Corbettmaths</w:t>
      </w:r>
      <w:proofErr w:type="spellEnd"/>
      <w:r>
        <w:t xml:space="preserve"> – can be found online</w:t>
      </w:r>
    </w:p>
    <w:p w14:paraId="47D40822" w14:textId="77777777" w:rsidR="0065797C" w:rsidRDefault="00000000">
      <w:pPr>
        <w:numPr>
          <w:ilvl w:val="0"/>
          <w:numId w:val="7"/>
        </w:numPr>
        <w:pBdr>
          <w:top w:val="nil"/>
          <w:left w:val="nil"/>
          <w:bottom w:val="nil"/>
          <w:right w:val="nil"/>
          <w:between w:val="nil"/>
        </w:pBdr>
        <w:spacing w:after="0" w:line="276" w:lineRule="auto"/>
        <w:ind w:left="357" w:hanging="357"/>
        <w:rPr>
          <w:color w:val="000000"/>
        </w:rPr>
      </w:pPr>
      <w:r>
        <w:t xml:space="preserve">Maths is Fun: </w:t>
      </w:r>
      <w:r>
        <w:rPr>
          <w:color w:val="000000"/>
        </w:rPr>
        <w:t xml:space="preserve">This site could be used to introduce the basic concepts of derivatives and their role in </w:t>
      </w:r>
      <w:r>
        <w:t>calculus</w:t>
      </w:r>
      <w:r>
        <w:rPr>
          <w:color w:val="000000"/>
        </w:rPr>
        <w:t xml:space="preserve"> in a simple, visual way:</w:t>
      </w:r>
      <w:r>
        <w:t xml:space="preserve"> </w:t>
      </w:r>
      <w:hyperlink r:id="rId28">
        <w:r w:rsidR="0065797C">
          <w:rPr>
            <w:color w:val="0000FF"/>
            <w:u w:val="single"/>
          </w:rPr>
          <w:t>www.mathsisfun.com/calculus</w:t>
        </w:r>
      </w:hyperlink>
      <w:r>
        <w:rPr>
          <w:color w:val="000000"/>
        </w:rPr>
        <w:t xml:space="preserve"> </w:t>
      </w:r>
    </w:p>
    <w:p w14:paraId="2C48D060" w14:textId="77777777" w:rsidR="0065797C" w:rsidRDefault="00000000">
      <w:pPr>
        <w:numPr>
          <w:ilvl w:val="0"/>
          <w:numId w:val="7"/>
        </w:numPr>
        <w:pBdr>
          <w:top w:val="nil"/>
          <w:left w:val="nil"/>
          <w:bottom w:val="nil"/>
          <w:right w:val="nil"/>
          <w:between w:val="nil"/>
        </w:pBdr>
        <w:spacing w:line="276" w:lineRule="auto"/>
        <w:ind w:left="360"/>
        <w:rPr>
          <w:color w:val="000000"/>
        </w:rPr>
      </w:pPr>
      <w:r>
        <w:lastRenderedPageBreak/>
        <w:t xml:space="preserve">Khan Academy (Differentiation Basics): </w:t>
      </w:r>
      <w:r>
        <w:rPr>
          <w:color w:val="000000"/>
        </w:rPr>
        <w:t xml:space="preserve">This site offers comprehensive lessons on calculus, starting from the concept of a </w:t>
      </w:r>
      <w:r>
        <w:t>derivative</w:t>
      </w:r>
      <w:r>
        <w:rPr>
          <w:color w:val="000000"/>
        </w:rPr>
        <w:t xml:space="preserve"> to more advanced differentiation techniques. It includes video tutorials, practical exercises and interactive examples: </w:t>
      </w:r>
      <w:hyperlink r:id="rId29">
        <w:r w:rsidR="0065797C">
          <w:rPr>
            <w:color w:val="0000FF"/>
            <w:u w:val="single"/>
          </w:rPr>
          <w:t>www.khanacademy.org/math/calculus-1</w:t>
        </w:r>
      </w:hyperlink>
      <w:r>
        <w:rPr>
          <w:color w:val="000000"/>
        </w:rPr>
        <w:t xml:space="preserve"> </w:t>
      </w:r>
    </w:p>
    <w:p w14:paraId="006ECC6B" w14:textId="77777777" w:rsidR="0065797C" w:rsidRDefault="00000000">
      <w:r>
        <w:t>(Please note: these online resources cover material beyond that which is required in the Construction T Level. You should refer to 7.2.1 and 7.2.2 in the specification to see which sections are needed.)</w:t>
      </w:r>
    </w:p>
    <w:p w14:paraId="35A4DAAC" w14:textId="77777777" w:rsidR="0065797C" w:rsidRDefault="00000000">
      <w:pPr>
        <w:spacing w:line="258" w:lineRule="auto"/>
        <w:rPr>
          <w:b/>
        </w:rPr>
      </w:pPr>
      <w:r>
        <w:rPr>
          <w:b/>
        </w:rPr>
        <w:t>Lesson 4: Use of differentiation in construction</w:t>
      </w:r>
    </w:p>
    <w:p w14:paraId="1065BC00" w14:textId="1E1498E2" w:rsidR="0065797C" w:rsidRDefault="00000000">
      <w:r>
        <w:t>Use Gatsby TEN Construction: PCC Lesson 3. Full details of the lesson are provided on page 2</w:t>
      </w:r>
      <w:r w:rsidR="00F55081">
        <w:t>4</w:t>
      </w:r>
      <w:r>
        <w:t xml:space="preserve"> of this guide.</w:t>
      </w:r>
    </w:p>
    <w:p w14:paraId="29E9FDD4" w14:textId="77777777" w:rsidR="0065797C" w:rsidRDefault="00000000">
      <w:pPr>
        <w:spacing w:line="258" w:lineRule="auto"/>
        <w:rPr>
          <w:b/>
        </w:rPr>
      </w:pPr>
      <w:r>
        <w:rPr>
          <w:b/>
        </w:rPr>
        <w:t>Lesson 5: Integration of polynomials and use of integration to find area under a curve</w:t>
      </w:r>
    </w:p>
    <w:p w14:paraId="10BB7FD7" w14:textId="77777777" w:rsidR="0065797C" w:rsidRDefault="00000000">
      <w:pPr>
        <w:spacing w:after="0" w:line="276" w:lineRule="auto"/>
        <w:rPr>
          <w:color w:val="000000"/>
        </w:rPr>
      </w:pPr>
      <w:r>
        <w:rPr>
          <w:color w:val="000000"/>
        </w:rPr>
        <w:t xml:space="preserve">This is an </w:t>
      </w:r>
      <w:r>
        <w:t>additional</w:t>
      </w:r>
      <w:r>
        <w:rPr>
          <w:color w:val="000000"/>
        </w:rPr>
        <w:t xml:space="preserve"> lesson to those provided in this series. In this lesson, the use of integration should be taught as a purely mathematical skill.</w:t>
      </w:r>
    </w:p>
    <w:p w14:paraId="04241C13" w14:textId="77777777" w:rsidR="0065797C" w:rsidRDefault="00000000">
      <w:pPr>
        <w:numPr>
          <w:ilvl w:val="0"/>
          <w:numId w:val="7"/>
        </w:numPr>
        <w:pBdr>
          <w:top w:val="nil"/>
          <w:left w:val="nil"/>
          <w:bottom w:val="nil"/>
          <w:right w:val="nil"/>
          <w:between w:val="nil"/>
        </w:pBdr>
        <w:spacing w:after="0" w:line="276" w:lineRule="auto"/>
        <w:ind w:left="360"/>
      </w:pPr>
      <w:r>
        <w:t>Introduce the concept of integration and that this technique is used to calculate the area under a curve on a graph.</w:t>
      </w:r>
    </w:p>
    <w:p w14:paraId="7855A485" w14:textId="77777777" w:rsidR="0065797C" w:rsidRDefault="00000000">
      <w:pPr>
        <w:numPr>
          <w:ilvl w:val="0"/>
          <w:numId w:val="7"/>
        </w:numPr>
        <w:pBdr>
          <w:top w:val="nil"/>
          <w:left w:val="nil"/>
          <w:bottom w:val="nil"/>
          <w:right w:val="nil"/>
          <w:between w:val="nil"/>
        </w:pBdr>
        <w:spacing w:after="0" w:line="276" w:lineRule="auto"/>
        <w:ind w:left="360"/>
      </w:pPr>
      <w:r>
        <w:t>Introduce how to carry out one-step integration of polynomials.</w:t>
      </w:r>
    </w:p>
    <w:p w14:paraId="0895752F" w14:textId="77777777" w:rsidR="0065797C" w:rsidRDefault="00000000">
      <w:pPr>
        <w:numPr>
          <w:ilvl w:val="0"/>
          <w:numId w:val="7"/>
        </w:numPr>
        <w:pBdr>
          <w:top w:val="nil"/>
          <w:left w:val="nil"/>
          <w:bottom w:val="nil"/>
          <w:right w:val="nil"/>
          <w:between w:val="nil"/>
        </w:pBdr>
        <w:spacing w:after="0" w:line="276" w:lineRule="auto"/>
        <w:ind w:left="360"/>
      </w:pPr>
      <w:r>
        <w:t>Explain the difference between definite and indefinite integration.</w:t>
      </w:r>
    </w:p>
    <w:p w14:paraId="68BD5115" w14:textId="77777777" w:rsidR="0065797C" w:rsidRDefault="00000000">
      <w:pPr>
        <w:numPr>
          <w:ilvl w:val="0"/>
          <w:numId w:val="7"/>
        </w:numPr>
        <w:pBdr>
          <w:top w:val="nil"/>
          <w:left w:val="nil"/>
          <w:bottom w:val="nil"/>
          <w:right w:val="nil"/>
          <w:between w:val="nil"/>
        </w:pBdr>
        <w:spacing w:line="276" w:lineRule="auto"/>
        <w:ind w:left="360"/>
        <w:rPr>
          <w:color w:val="000000"/>
        </w:rPr>
      </w:pPr>
      <w:r>
        <w:t>Introdu</w:t>
      </w:r>
      <w:r>
        <w:rPr>
          <w:color w:val="000000"/>
        </w:rPr>
        <w:t>ce how to use integration to calculate the area under a curve.</w:t>
      </w:r>
    </w:p>
    <w:p w14:paraId="41DC77A2" w14:textId="77777777" w:rsidR="0065797C" w:rsidRDefault="00000000">
      <w:pPr>
        <w:spacing w:after="0" w:line="276" w:lineRule="auto"/>
        <w:rPr>
          <w:color w:val="000000"/>
        </w:rPr>
      </w:pPr>
      <w:r>
        <w:rPr>
          <w:color w:val="000000"/>
        </w:rPr>
        <w:t xml:space="preserve">These </w:t>
      </w:r>
      <w:r>
        <w:t>resources</w:t>
      </w:r>
      <w:r>
        <w:rPr>
          <w:color w:val="000000"/>
        </w:rPr>
        <w:t xml:space="preserve"> may prove useful for teaching this content:</w:t>
      </w:r>
    </w:p>
    <w:p w14:paraId="41E655FF" w14:textId="77777777" w:rsidR="0065797C" w:rsidRDefault="00000000">
      <w:pPr>
        <w:numPr>
          <w:ilvl w:val="0"/>
          <w:numId w:val="7"/>
        </w:numPr>
        <w:pBdr>
          <w:top w:val="nil"/>
          <w:left w:val="nil"/>
          <w:bottom w:val="nil"/>
          <w:right w:val="nil"/>
          <w:between w:val="nil"/>
        </w:pBdr>
        <w:spacing w:after="0" w:line="276" w:lineRule="auto"/>
        <w:ind w:left="357" w:hanging="357"/>
        <w:rPr>
          <w:color w:val="000000"/>
        </w:rPr>
      </w:pPr>
      <w:r>
        <w:t xml:space="preserve">Mathsisfun.com introduction to integration: </w:t>
      </w:r>
      <w:hyperlink r:id="rId30">
        <w:r w:rsidR="0065797C">
          <w:rPr>
            <w:color w:val="0000FF"/>
            <w:u w:val="single"/>
          </w:rPr>
          <w:t>www.mathsisfun.com/calculus/integration-introduction.html</w:t>
        </w:r>
      </w:hyperlink>
      <w:r>
        <w:t xml:space="preserve"> </w:t>
      </w:r>
    </w:p>
    <w:p w14:paraId="3C7DF0CD" w14:textId="77777777" w:rsidR="0065797C" w:rsidRDefault="00000000">
      <w:pPr>
        <w:numPr>
          <w:ilvl w:val="0"/>
          <w:numId w:val="7"/>
        </w:numPr>
        <w:pBdr>
          <w:top w:val="nil"/>
          <w:left w:val="nil"/>
          <w:bottom w:val="nil"/>
          <w:right w:val="nil"/>
          <w:between w:val="nil"/>
        </w:pBdr>
        <w:spacing w:after="0" w:line="276" w:lineRule="auto"/>
        <w:ind w:left="357" w:hanging="357"/>
        <w:rPr>
          <w:color w:val="000000"/>
        </w:rPr>
      </w:pPr>
      <w:r>
        <w:t xml:space="preserve">Khan Academy Integral Calculus: </w:t>
      </w:r>
      <w:hyperlink r:id="rId31">
        <w:r w:rsidR="0065797C">
          <w:rPr>
            <w:color w:val="0000FF"/>
            <w:u w:val="single"/>
          </w:rPr>
          <w:t>www.khanacademy.org/math/integral-calculus/ic-integration</w:t>
        </w:r>
      </w:hyperlink>
      <w:r>
        <w:t xml:space="preserve"> </w:t>
      </w:r>
    </w:p>
    <w:p w14:paraId="468BC828" w14:textId="77777777" w:rsidR="0065797C" w:rsidRDefault="00000000">
      <w:pPr>
        <w:numPr>
          <w:ilvl w:val="0"/>
          <w:numId w:val="7"/>
        </w:numPr>
        <w:pBdr>
          <w:top w:val="nil"/>
          <w:left w:val="nil"/>
          <w:bottom w:val="nil"/>
          <w:right w:val="nil"/>
          <w:between w:val="nil"/>
        </w:pBdr>
        <w:spacing w:after="0" w:line="276" w:lineRule="auto"/>
        <w:ind w:left="360"/>
        <w:rPr>
          <w:color w:val="000000"/>
        </w:rPr>
      </w:pPr>
      <w:r>
        <w:rPr>
          <w:highlight w:val="white"/>
        </w:rPr>
        <w:t xml:space="preserve">Calculus for Beginners, </w:t>
      </w:r>
      <w:r>
        <w:t>Chapters</w:t>
      </w:r>
      <w:r>
        <w:rPr>
          <w:highlight w:val="white"/>
        </w:rPr>
        <w:t xml:space="preserve"> </w:t>
      </w:r>
      <w:r>
        <w:t>12–</w:t>
      </w:r>
      <w:r>
        <w:rPr>
          <w:highlight w:val="white"/>
        </w:rPr>
        <w:t xml:space="preserve">13 by MIT Mathematics </w:t>
      </w:r>
      <w:r>
        <w:t>– can be found online</w:t>
      </w:r>
    </w:p>
    <w:p w14:paraId="7B8A7EA5" w14:textId="77777777" w:rsidR="0065797C" w:rsidRDefault="00000000">
      <w:pPr>
        <w:numPr>
          <w:ilvl w:val="0"/>
          <w:numId w:val="7"/>
        </w:numPr>
        <w:pBdr>
          <w:top w:val="nil"/>
          <w:left w:val="nil"/>
          <w:bottom w:val="nil"/>
          <w:right w:val="nil"/>
          <w:between w:val="nil"/>
        </w:pBdr>
        <w:spacing w:line="276" w:lineRule="auto"/>
        <w:ind w:left="357" w:hanging="357"/>
      </w:pPr>
      <w:r>
        <w:rPr>
          <w:highlight w:val="white"/>
        </w:rPr>
        <w:t xml:space="preserve">HELM </w:t>
      </w:r>
      <w:r>
        <w:t>Workbooks 11–15</w:t>
      </w:r>
      <w:r>
        <w:rPr>
          <w:highlight w:val="white"/>
        </w:rPr>
        <w:t xml:space="preserve">: </w:t>
      </w:r>
      <w:hyperlink r:id="rId32">
        <w:r w:rsidR="0065797C">
          <w:rPr>
            <w:rFonts w:ascii="Roboto" w:eastAsia="Roboto" w:hAnsi="Roboto" w:cs="Roboto"/>
            <w:color w:val="0000FF"/>
            <w:u w:val="single"/>
          </w:rPr>
          <w:t>nucinkis-lab.cc.ic.ac.uk/HELM/helm_workbooks.html</w:t>
        </w:r>
      </w:hyperlink>
      <w:r>
        <w:rPr>
          <w:rFonts w:ascii="Roboto" w:eastAsia="Roboto" w:hAnsi="Roboto" w:cs="Roboto"/>
          <w:color w:val="1F1F1F"/>
        </w:rPr>
        <w:t xml:space="preserve"> </w:t>
      </w:r>
    </w:p>
    <w:p w14:paraId="0B297129" w14:textId="77777777" w:rsidR="0065797C" w:rsidRDefault="00000000">
      <w:pPr>
        <w:spacing w:line="258" w:lineRule="auto"/>
        <w:rPr>
          <w:b/>
        </w:rPr>
      </w:pPr>
      <w:r>
        <w:rPr>
          <w:b/>
        </w:rPr>
        <w:t>Lesson 6: Use of integration in construction</w:t>
      </w:r>
    </w:p>
    <w:p w14:paraId="4FE6F70D" w14:textId="2346D2C7" w:rsidR="0065797C" w:rsidRDefault="00000000">
      <w:pPr>
        <w:spacing w:line="276" w:lineRule="auto"/>
        <w:rPr>
          <w:color w:val="000000"/>
        </w:rPr>
      </w:pPr>
      <w:r>
        <w:rPr>
          <w:color w:val="000000"/>
        </w:rPr>
        <w:t xml:space="preserve">Use Gatsby </w:t>
      </w:r>
      <w:r>
        <w:t>TEN</w:t>
      </w:r>
      <w:r>
        <w:rPr>
          <w:color w:val="000000"/>
        </w:rPr>
        <w:t xml:space="preserve"> Construction: PCC Lesson 4. Full details of the lesson are provided on page 3</w:t>
      </w:r>
      <w:r w:rsidR="00F55081">
        <w:rPr>
          <w:color w:val="000000"/>
        </w:rPr>
        <w:t>0</w:t>
      </w:r>
      <w:r>
        <w:rPr>
          <w:color w:val="000000"/>
        </w:rPr>
        <w:t xml:space="preserve"> of this guide.</w:t>
      </w:r>
    </w:p>
    <w:p w14:paraId="6AA0A0A9" w14:textId="77777777" w:rsidR="0065797C" w:rsidRDefault="0065797C">
      <w:pPr>
        <w:spacing w:line="276" w:lineRule="auto"/>
        <w:rPr>
          <w:color w:val="000000"/>
        </w:rPr>
        <w:sectPr w:rsidR="0065797C">
          <w:headerReference w:type="even" r:id="rId33"/>
          <w:headerReference w:type="default" r:id="rId34"/>
          <w:pgSz w:w="11906" w:h="16838"/>
          <w:pgMar w:top="1440" w:right="1440" w:bottom="1440" w:left="1440" w:header="709" w:footer="709" w:gutter="0"/>
          <w:cols w:space="720"/>
        </w:sectPr>
      </w:pPr>
    </w:p>
    <w:p w14:paraId="2F4065A9" w14:textId="77777777" w:rsidR="0065797C"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12" w:name="_876lbvd6i7sg" w:colFirst="0" w:colLast="0"/>
      <w:bookmarkEnd w:id="12"/>
      <w:r>
        <w:rPr>
          <w:b/>
          <w:color w:val="432673"/>
          <w:sz w:val="40"/>
          <w:szCs w:val="40"/>
        </w:rPr>
        <w:lastRenderedPageBreak/>
        <w:t>Learning outcomes and specification coverage</w:t>
      </w:r>
    </w:p>
    <w:tbl>
      <w:tblPr>
        <w:tblStyle w:val="a1"/>
        <w:tblW w:w="1402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2835"/>
        <w:gridCol w:w="3118"/>
        <w:gridCol w:w="3402"/>
        <w:gridCol w:w="3686"/>
      </w:tblGrid>
      <w:tr w:rsidR="0065797C" w14:paraId="34740575" w14:textId="77777777">
        <w:tc>
          <w:tcPr>
            <w:tcW w:w="988" w:type="dxa"/>
          </w:tcPr>
          <w:p w14:paraId="5488DE4F" w14:textId="77777777" w:rsidR="0065797C" w:rsidRDefault="00000000">
            <w:pPr>
              <w:pBdr>
                <w:top w:val="nil"/>
                <w:left w:val="nil"/>
                <w:bottom w:val="nil"/>
                <w:right w:val="nil"/>
                <w:between w:val="nil"/>
              </w:pBdr>
              <w:spacing w:before="80" w:after="80"/>
              <w:rPr>
                <w:b/>
                <w:sz w:val="20"/>
                <w:szCs w:val="20"/>
              </w:rPr>
            </w:pPr>
            <w:r>
              <w:rPr>
                <w:b/>
                <w:sz w:val="20"/>
                <w:szCs w:val="20"/>
              </w:rPr>
              <w:t>Lesson</w:t>
            </w:r>
          </w:p>
        </w:tc>
        <w:tc>
          <w:tcPr>
            <w:tcW w:w="2835" w:type="dxa"/>
          </w:tcPr>
          <w:p w14:paraId="21C55557" w14:textId="77777777" w:rsidR="0065797C" w:rsidRDefault="00000000">
            <w:pPr>
              <w:pBdr>
                <w:top w:val="nil"/>
                <w:left w:val="nil"/>
                <w:bottom w:val="nil"/>
                <w:right w:val="nil"/>
                <w:between w:val="nil"/>
              </w:pBdr>
              <w:spacing w:before="80" w:after="80"/>
              <w:rPr>
                <w:b/>
                <w:sz w:val="20"/>
                <w:szCs w:val="20"/>
              </w:rPr>
            </w:pPr>
            <w:r>
              <w:rPr>
                <w:b/>
                <w:sz w:val="20"/>
                <w:szCs w:val="20"/>
              </w:rPr>
              <w:t>Learning outcomes</w:t>
            </w:r>
          </w:p>
        </w:tc>
        <w:tc>
          <w:tcPr>
            <w:tcW w:w="3118" w:type="dxa"/>
          </w:tcPr>
          <w:p w14:paraId="2A67BFE0" w14:textId="77777777" w:rsidR="0065797C" w:rsidRDefault="00000000">
            <w:pPr>
              <w:pBdr>
                <w:top w:val="nil"/>
                <w:left w:val="nil"/>
                <w:bottom w:val="nil"/>
                <w:right w:val="nil"/>
                <w:between w:val="nil"/>
              </w:pBdr>
              <w:spacing w:before="80" w:after="80"/>
              <w:rPr>
                <w:b/>
                <w:sz w:val="20"/>
                <w:szCs w:val="20"/>
              </w:rPr>
            </w:pPr>
            <w:r>
              <w:rPr>
                <w:b/>
                <w:sz w:val="20"/>
                <w:szCs w:val="20"/>
              </w:rPr>
              <w:t>Specification coverage</w:t>
            </w:r>
          </w:p>
        </w:tc>
        <w:tc>
          <w:tcPr>
            <w:tcW w:w="3402" w:type="dxa"/>
          </w:tcPr>
          <w:p w14:paraId="6938C2F9" w14:textId="77777777" w:rsidR="0065797C" w:rsidRDefault="00000000">
            <w:pPr>
              <w:pBdr>
                <w:top w:val="nil"/>
                <w:left w:val="nil"/>
                <w:bottom w:val="nil"/>
                <w:right w:val="nil"/>
                <w:between w:val="nil"/>
              </w:pBdr>
              <w:spacing w:before="80" w:after="80"/>
              <w:rPr>
                <w:b/>
                <w:sz w:val="20"/>
                <w:szCs w:val="20"/>
              </w:rPr>
            </w:pPr>
            <w:r>
              <w:rPr>
                <w:b/>
                <w:sz w:val="20"/>
                <w:szCs w:val="20"/>
              </w:rPr>
              <w:t>Skills and general competencies</w:t>
            </w:r>
          </w:p>
        </w:tc>
        <w:tc>
          <w:tcPr>
            <w:tcW w:w="3686" w:type="dxa"/>
          </w:tcPr>
          <w:p w14:paraId="419CB90D" w14:textId="77777777" w:rsidR="0065797C" w:rsidRDefault="00000000">
            <w:pPr>
              <w:pBdr>
                <w:top w:val="nil"/>
                <w:left w:val="nil"/>
                <w:bottom w:val="nil"/>
                <w:right w:val="nil"/>
                <w:between w:val="nil"/>
              </w:pBdr>
              <w:spacing w:before="80" w:after="80"/>
              <w:rPr>
                <w:b/>
                <w:sz w:val="20"/>
                <w:szCs w:val="20"/>
              </w:rPr>
            </w:pPr>
            <w:r>
              <w:rPr>
                <w:b/>
                <w:sz w:val="20"/>
                <w:szCs w:val="20"/>
              </w:rPr>
              <w:t>Links to other specification content</w:t>
            </w:r>
          </w:p>
        </w:tc>
      </w:tr>
      <w:tr w:rsidR="0065797C" w14:paraId="46E8E9B8" w14:textId="77777777">
        <w:tc>
          <w:tcPr>
            <w:tcW w:w="988" w:type="dxa"/>
          </w:tcPr>
          <w:p w14:paraId="62023C42" w14:textId="77777777" w:rsidR="0065797C" w:rsidRDefault="00000000">
            <w:pPr>
              <w:pBdr>
                <w:top w:val="nil"/>
                <w:left w:val="nil"/>
                <w:bottom w:val="nil"/>
                <w:right w:val="nil"/>
                <w:between w:val="nil"/>
              </w:pBdr>
              <w:spacing w:line="276" w:lineRule="auto"/>
              <w:rPr>
                <w:b/>
                <w:sz w:val="20"/>
                <w:szCs w:val="20"/>
              </w:rPr>
            </w:pPr>
            <w:r>
              <w:rPr>
                <w:b/>
                <w:sz w:val="20"/>
                <w:szCs w:val="20"/>
              </w:rPr>
              <w:t>1</w:t>
            </w:r>
          </w:p>
        </w:tc>
        <w:tc>
          <w:tcPr>
            <w:tcW w:w="2835" w:type="dxa"/>
          </w:tcPr>
          <w:p w14:paraId="0ACE9941" w14:textId="77777777" w:rsidR="0065797C" w:rsidRDefault="00000000">
            <w:pPr>
              <w:pBdr>
                <w:top w:val="nil"/>
                <w:left w:val="nil"/>
                <w:bottom w:val="nil"/>
                <w:right w:val="nil"/>
                <w:between w:val="nil"/>
              </w:pBdr>
              <w:spacing w:line="276" w:lineRule="auto"/>
              <w:rPr>
                <w:sz w:val="18"/>
                <w:szCs w:val="18"/>
              </w:rPr>
            </w:pPr>
            <w:r>
              <w:rPr>
                <w:sz w:val="18"/>
                <w:szCs w:val="18"/>
              </w:rPr>
              <w:t>Students will be able to:</w:t>
            </w:r>
          </w:p>
          <w:p w14:paraId="32DA0DF5"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rPr>
              <w:t>explain the concept of cut and fill;</w:t>
            </w:r>
          </w:p>
          <w:p w14:paraId="72564472"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rPr>
              <w:t>explain how an embankment is created and its purpose in construction;</w:t>
            </w:r>
          </w:p>
          <w:p w14:paraId="728CBE73"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highlight w:val="white"/>
              </w:rPr>
              <w:t>estimate the area under a curve and apply this to a range of construction situations using the mid- ordinate rule</w:t>
            </w:r>
            <w:r>
              <w:rPr>
                <w:sz w:val="18"/>
                <w:szCs w:val="18"/>
              </w:rPr>
              <w:t>.</w:t>
            </w:r>
          </w:p>
        </w:tc>
        <w:tc>
          <w:tcPr>
            <w:tcW w:w="3118" w:type="dxa"/>
          </w:tcPr>
          <w:p w14:paraId="1C73377E" w14:textId="77777777" w:rsidR="0065797C" w:rsidRDefault="00000000">
            <w:pPr>
              <w:pBdr>
                <w:top w:val="nil"/>
                <w:left w:val="nil"/>
                <w:bottom w:val="nil"/>
                <w:right w:val="nil"/>
                <w:between w:val="nil"/>
              </w:pBdr>
              <w:spacing w:line="276" w:lineRule="auto"/>
              <w:rPr>
                <w:sz w:val="18"/>
                <w:szCs w:val="18"/>
              </w:rPr>
            </w:pPr>
            <w:r>
              <w:rPr>
                <w:b/>
                <w:sz w:val="18"/>
                <w:szCs w:val="18"/>
                <w:highlight w:val="white"/>
              </w:rPr>
              <w:t>7.2.3</w:t>
            </w:r>
            <w:r>
              <w:rPr>
                <w:sz w:val="18"/>
                <w:szCs w:val="18"/>
                <w:highlight w:val="white"/>
              </w:rPr>
              <w:t xml:space="preserve"> Numerical integration: (Simpson’s rule) mid-ordinate rule (trapezoidal rule</w:t>
            </w:r>
            <w:r>
              <w:rPr>
                <w:sz w:val="18"/>
                <w:szCs w:val="18"/>
              </w:rPr>
              <w:t>)</w:t>
            </w:r>
          </w:p>
        </w:tc>
        <w:tc>
          <w:tcPr>
            <w:tcW w:w="3402" w:type="dxa"/>
          </w:tcPr>
          <w:p w14:paraId="0B249E0A" w14:textId="77777777" w:rsidR="0065797C" w:rsidRDefault="00000000">
            <w:pPr>
              <w:pBdr>
                <w:top w:val="nil"/>
                <w:left w:val="nil"/>
                <w:bottom w:val="nil"/>
                <w:right w:val="nil"/>
                <w:between w:val="nil"/>
              </w:pBdr>
              <w:spacing w:line="276" w:lineRule="auto"/>
              <w:rPr>
                <w:sz w:val="18"/>
                <w:szCs w:val="18"/>
                <w:u w:val="single"/>
              </w:rPr>
            </w:pPr>
            <w:r>
              <w:rPr>
                <w:sz w:val="18"/>
                <w:szCs w:val="18"/>
                <w:u w:val="single"/>
              </w:rPr>
              <w:t>General competencies</w:t>
            </w:r>
          </w:p>
          <w:p w14:paraId="16CFA121" w14:textId="77777777" w:rsidR="0065797C" w:rsidRDefault="00000000">
            <w:pPr>
              <w:pBdr>
                <w:top w:val="nil"/>
                <w:left w:val="nil"/>
                <w:bottom w:val="nil"/>
                <w:right w:val="nil"/>
                <w:between w:val="nil"/>
              </w:pBdr>
              <w:spacing w:line="276" w:lineRule="auto"/>
              <w:rPr>
                <w:sz w:val="18"/>
                <w:szCs w:val="18"/>
              </w:rPr>
            </w:pPr>
            <w:r>
              <w:rPr>
                <w:sz w:val="18"/>
                <w:szCs w:val="18"/>
              </w:rPr>
              <w:t>English:</w:t>
            </w:r>
          </w:p>
          <w:p w14:paraId="36652B02" w14:textId="77777777" w:rsidR="0065797C" w:rsidRDefault="00000000">
            <w:pPr>
              <w:pBdr>
                <w:top w:val="nil"/>
                <w:left w:val="nil"/>
                <w:bottom w:val="nil"/>
                <w:right w:val="nil"/>
                <w:between w:val="nil"/>
              </w:pBdr>
              <w:spacing w:line="276" w:lineRule="auto"/>
              <w:rPr>
                <w:sz w:val="18"/>
                <w:szCs w:val="18"/>
              </w:rPr>
            </w:pPr>
            <w:r>
              <w:rPr>
                <w:b/>
                <w:sz w:val="18"/>
                <w:szCs w:val="18"/>
              </w:rPr>
              <w:t>E2</w:t>
            </w:r>
            <w:r>
              <w:rPr>
                <w:sz w:val="18"/>
                <w:szCs w:val="18"/>
              </w:rPr>
              <w:t xml:space="preserve"> Present information and ideas</w:t>
            </w:r>
          </w:p>
          <w:p w14:paraId="622FB228" w14:textId="77777777" w:rsidR="0065797C" w:rsidRDefault="00000000">
            <w:pPr>
              <w:pBdr>
                <w:top w:val="nil"/>
                <w:left w:val="nil"/>
                <w:bottom w:val="nil"/>
                <w:right w:val="nil"/>
                <w:between w:val="nil"/>
              </w:pBdr>
              <w:spacing w:line="276" w:lineRule="auto"/>
              <w:rPr>
                <w:sz w:val="18"/>
                <w:szCs w:val="18"/>
              </w:rPr>
            </w:pPr>
            <w:r>
              <w:rPr>
                <w:b/>
                <w:sz w:val="18"/>
                <w:szCs w:val="18"/>
              </w:rPr>
              <w:t>E5</w:t>
            </w:r>
            <w:r>
              <w:rPr>
                <w:sz w:val="18"/>
                <w:szCs w:val="18"/>
              </w:rPr>
              <w:t xml:space="preserve"> Synthesise information</w:t>
            </w:r>
          </w:p>
          <w:p w14:paraId="5AD29ED7" w14:textId="77777777" w:rsidR="0065797C" w:rsidRDefault="00000000">
            <w:pPr>
              <w:pBdr>
                <w:top w:val="nil"/>
                <w:left w:val="nil"/>
                <w:bottom w:val="nil"/>
                <w:right w:val="nil"/>
                <w:between w:val="nil"/>
              </w:pBdr>
              <w:spacing w:line="276" w:lineRule="auto"/>
              <w:rPr>
                <w:sz w:val="18"/>
                <w:szCs w:val="18"/>
              </w:rPr>
            </w:pPr>
            <w:r>
              <w:rPr>
                <w:sz w:val="18"/>
                <w:szCs w:val="18"/>
              </w:rPr>
              <w:t>Maths:</w:t>
            </w:r>
          </w:p>
          <w:p w14:paraId="5D24970A" w14:textId="77777777" w:rsidR="0065797C" w:rsidRDefault="00000000">
            <w:pPr>
              <w:pBdr>
                <w:top w:val="nil"/>
                <w:left w:val="nil"/>
                <w:bottom w:val="nil"/>
                <w:right w:val="nil"/>
                <w:between w:val="nil"/>
              </w:pBdr>
              <w:spacing w:line="276" w:lineRule="auto"/>
              <w:rPr>
                <w:sz w:val="18"/>
                <w:szCs w:val="18"/>
              </w:rPr>
            </w:pPr>
            <w:r>
              <w:rPr>
                <w:b/>
                <w:sz w:val="18"/>
                <w:szCs w:val="18"/>
              </w:rPr>
              <w:t>M2</w:t>
            </w:r>
            <w:r>
              <w:rPr>
                <w:sz w:val="18"/>
                <w:szCs w:val="18"/>
              </w:rPr>
              <w:t xml:space="preserve"> Estimate, calculate and spot errors</w:t>
            </w:r>
            <w:r>
              <w:rPr>
                <w:sz w:val="18"/>
                <w:szCs w:val="18"/>
              </w:rPr>
              <w:br/>
            </w:r>
            <w:r>
              <w:rPr>
                <w:b/>
                <w:sz w:val="18"/>
                <w:szCs w:val="18"/>
              </w:rPr>
              <w:t xml:space="preserve">M3 </w:t>
            </w:r>
            <w:r>
              <w:rPr>
                <w:sz w:val="18"/>
                <w:szCs w:val="18"/>
              </w:rPr>
              <w:t>Work with proportion</w:t>
            </w:r>
          </w:p>
          <w:p w14:paraId="5FC33AEA" w14:textId="77777777" w:rsidR="0065797C" w:rsidRDefault="00000000">
            <w:pPr>
              <w:pBdr>
                <w:top w:val="nil"/>
                <w:left w:val="nil"/>
                <w:bottom w:val="nil"/>
                <w:right w:val="nil"/>
                <w:between w:val="nil"/>
              </w:pBdr>
              <w:spacing w:line="276" w:lineRule="auto"/>
              <w:rPr>
                <w:sz w:val="18"/>
                <w:szCs w:val="18"/>
              </w:rPr>
            </w:pPr>
            <w:r>
              <w:rPr>
                <w:b/>
                <w:sz w:val="18"/>
                <w:szCs w:val="18"/>
              </w:rPr>
              <w:t>M4</w:t>
            </w:r>
            <w:r>
              <w:rPr>
                <w:sz w:val="18"/>
                <w:szCs w:val="18"/>
              </w:rPr>
              <w:t xml:space="preserve"> Use rules and formulae</w:t>
            </w:r>
          </w:p>
          <w:p w14:paraId="5FB80C81" w14:textId="77777777" w:rsidR="0065797C" w:rsidRDefault="00000000">
            <w:pPr>
              <w:pBdr>
                <w:top w:val="nil"/>
                <w:left w:val="nil"/>
                <w:bottom w:val="nil"/>
                <w:right w:val="nil"/>
                <w:between w:val="nil"/>
              </w:pBdr>
              <w:spacing w:line="276" w:lineRule="auto"/>
              <w:rPr>
                <w:sz w:val="18"/>
                <w:szCs w:val="18"/>
              </w:rPr>
            </w:pPr>
            <w:r>
              <w:rPr>
                <w:b/>
                <w:sz w:val="18"/>
                <w:szCs w:val="18"/>
              </w:rPr>
              <w:t>M5</w:t>
            </w:r>
            <w:r>
              <w:rPr>
                <w:sz w:val="18"/>
                <w:szCs w:val="18"/>
              </w:rPr>
              <w:t xml:space="preserve"> Process data</w:t>
            </w:r>
          </w:p>
          <w:p w14:paraId="32C4A77A" w14:textId="77777777" w:rsidR="0065797C" w:rsidRDefault="00000000">
            <w:pPr>
              <w:pBdr>
                <w:top w:val="nil"/>
                <w:left w:val="nil"/>
                <w:bottom w:val="nil"/>
                <w:right w:val="nil"/>
                <w:between w:val="nil"/>
              </w:pBdr>
              <w:spacing w:line="276" w:lineRule="auto"/>
              <w:rPr>
                <w:sz w:val="18"/>
                <w:szCs w:val="18"/>
              </w:rPr>
            </w:pPr>
            <w:r>
              <w:rPr>
                <w:sz w:val="18"/>
                <w:szCs w:val="18"/>
              </w:rPr>
              <w:t>Digital:</w:t>
            </w:r>
          </w:p>
          <w:p w14:paraId="3D59BB67" w14:textId="77777777" w:rsidR="0065797C" w:rsidRDefault="00000000">
            <w:pPr>
              <w:pBdr>
                <w:top w:val="nil"/>
                <w:left w:val="nil"/>
                <w:bottom w:val="nil"/>
                <w:right w:val="nil"/>
                <w:between w:val="nil"/>
              </w:pBdr>
              <w:spacing w:line="276" w:lineRule="auto"/>
              <w:rPr>
                <w:sz w:val="18"/>
                <w:szCs w:val="18"/>
              </w:rPr>
            </w:pPr>
            <w:r>
              <w:rPr>
                <w:b/>
                <w:sz w:val="18"/>
                <w:szCs w:val="18"/>
              </w:rPr>
              <w:t>D3</w:t>
            </w:r>
            <w:r>
              <w:rPr>
                <w:sz w:val="18"/>
                <w:szCs w:val="18"/>
              </w:rPr>
              <w:t xml:space="preserve"> Communicate and collaborate</w:t>
            </w:r>
          </w:p>
        </w:tc>
        <w:tc>
          <w:tcPr>
            <w:tcW w:w="3686" w:type="dxa"/>
          </w:tcPr>
          <w:p w14:paraId="36772E38" w14:textId="77777777" w:rsidR="0065797C" w:rsidRDefault="00000000">
            <w:pPr>
              <w:pBdr>
                <w:top w:val="nil"/>
                <w:left w:val="nil"/>
                <w:bottom w:val="nil"/>
                <w:right w:val="nil"/>
                <w:between w:val="nil"/>
              </w:pBdr>
              <w:spacing w:line="276" w:lineRule="auto"/>
              <w:rPr>
                <w:sz w:val="18"/>
                <w:szCs w:val="18"/>
              </w:rPr>
            </w:pPr>
            <w:r>
              <w:rPr>
                <w:b/>
                <w:sz w:val="18"/>
                <w:szCs w:val="18"/>
              </w:rPr>
              <w:t>7.2.2</w:t>
            </w:r>
            <w:r>
              <w:rPr>
                <w:sz w:val="18"/>
                <w:szCs w:val="18"/>
              </w:rPr>
              <w:t xml:space="preserve"> Integral calculus:</w:t>
            </w:r>
          </w:p>
          <w:p w14:paraId="1534DEFB" w14:textId="77777777" w:rsidR="0065797C" w:rsidRDefault="00000000">
            <w:pPr>
              <w:numPr>
                <w:ilvl w:val="0"/>
                <w:numId w:val="10"/>
              </w:numPr>
              <w:pBdr>
                <w:top w:val="nil"/>
                <w:left w:val="nil"/>
                <w:bottom w:val="nil"/>
                <w:right w:val="nil"/>
                <w:between w:val="nil"/>
              </w:pBdr>
              <w:spacing w:line="276" w:lineRule="auto"/>
              <w:ind w:left="306" w:hanging="283"/>
            </w:pPr>
            <w:r>
              <w:rPr>
                <w:sz w:val="18"/>
                <w:szCs w:val="18"/>
              </w:rPr>
              <w:t>Indefinite and definite integration techniques (one step) for polynomial and trigonometric functions</w:t>
            </w:r>
          </w:p>
          <w:p w14:paraId="285B0559" w14:textId="77777777" w:rsidR="0065797C" w:rsidRDefault="00000000">
            <w:pPr>
              <w:numPr>
                <w:ilvl w:val="0"/>
                <w:numId w:val="10"/>
              </w:numPr>
              <w:pBdr>
                <w:top w:val="nil"/>
                <w:left w:val="nil"/>
                <w:bottom w:val="nil"/>
                <w:right w:val="nil"/>
                <w:between w:val="nil"/>
              </w:pBdr>
              <w:spacing w:line="276" w:lineRule="auto"/>
              <w:ind w:left="306" w:hanging="283"/>
            </w:pPr>
            <w:r>
              <w:rPr>
                <w:sz w:val="18"/>
                <w:szCs w:val="18"/>
              </w:rPr>
              <w:t>Constant of integration and initial conditions</w:t>
            </w:r>
          </w:p>
        </w:tc>
      </w:tr>
      <w:tr w:rsidR="0065797C" w14:paraId="01C8D807" w14:textId="77777777">
        <w:tc>
          <w:tcPr>
            <w:tcW w:w="988" w:type="dxa"/>
          </w:tcPr>
          <w:p w14:paraId="705B0F22" w14:textId="77777777" w:rsidR="0065797C" w:rsidRDefault="00000000">
            <w:pPr>
              <w:pBdr>
                <w:top w:val="nil"/>
                <w:left w:val="nil"/>
                <w:bottom w:val="nil"/>
                <w:right w:val="nil"/>
                <w:between w:val="nil"/>
              </w:pBdr>
              <w:spacing w:line="276" w:lineRule="auto"/>
              <w:rPr>
                <w:b/>
                <w:sz w:val="20"/>
                <w:szCs w:val="20"/>
              </w:rPr>
            </w:pPr>
            <w:r>
              <w:rPr>
                <w:b/>
                <w:sz w:val="20"/>
                <w:szCs w:val="20"/>
              </w:rPr>
              <w:t>2</w:t>
            </w:r>
          </w:p>
        </w:tc>
        <w:tc>
          <w:tcPr>
            <w:tcW w:w="2835" w:type="dxa"/>
          </w:tcPr>
          <w:p w14:paraId="70607CA4" w14:textId="77777777" w:rsidR="0065797C" w:rsidRDefault="00000000">
            <w:pPr>
              <w:pBdr>
                <w:top w:val="nil"/>
                <w:left w:val="nil"/>
                <w:bottom w:val="nil"/>
                <w:right w:val="nil"/>
                <w:between w:val="nil"/>
              </w:pBdr>
              <w:spacing w:line="276" w:lineRule="auto"/>
              <w:rPr>
                <w:sz w:val="18"/>
                <w:szCs w:val="18"/>
              </w:rPr>
            </w:pPr>
            <w:r>
              <w:rPr>
                <w:sz w:val="18"/>
                <w:szCs w:val="18"/>
              </w:rPr>
              <w:t>Students will be able to:</w:t>
            </w:r>
          </w:p>
          <w:p w14:paraId="409A91FE"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highlight w:val="white"/>
              </w:rPr>
              <w:t xml:space="preserve">estimate the area under a curve and apply this to a range of </w:t>
            </w:r>
            <w:r>
              <w:rPr>
                <w:sz w:val="18"/>
                <w:szCs w:val="18"/>
              </w:rPr>
              <w:t>construction</w:t>
            </w:r>
            <w:r>
              <w:rPr>
                <w:sz w:val="18"/>
                <w:szCs w:val="18"/>
                <w:highlight w:val="white"/>
              </w:rPr>
              <w:t xml:space="preserve"> situations using th</w:t>
            </w:r>
            <w:r>
              <w:rPr>
                <w:sz w:val="18"/>
                <w:szCs w:val="18"/>
              </w:rPr>
              <w:t>e trapezoidal rule;</w:t>
            </w:r>
          </w:p>
          <w:p w14:paraId="04DFA534"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highlight w:val="white"/>
              </w:rPr>
              <w:t xml:space="preserve">estimate the area under a curve and apply </w:t>
            </w:r>
            <w:r>
              <w:rPr>
                <w:sz w:val="18"/>
                <w:szCs w:val="18"/>
              </w:rPr>
              <w:t>this</w:t>
            </w:r>
            <w:r>
              <w:rPr>
                <w:sz w:val="18"/>
                <w:szCs w:val="18"/>
                <w:highlight w:val="white"/>
              </w:rPr>
              <w:t xml:space="preserve"> to a range of construction situations using</w:t>
            </w:r>
            <w:r>
              <w:rPr>
                <w:sz w:val="18"/>
                <w:szCs w:val="18"/>
              </w:rPr>
              <w:t xml:space="preserve"> Simpson’s rule;</w:t>
            </w:r>
          </w:p>
          <w:p w14:paraId="12D16CE6"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rPr>
              <w:t xml:space="preserve">compare the benefits and limitations of using the mid-ordinate, trapezoidal and </w:t>
            </w:r>
            <w:r>
              <w:rPr>
                <w:sz w:val="18"/>
                <w:szCs w:val="18"/>
              </w:rPr>
              <w:lastRenderedPageBreak/>
              <w:t>Simpson’s rule in different situations.</w:t>
            </w:r>
          </w:p>
        </w:tc>
        <w:tc>
          <w:tcPr>
            <w:tcW w:w="3118" w:type="dxa"/>
          </w:tcPr>
          <w:p w14:paraId="074B5F18" w14:textId="77777777" w:rsidR="0065797C" w:rsidRDefault="00000000">
            <w:pPr>
              <w:pBdr>
                <w:top w:val="nil"/>
                <w:left w:val="nil"/>
                <w:bottom w:val="nil"/>
                <w:right w:val="nil"/>
                <w:between w:val="nil"/>
              </w:pBdr>
              <w:spacing w:line="276" w:lineRule="auto"/>
              <w:rPr>
                <w:sz w:val="18"/>
                <w:szCs w:val="18"/>
              </w:rPr>
            </w:pPr>
            <w:r>
              <w:rPr>
                <w:b/>
                <w:sz w:val="18"/>
                <w:szCs w:val="18"/>
              </w:rPr>
              <w:lastRenderedPageBreak/>
              <w:t>7.2.3</w:t>
            </w:r>
            <w:r>
              <w:rPr>
                <w:sz w:val="18"/>
                <w:szCs w:val="18"/>
              </w:rPr>
              <w:t xml:space="preserve"> Numerical integration: (mid-ordinate rule), trapezoidal rule, Simpson’s rule</w:t>
            </w:r>
          </w:p>
        </w:tc>
        <w:tc>
          <w:tcPr>
            <w:tcW w:w="3402" w:type="dxa"/>
          </w:tcPr>
          <w:p w14:paraId="718BBD49" w14:textId="77777777" w:rsidR="0065797C" w:rsidRDefault="00000000">
            <w:pPr>
              <w:pBdr>
                <w:top w:val="nil"/>
                <w:left w:val="nil"/>
                <w:bottom w:val="nil"/>
                <w:right w:val="nil"/>
                <w:between w:val="nil"/>
              </w:pBdr>
              <w:spacing w:line="276" w:lineRule="auto"/>
              <w:rPr>
                <w:sz w:val="18"/>
                <w:szCs w:val="18"/>
                <w:u w:val="single"/>
              </w:rPr>
            </w:pPr>
            <w:r>
              <w:rPr>
                <w:sz w:val="18"/>
                <w:szCs w:val="18"/>
                <w:u w:val="single"/>
              </w:rPr>
              <w:t>General competencies</w:t>
            </w:r>
          </w:p>
          <w:p w14:paraId="18E981BF" w14:textId="77777777" w:rsidR="0065797C" w:rsidRDefault="00000000">
            <w:pPr>
              <w:pBdr>
                <w:top w:val="nil"/>
                <w:left w:val="nil"/>
                <w:bottom w:val="nil"/>
                <w:right w:val="nil"/>
                <w:between w:val="nil"/>
              </w:pBdr>
              <w:spacing w:line="276" w:lineRule="auto"/>
              <w:rPr>
                <w:sz w:val="18"/>
                <w:szCs w:val="18"/>
              </w:rPr>
            </w:pPr>
            <w:r>
              <w:rPr>
                <w:sz w:val="18"/>
                <w:szCs w:val="18"/>
              </w:rPr>
              <w:t>English:</w:t>
            </w:r>
          </w:p>
          <w:p w14:paraId="51234956" w14:textId="77777777" w:rsidR="0065797C" w:rsidRDefault="00000000">
            <w:pPr>
              <w:pBdr>
                <w:top w:val="nil"/>
                <w:left w:val="nil"/>
                <w:bottom w:val="nil"/>
                <w:right w:val="nil"/>
                <w:between w:val="nil"/>
              </w:pBdr>
              <w:spacing w:line="276" w:lineRule="auto"/>
              <w:rPr>
                <w:sz w:val="18"/>
                <w:szCs w:val="18"/>
              </w:rPr>
            </w:pPr>
            <w:r>
              <w:rPr>
                <w:b/>
                <w:sz w:val="18"/>
                <w:szCs w:val="18"/>
              </w:rPr>
              <w:t>E2</w:t>
            </w:r>
            <w:r>
              <w:rPr>
                <w:sz w:val="18"/>
                <w:szCs w:val="18"/>
              </w:rPr>
              <w:t xml:space="preserve"> Present information and ideas</w:t>
            </w:r>
          </w:p>
          <w:p w14:paraId="51C156FC" w14:textId="77777777" w:rsidR="0065797C" w:rsidRDefault="00000000">
            <w:pPr>
              <w:pBdr>
                <w:top w:val="nil"/>
                <w:left w:val="nil"/>
                <w:bottom w:val="nil"/>
                <w:right w:val="nil"/>
                <w:between w:val="nil"/>
              </w:pBdr>
              <w:spacing w:line="276" w:lineRule="auto"/>
              <w:rPr>
                <w:sz w:val="18"/>
                <w:szCs w:val="18"/>
              </w:rPr>
            </w:pPr>
            <w:r>
              <w:rPr>
                <w:b/>
                <w:sz w:val="18"/>
                <w:szCs w:val="18"/>
              </w:rPr>
              <w:t>E5</w:t>
            </w:r>
            <w:r>
              <w:rPr>
                <w:sz w:val="18"/>
                <w:szCs w:val="18"/>
              </w:rPr>
              <w:t xml:space="preserve"> Synthesise information</w:t>
            </w:r>
          </w:p>
          <w:p w14:paraId="0132ED39" w14:textId="77777777" w:rsidR="0065797C" w:rsidRDefault="00000000">
            <w:pPr>
              <w:pBdr>
                <w:top w:val="nil"/>
                <w:left w:val="nil"/>
                <w:bottom w:val="nil"/>
                <w:right w:val="nil"/>
                <w:between w:val="nil"/>
              </w:pBdr>
              <w:spacing w:line="276" w:lineRule="auto"/>
              <w:rPr>
                <w:sz w:val="18"/>
                <w:szCs w:val="18"/>
              </w:rPr>
            </w:pPr>
            <w:r>
              <w:rPr>
                <w:sz w:val="18"/>
                <w:szCs w:val="18"/>
              </w:rPr>
              <w:t>Maths:</w:t>
            </w:r>
          </w:p>
          <w:p w14:paraId="19C357DC" w14:textId="77777777" w:rsidR="0065797C" w:rsidRDefault="00000000">
            <w:pPr>
              <w:pBdr>
                <w:top w:val="nil"/>
                <w:left w:val="nil"/>
                <w:bottom w:val="nil"/>
                <w:right w:val="nil"/>
                <w:between w:val="nil"/>
              </w:pBdr>
              <w:spacing w:line="276" w:lineRule="auto"/>
              <w:rPr>
                <w:sz w:val="18"/>
                <w:szCs w:val="18"/>
              </w:rPr>
            </w:pPr>
            <w:r>
              <w:rPr>
                <w:b/>
                <w:sz w:val="18"/>
                <w:szCs w:val="18"/>
              </w:rPr>
              <w:t>M2</w:t>
            </w:r>
            <w:r>
              <w:rPr>
                <w:sz w:val="18"/>
                <w:szCs w:val="18"/>
              </w:rPr>
              <w:t xml:space="preserve"> Estimate, calculate and spot errors</w:t>
            </w:r>
          </w:p>
          <w:p w14:paraId="760E5695" w14:textId="77777777" w:rsidR="0065797C" w:rsidRDefault="00000000">
            <w:pPr>
              <w:pBdr>
                <w:top w:val="nil"/>
                <w:left w:val="nil"/>
                <w:bottom w:val="nil"/>
                <w:right w:val="nil"/>
                <w:between w:val="nil"/>
              </w:pBdr>
              <w:spacing w:line="276" w:lineRule="auto"/>
              <w:rPr>
                <w:sz w:val="18"/>
                <w:szCs w:val="18"/>
              </w:rPr>
            </w:pPr>
            <w:r>
              <w:rPr>
                <w:b/>
                <w:sz w:val="18"/>
                <w:szCs w:val="18"/>
              </w:rPr>
              <w:t xml:space="preserve">M3 </w:t>
            </w:r>
            <w:r>
              <w:rPr>
                <w:sz w:val="18"/>
                <w:szCs w:val="18"/>
              </w:rPr>
              <w:t>Work with proportion</w:t>
            </w:r>
          </w:p>
          <w:p w14:paraId="1F1C784C" w14:textId="77777777" w:rsidR="0065797C" w:rsidRDefault="00000000">
            <w:pPr>
              <w:pBdr>
                <w:top w:val="nil"/>
                <w:left w:val="nil"/>
                <w:bottom w:val="nil"/>
                <w:right w:val="nil"/>
                <w:between w:val="nil"/>
              </w:pBdr>
              <w:spacing w:line="276" w:lineRule="auto"/>
              <w:rPr>
                <w:sz w:val="18"/>
                <w:szCs w:val="18"/>
              </w:rPr>
            </w:pPr>
            <w:r>
              <w:rPr>
                <w:b/>
                <w:sz w:val="18"/>
                <w:szCs w:val="18"/>
              </w:rPr>
              <w:t>M4</w:t>
            </w:r>
            <w:r>
              <w:rPr>
                <w:sz w:val="18"/>
                <w:szCs w:val="18"/>
              </w:rPr>
              <w:t xml:space="preserve"> Use rules and formulae</w:t>
            </w:r>
          </w:p>
          <w:p w14:paraId="223FB588" w14:textId="77777777" w:rsidR="0065797C" w:rsidRDefault="00000000">
            <w:pPr>
              <w:pBdr>
                <w:top w:val="nil"/>
                <w:left w:val="nil"/>
                <w:bottom w:val="nil"/>
                <w:right w:val="nil"/>
                <w:between w:val="nil"/>
              </w:pBdr>
              <w:spacing w:line="276" w:lineRule="auto"/>
              <w:rPr>
                <w:sz w:val="18"/>
                <w:szCs w:val="18"/>
              </w:rPr>
            </w:pPr>
            <w:r>
              <w:rPr>
                <w:b/>
                <w:sz w:val="18"/>
                <w:szCs w:val="18"/>
              </w:rPr>
              <w:t>M5</w:t>
            </w:r>
            <w:r>
              <w:rPr>
                <w:sz w:val="18"/>
                <w:szCs w:val="18"/>
              </w:rPr>
              <w:t xml:space="preserve"> Process data</w:t>
            </w:r>
          </w:p>
          <w:p w14:paraId="0123E58C" w14:textId="77777777" w:rsidR="0065797C" w:rsidRDefault="00000000">
            <w:pPr>
              <w:pBdr>
                <w:top w:val="nil"/>
                <w:left w:val="nil"/>
                <w:bottom w:val="nil"/>
                <w:right w:val="nil"/>
                <w:between w:val="nil"/>
              </w:pBdr>
              <w:spacing w:line="276" w:lineRule="auto"/>
              <w:rPr>
                <w:sz w:val="18"/>
                <w:szCs w:val="18"/>
              </w:rPr>
            </w:pPr>
            <w:r>
              <w:rPr>
                <w:sz w:val="18"/>
                <w:szCs w:val="18"/>
              </w:rPr>
              <w:t>Digital:</w:t>
            </w:r>
          </w:p>
          <w:p w14:paraId="5929D5BE" w14:textId="77777777" w:rsidR="0065797C" w:rsidRDefault="00000000">
            <w:pPr>
              <w:pBdr>
                <w:top w:val="nil"/>
                <w:left w:val="nil"/>
                <w:bottom w:val="nil"/>
                <w:right w:val="nil"/>
                <w:between w:val="nil"/>
              </w:pBdr>
              <w:spacing w:line="276" w:lineRule="auto"/>
              <w:rPr>
                <w:sz w:val="18"/>
                <w:szCs w:val="18"/>
              </w:rPr>
            </w:pPr>
            <w:r>
              <w:rPr>
                <w:b/>
                <w:sz w:val="18"/>
                <w:szCs w:val="18"/>
              </w:rPr>
              <w:t>D3</w:t>
            </w:r>
            <w:r>
              <w:rPr>
                <w:sz w:val="18"/>
                <w:szCs w:val="18"/>
              </w:rPr>
              <w:t xml:space="preserve"> Communicate and collaborate</w:t>
            </w:r>
          </w:p>
        </w:tc>
        <w:tc>
          <w:tcPr>
            <w:tcW w:w="3686" w:type="dxa"/>
          </w:tcPr>
          <w:p w14:paraId="34F9C878" w14:textId="77777777" w:rsidR="0065797C" w:rsidRDefault="00000000">
            <w:pPr>
              <w:pBdr>
                <w:top w:val="nil"/>
                <w:left w:val="nil"/>
                <w:bottom w:val="nil"/>
                <w:right w:val="nil"/>
                <w:between w:val="nil"/>
              </w:pBdr>
              <w:spacing w:line="276" w:lineRule="auto"/>
              <w:rPr>
                <w:sz w:val="18"/>
                <w:szCs w:val="18"/>
              </w:rPr>
            </w:pPr>
            <w:r>
              <w:rPr>
                <w:b/>
                <w:sz w:val="18"/>
                <w:szCs w:val="18"/>
              </w:rPr>
              <w:t>7.2.2</w:t>
            </w:r>
            <w:r>
              <w:rPr>
                <w:sz w:val="18"/>
                <w:szCs w:val="18"/>
              </w:rPr>
              <w:t xml:space="preserve"> Integral calculus:</w:t>
            </w:r>
          </w:p>
          <w:p w14:paraId="6D8C7EDB" w14:textId="77777777" w:rsidR="0065797C" w:rsidRDefault="00000000">
            <w:pPr>
              <w:numPr>
                <w:ilvl w:val="0"/>
                <w:numId w:val="10"/>
              </w:numPr>
              <w:pBdr>
                <w:top w:val="nil"/>
                <w:left w:val="nil"/>
                <w:bottom w:val="nil"/>
                <w:right w:val="nil"/>
                <w:between w:val="nil"/>
              </w:pBdr>
              <w:spacing w:line="276" w:lineRule="auto"/>
              <w:ind w:left="306" w:hanging="283"/>
            </w:pPr>
            <w:r>
              <w:rPr>
                <w:sz w:val="18"/>
                <w:szCs w:val="18"/>
              </w:rPr>
              <w:t>Indefinite and definite integration techniques (one step) for polynomial and trigonometric functions</w:t>
            </w:r>
          </w:p>
          <w:p w14:paraId="41EB7A8A" w14:textId="77777777" w:rsidR="0065797C" w:rsidRDefault="00000000">
            <w:pPr>
              <w:numPr>
                <w:ilvl w:val="0"/>
                <w:numId w:val="10"/>
              </w:numPr>
              <w:pBdr>
                <w:top w:val="nil"/>
                <w:left w:val="nil"/>
                <w:bottom w:val="nil"/>
                <w:right w:val="nil"/>
                <w:between w:val="nil"/>
              </w:pBdr>
              <w:spacing w:line="276" w:lineRule="auto"/>
              <w:ind w:left="306" w:hanging="283"/>
            </w:pPr>
            <w:r>
              <w:rPr>
                <w:sz w:val="18"/>
                <w:szCs w:val="18"/>
              </w:rPr>
              <w:t>Constant of integration and initial conditions</w:t>
            </w:r>
          </w:p>
        </w:tc>
      </w:tr>
      <w:tr w:rsidR="0065797C" w14:paraId="0E9D782F" w14:textId="77777777">
        <w:tc>
          <w:tcPr>
            <w:tcW w:w="988" w:type="dxa"/>
          </w:tcPr>
          <w:p w14:paraId="11143A7F" w14:textId="77777777" w:rsidR="0065797C" w:rsidRDefault="00000000">
            <w:pPr>
              <w:pBdr>
                <w:top w:val="nil"/>
                <w:left w:val="nil"/>
                <w:bottom w:val="nil"/>
                <w:right w:val="nil"/>
                <w:between w:val="nil"/>
              </w:pBdr>
              <w:spacing w:line="276" w:lineRule="auto"/>
              <w:rPr>
                <w:b/>
                <w:sz w:val="20"/>
                <w:szCs w:val="20"/>
              </w:rPr>
            </w:pPr>
            <w:r>
              <w:rPr>
                <w:b/>
                <w:sz w:val="20"/>
                <w:szCs w:val="20"/>
              </w:rPr>
              <w:t>3</w:t>
            </w:r>
          </w:p>
        </w:tc>
        <w:tc>
          <w:tcPr>
            <w:tcW w:w="2835" w:type="dxa"/>
          </w:tcPr>
          <w:p w14:paraId="5014C539" w14:textId="77777777" w:rsidR="0065797C" w:rsidRDefault="00000000">
            <w:pPr>
              <w:pBdr>
                <w:top w:val="nil"/>
                <w:left w:val="nil"/>
                <w:bottom w:val="nil"/>
                <w:right w:val="nil"/>
                <w:between w:val="nil"/>
              </w:pBdr>
              <w:spacing w:line="276" w:lineRule="auto"/>
              <w:rPr>
                <w:sz w:val="18"/>
                <w:szCs w:val="18"/>
              </w:rPr>
            </w:pPr>
            <w:r>
              <w:rPr>
                <w:sz w:val="18"/>
                <w:szCs w:val="18"/>
              </w:rPr>
              <w:t>Students will be able to:</w:t>
            </w:r>
          </w:p>
          <w:p w14:paraId="47DEF732"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rPr>
              <w:t>explain how heat is lost from a building and ways in which this can be minimised;</w:t>
            </w:r>
          </w:p>
          <w:p w14:paraId="4FBE0AAF"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rPr>
              <w:t>calculate U-values and heat loss through a structure;</w:t>
            </w:r>
          </w:p>
          <w:p w14:paraId="48ACCD64"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rPr>
              <w:t>use differential calculus to plan the construction of a house which minimises heat loss.</w:t>
            </w:r>
          </w:p>
        </w:tc>
        <w:tc>
          <w:tcPr>
            <w:tcW w:w="3118" w:type="dxa"/>
          </w:tcPr>
          <w:p w14:paraId="28504BCC" w14:textId="77777777" w:rsidR="0065797C" w:rsidRDefault="00000000">
            <w:pPr>
              <w:pBdr>
                <w:top w:val="nil"/>
                <w:left w:val="nil"/>
                <w:bottom w:val="nil"/>
                <w:right w:val="nil"/>
                <w:between w:val="nil"/>
              </w:pBdr>
              <w:spacing w:line="276" w:lineRule="auto"/>
              <w:rPr>
                <w:sz w:val="18"/>
                <w:szCs w:val="18"/>
              </w:rPr>
            </w:pPr>
            <w:r>
              <w:rPr>
                <w:b/>
                <w:sz w:val="18"/>
                <w:szCs w:val="18"/>
              </w:rPr>
              <w:t>7.2.1</w:t>
            </w:r>
            <w:r>
              <w:rPr>
                <w:sz w:val="18"/>
                <w:szCs w:val="18"/>
              </w:rPr>
              <w:t xml:space="preserve"> Differential calculus: basic differentiation (one step) for polynomial and trigonometric functions</w:t>
            </w:r>
          </w:p>
        </w:tc>
        <w:tc>
          <w:tcPr>
            <w:tcW w:w="3402"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B789C1D" w14:textId="77777777" w:rsidR="0065797C" w:rsidRDefault="00000000">
            <w:pPr>
              <w:pBdr>
                <w:top w:val="nil"/>
                <w:left w:val="nil"/>
                <w:bottom w:val="nil"/>
                <w:right w:val="nil"/>
                <w:between w:val="nil"/>
              </w:pBdr>
              <w:spacing w:line="276" w:lineRule="auto"/>
              <w:rPr>
                <w:sz w:val="18"/>
                <w:szCs w:val="18"/>
                <w:u w:val="single"/>
              </w:rPr>
            </w:pPr>
            <w:r>
              <w:rPr>
                <w:sz w:val="18"/>
                <w:szCs w:val="18"/>
                <w:u w:val="single"/>
              </w:rPr>
              <w:t>General competencies</w:t>
            </w:r>
          </w:p>
          <w:p w14:paraId="4D09D78E" w14:textId="77777777" w:rsidR="0065797C" w:rsidRDefault="00000000">
            <w:pPr>
              <w:pBdr>
                <w:top w:val="nil"/>
                <w:left w:val="nil"/>
                <w:bottom w:val="nil"/>
                <w:right w:val="nil"/>
                <w:between w:val="nil"/>
              </w:pBdr>
              <w:spacing w:line="276" w:lineRule="auto"/>
              <w:rPr>
                <w:sz w:val="18"/>
                <w:szCs w:val="18"/>
              </w:rPr>
            </w:pPr>
            <w:r>
              <w:rPr>
                <w:sz w:val="18"/>
                <w:szCs w:val="18"/>
              </w:rPr>
              <w:t>English:</w:t>
            </w:r>
          </w:p>
          <w:p w14:paraId="0D9F4652" w14:textId="77777777" w:rsidR="0065797C" w:rsidRDefault="00000000">
            <w:pPr>
              <w:pBdr>
                <w:top w:val="nil"/>
                <w:left w:val="nil"/>
                <w:bottom w:val="nil"/>
                <w:right w:val="nil"/>
                <w:between w:val="nil"/>
              </w:pBdr>
              <w:spacing w:line="276" w:lineRule="auto"/>
              <w:rPr>
                <w:sz w:val="18"/>
                <w:szCs w:val="18"/>
              </w:rPr>
            </w:pPr>
            <w:r>
              <w:rPr>
                <w:b/>
                <w:sz w:val="18"/>
                <w:szCs w:val="18"/>
              </w:rPr>
              <w:t>E2</w:t>
            </w:r>
            <w:r>
              <w:rPr>
                <w:sz w:val="18"/>
                <w:szCs w:val="18"/>
              </w:rPr>
              <w:t xml:space="preserve"> Present information and ideas</w:t>
            </w:r>
          </w:p>
          <w:p w14:paraId="32596233" w14:textId="77777777" w:rsidR="0065797C" w:rsidRDefault="00000000">
            <w:pPr>
              <w:pBdr>
                <w:top w:val="nil"/>
                <w:left w:val="nil"/>
                <w:bottom w:val="nil"/>
                <w:right w:val="nil"/>
                <w:between w:val="nil"/>
              </w:pBdr>
              <w:spacing w:line="276" w:lineRule="auto"/>
              <w:rPr>
                <w:sz w:val="18"/>
                <w:szCs w:val="18"/>
              </w:rPr>
            </w:pPr>
            <w:r>
              <w:rPr>
                <w:b/>
                <w:sz w:val="18"/>
                <w:szCs w:val="18"/>
              </w:rPr>
              <w:t>E5</w:t>
            </w:r>
            <w:r>
              <w:rPr>
                <w:sz w:val="18"/>
                <w:szCs w:val="18"/>
              </w:rPr>
              <w:t xml:space="preserve"> Synthesise information</w:t>
            </w:r>
          </w:p>
          <w:p w14:paraId="2A191106" w14:textId="77777777" w:rsidR="0065797C" w:rsidRDefault="00000000">
            <w:pPr>
              <w:pBdr>
                <w:top w:val="nil"/>
                <w:left w:val="nil"/>
                <w:bottom w:val="nil"/>
                <w:right w:val="nil"/>
                <w:between w:val="nil"/>
              </w:pBdr>
              <w:spacing w:line="276" w:lineRule="auto"/>
              <w:rPr>
                <w:sz w:val="18"/>
                <w:szCs w:val="18"/>
              </w:rPr>
            </w:pPr>
            <w:r>
              <w:rPr>
                <w:sz w:val="18"/>
                <w:szCs w:val="18"/>
              </w:rPr>
              <w:t>Maths:</w:t>
            </w:r>
          </w:p>
          <w:p w14:paraId="1EAEEC7F" w14:textId="77777777" w:rsidR="0065797C" w:rsidRDefault="00000000">
            <w:pPr>
              <w:pBdr>
                <w:top w:val="nil"/>
                <w:left w:val="nil"/>
                <w:bottom w:val="nil"/>
                <w:right w:val="nil"/>
                <w:between w:val="nil"/>
              </w:pBdr>
              <w:spacing w:line="276" w:lineRule="auto"/>
              <w:rPr>
                <w:sz w:val="18"/>
                <w:szCs w:val="18"/>
              </w:rPr>
            </w:pPr>
            <w:r>
              <w:rPr>
                <w:b/>
                <w:sz w:val="18"/>
                <w:szCs w:val="18"/>
              </w:rPr>
              <w:t>M2</w:t>
            </w:r>
            <w:r>
              <w:rPr>
                <w:sz w:val="18"/>
                <w:szCs w:val="18"/>
              </w:rPr>
              <w:t xml:space="preserve"> Estimate, calculate and spot errors</w:t>
            </w:r>
          </w:p>
          <w:p w14:paraId="37B38B65" w14:textId="77777777" w:rsidR="0065797C" w:rsidRDefault="00000000">
            <w:pPr>
              <w:pBdr>
                <w:top w:val="nil"/>
                <w:left w:val="nil"/>
                <w:bottom w:val="nil"/>
                <w:right w:val="nil"/>
                <w:between w:val="nil"/>
              </w:pBdr>
              <w:spacing w:line="276" w:lineRule="auto"/>
              <w:rPr>
                <w:sz w:val="18"/>
                <w:szCs w:val="18"/>
              </w:rPr>
            </w:pPr>
            <w:r>
              <w:rPr>
                <w:b/>
                <w:sz w:val="18"/>
                <w:szCs w:val="18"/>
              </w:rPr>
              <w:t>M3</w:t>
            </w:r>
            <w:r>
              <w:rPr>
                <w:sz w:val="18"/>
                <w:szCs w:val="18"/>
              </w:rPr>
              <w:t xml:space="preserve"> Work with proportion</w:t>
            </w:r>
          </w:p>
          <w:p w14:paraId="7DF77190" w14:textId="77777777" w:rsidR="0065797C" w:rsidRDefault="00000000">
            <w:pPr>
              <w:pBdr>
                <w:top w:val="nil"/>
                <w:left w:val="nil"/>
                <w:bottom w:val="nil"/>
                <w:right w:val="nil"/>
                <w:between w:val="nil"/>
              </w:pBdr>
              <w:spacing w:line="276" w:lineRule="auto"/>
              <w:rPr>
                <w:sz w:val="18"/>
                <w:szCs w:val="18"/>
              </w:rPr>
            </w:pPr>
            <w:r>
              <w:rPr>
                <w:b/>
                <w:sz w:val="18"/>
                <w:szCs w:val="18"/>
              </w:rPr>
              <w:t>M4</w:t>
            </w:r>
            <w:r>
              <w:rPr>
                <w:sz w:val="18"/>
                <w:szCs w:val="18"/>
              </w:rPr>
              <w:t xml:space="preserve"> Use rules and formulae</w:t>
            </w:r>
          </w:p>
          <w:p w14:paraId="18CC9348" w14:textId="77777777" w:rsidR="0065797C" w:rsidRDefault="00000000">
            <w:pPr>
              <w:pBdr>
                <w:top w:val="nil"/>
                <w:left w:val="nil"/>
                <w:bottom w:val="nil"/>
                <w:right w:val="nil"/>
                <w:between w:val="nil"/>
              </w:pBdr>
              <w:spacing w:line="276" w:lineRule="auto"/>
              <w:rPr>
                <w:sz w:val="18"/>
                <w:szCs w:val="18"/>
              </w:rPr>
            </w:pPr>
            <w:r>
              <w:rPr>
                <w:b/>
                <w:sz w:val="18"/>
                <w:szCs w:val="18"/>
              </w:rPr>
              <w:t>M5</w:t>
            </w:r>
            <w:r>
              <w:rPr>
                <w:sz w:val="18"/>
                <w:szCs w:val="18"/>
              </w:rPr>
              <w:t xml:space="preserve"> Process data</w:t>
            </w:r>
          </w:p>
          <w:p w14:paraId="7B3AEF45" w14:textId="77777777" w:rsidR="0065797C" w:rsidRDefault="00000000">
            <w:pPr>
              <w:pBdr>
                <w:top w:val="nil"/>
                <w:left w:val="nil"/>
                <w:bottom w:val="nil"/>
                <w:right w:val="nil"/>
                <w:between w:val="nil"/>
              </w:pBdr>
              <w:spacing w:line="276" w:lineRule="auto"/>
              <w:rPr>
                <w:sz w:val="18"/>
                <w:szCs w:val="18"/>
              </w:rPr>
            </w:pPr>
            <w:r>
              <w:rPr>
                <w:b/>
                <w:sz w:val="18"/>
                <w:szCs w:val="18"/>
              </w:rPr>
              <w:t>M8</w:t>
            </w:r>
            <w:r>
              <w:rPr>
                <w:sz w:val="18"/>
                <w:szCs w:val="18"/>
              </w:rPr>
              <w:t xml:space="preserve"> Communicate using maths</w:t>
            </w:r>
          </w:p>
          <w:p w14:paraId="1EFA1A29" w14:textId="77777777" w:rsidR="0065797C" w:rsidRDefault="00000000">
            <w:pPr>
              <w:pBdr>
                <w:top w:val="nil"/>
                <w:left w:val="nil"/>
                <w:bottom w:val="nil"/>
                <w:right w:val="nil"/>
                <w:between w:val="nil"/>
              </w:pBdr>
              <w:spacing w:line="276" w:lineRule="auto"/>
              <w:rPr>
                <w:sz w:val="18"/>
                <w:szCs w:val="18"/>
              </w:rPr>
            </w:pPr>
            <w:r>
              <w:rPr>
                <w:sz w:val="18"/>
                <w:szCs w:val="18"/>
              </w:rPr>
              <w:t>Digital:</w:t>
            </w:r>
          </w:p>
          <w:p w14:paraId="7BCA668A" w14:textId="77777777" w:rsidR="0065797C" w:rsidRDefault="00000000">
            <w:pPr>
              <w:pBdr>
                <w:top w:val="nil"/>
                <w:left w:val="nil"/>
                <w:bottom w:val="nil"/>
                <w:right w:val="nil"/>
                <w:between w:val="nil"/>
              </w:pBdr>
              <w:spacing w:line="276" w:lineRule="auto"/>
              <w:rPr>
                <w:sz w:val="18"/>
                <w:szCs w:val="18"/>
                <w:u w:val="single"/>
              </w:rPr>
            </w:pPr>
            <w:r>
              <w:rPr>
                <w:b/>
                <w:sz w:val="18"/>
                <w:szCs w:val="18"/>
              </w:rPr>
              <w:t>D3</w:t>
            </w:r>
            <w:r>
              <w:rPr>
                <w:sz w:val="18"/>
                <w:szCs w:val="18"/>
              </w:rPr>
              <w:t xml:space="preserve"> Communicate and collaborate</w:t>
            </w:r>
          </w:p>
        </w:tc>
        <w:tc>
          <w:tcPr>
            <w:tcW w:w="3686"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ECCBF8F" w14:textId="77777777" w:rsidR="0065797C" w:rsidRDefault="00000000">
            <w:pPr>
              <w:pBdr>
                <w:top w:val="nil"/>
                <w:left w:val="nil"/>
                <w:bottom w:val="nil"/>
                <w:right w:val="nil"/>
                <w:between w:val="nil"/>
              </w:pBdr>
              <w:spacing w:line="276" w:lineRule="auto"/>
              <w:rPr>
                <w:sz w:val="18"/>
                <w:szCs w:val="18"/>
              </w:rPr>
            </w:pPr>
            <w:r>
              <w:rPr>
                <w:b/>
                <w:sz w:val="18"/>
                <w:szCs w:val="18"/>
              </w:rPr>
              <w:t>2.4.4</w:t>
            </w:r>
            <w:r>
              <w:rPr>
                <w:sz w:val="18"/>
                <w:szCs w:val="18"/>
              </w:rPr>
              <w:t xml:space="preserve"> Causes of heat loss – through the fabric of the building, ventilation thermal bridging, air changes</w:t>
            </w:r>
          </w:p>
          <w:p w14:paraId="2FDD9B81" w14:textId="77777777" w:rsidR="0065797C" w:rsidRDefault="00000000">
            <w:pPr>
              <w:pBdr>
                <w:top w:val="nil"/>
                <w:left w:val="nil"/>
                <w:bottom w:val="nil"/>
                <w:right w:val="nil"/>
                <w:between w:val="nil"/>
              </w:pBdr>
              <w:spacing w:line="276" w:lineRule="auto"/>
              <w:rPr>
                <w:sz w:val="18"/>
                <w:szCs w:val="18"/>
              </w:rPr>
            </w:pPr>
            <w:r>
              <w:rPr>
                <w:b/>
                <w:sz w:val="18"/>
                <w:szCs w:val="18"/>
              </w:rPr>
              <w:t>2.4.5</w:t>
            </w:r>
            <w:r>
              <w:rPr>
                <w:sz w:val="18"/>
                <w:szCs w:val="18"/>
              </w:rPr>
              <w:t xml:space="preserve"> Factors affecting rates of heat loss – temperature differences, surface area, material heat transfer properties, air change rates</w:t>
            </w:r>
          </w:p>
          <w:p w14:paraId="63A3736F" w14:textId="77777777" w:rsidR="0065797C" w:rsidRDefault="00000000">
            <w:pPr>
              <w:pBdr>
                <w:top w:val="nil"/>
                <w:left w:val="nil"/>
                <w:bottom w:val="nil"/>
                <w:right w:val="nil"/>
                <w:between w:val="nil"/>
              </w:pBdr>
              <w:spacing w:line="276" w:lineRule="auto"/>
              <w:rPr>
                <w:sz w:val="18"/>
                <w:szCs w:val="18"/>
              </w:rPr>
            </w:pPr>
            <w:r>
              <w:rPr>
                <w:b/>
                <w:sz w:val="18"/>
                <w:szCs w:val="18"/>
              </w:rPr>
              <w:t>2.4.6</w:t>
            </w:r>
            <w:r>
              <w:rPr>
                <w:sz w:val="18"/>
                <w:szCs w:val="18"/>
              </w:rPr>
              <w:t xml:space="preserve"> Thermal conductivity and resistance – U-values, insulation materials</w:t>
            </w:r>
          </w:p>
          <w:p w14:paraId="109065C9" w14:textId="77777777" w:rsidR="0065797C" w:rsidRDefault="00000000">
            <w:pPr>
              <w:pBdr>
                <w:top w:val="nil"/>
                <w:left w:val="nil"/>
                <w:bottom w:val="nil"/>
                <w:right w:val="nil"/>
                <w:between w:val="nil"/>
              </w:pBdr>
              <w:spacing w:line="276" w:lineRule="auto"/>
              <w:rPr>
                <w:sz w:val="18"/>
                <w:szCs w:val="18"/>
              </w:rPr>
            </w:pPr>
            <w:r>
              <w:rPr>
                <w:b/>
                <w:sz w:val="18"/>
                <w:szCs w:val="18"/>
              </w:rPr>
              <w:t>2.4.7</w:t>
            </w:r>
            <w:r>
              <w:rPr>
                <w:sz w:val="18"/>
                <w:szCs w:val="18"/>
              </w:rPr>
              <w:t xml:space="preserve"> Calculations involving thermal conductivity and resistance, heat loss.</w:t>
            </w:r>
          </w:p>
        </w:tc>
      </w:tr>
      <w:tr w:rsidR="0065797C" w14:paraId="451D13DA" w14:textId="77777777">
        <w:tc>
          <w:tcPr>
            <w:tcW w:w="988" w:type="dxa"/>
          </w:tcPr>
          <w:p w14:paraId="4A186456" w14:textId="77777777" w:rsidR="0065797C" w:rsidRDefault="00000000">
            <w:pPr>
              <w:pBdr>
                <w:top w:val="nil"/>
                <w:left w:val="nil"/>
                <w:bottom w:val="nil"/>
                <w:right w:val="nil"/>
                <w:between w:val="nil"/>
              </w:pBdr>
              <w:spacing w:line="276" w:lineRule="auto"/>
              <w:rPr>
                <w:b/>
                <w:sz w:val="20"/>
                <w:szCs w:val="20"/>
              </w:rPr>
            </w:pPr>
            <w:r>
              <w:rPr>
                <w:b/>
                <w:sz w:val="20"/>
                <w:szCs w:val="20"/>
              </w:rPr>
              <w:t>4</w:t>
            </w:r>
          </w:p>
        </w:tc>
        <w:tc>
          <w:tcPr>
            <w:tcW w:w="2835" w:type="dxa"/>
          </w:tcPr>
          <w:p w14:paraId="24CE191A" w14:textId="77777777" w:rsidR="0065797C" w:rsidRDefault="00000000">
            <w:pPr>
              <w:pBdr>
                <w:top w:val="nil"/>
                <w:left w:val="nil"/>
                <w:bottom w:val="nil"/>
                <w:right w:val="nil"/>
                <w:between w:val="nil"/>
              </w:pBdr>
              <w:spacing w:line="276" w:lineRule="auto"/>
              <w:rPr>
                <w:sz w:val="18"/>
                <w:szCs w:val="18"/>
              </w:rPr>
            </w:pPr>
            <w:r>
              <w:rPr>
                <w:sz w:val="18"/>
                <w:szCs w:val="18"/>
              </w:rPr>
              <w:t>Students will be able to:</w:t>
            </w:r>
          </w:p>
          <w:p w14:paraId="11A5B677"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rPr>
              <w:t>use integration to determine the area under a curve in various construction situations;</w:t>
            </w:r>
          </w:p>
          <w:p w14:paraId="1D55B9AA"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rPr>
              <w:t>measure and analyse heat loss through a wall;</w:t>
            </w:r>
          </w:p>
          <w:p w14:paraId="7CC07EB4" w14:textId="77777777" w:rsidR="0065797C" w:rsidRDefault="00000000">
            <w:pPr>
              <w:numPr>
                <w:ilvl w:val="0"/>
                <w:numId w:val="8"/>
              </w:numPr>
              <w:pBdr>
                <w:top w:val="nil"/>
                <w:left w:val="nil"/>
                <w:bottom w:val="nil"/>
                <w:right w:val="nil"/>
                <w:between w:val="nil"/>
              </w:pBdr>
              <w:spacing w:line="276" w:lineRule="auto"/>
              <w:ind w:left="316" w:hanging="284"/>
            </w:pPr>
            <w:r>
              <w:rPr>
                <w:sz w:val="18"/>
                <w:szCs w:val="18"/>
              </w:rPr>
              <w:t>use integration to calculate the amount of heat lost through a wall in a specific time period.</w:t>
            </w:r>
          </w:p>
        </w:tc>
        <w:tc>
          <w:tcPr>
            <w:tcW w:w="3118" w:type="dxa"/>
          </w:tcPr>
          <w:p w14:paraId="7FC9B852" w14:textId="77777777" w:rsidR="0065797C" w:rsidRDefault="00000000">
            <w:pPr>
              <w:pBdr>
                <w:top w:val="nil"/>
                <w:left w:val="nil"/>
                <w:bottom w:val="nil"/>
                <w:right w:val="nil"/>
                <w:between w:val="nil"/>
              </w:pBdr>
              <w:spacing w:line="276" w:lineRule="auto"/>
              <w:rPr>
                <w:sz w:val="18"/>
                <w:szCs w:val="18"/>
              </w:rPr>
            </w:pPr>
            <w:r>
              <w:rPr>
                <w:b/>
                <w:sz w:val="18"/>
                <w:szCs w:val="18"/>
              </w:rPr>
              <w:t>7.2.2</w:t>
            </w:r>
            <w:r>
              <w:rPr>
                <w:sz w:val="18"/>
                <w:szCs w:val="18"/>
              </w:rPr>
              <w:t xml:space="preserve"> Integral calculus: indefinite and definite integration techniques (one step) for polynomial and trigonometric functions constant of integration and initial conditions</w:t>
            </w:r>
          </w:p>
        </w:tc>
        <w:tc>
          <w:tcPr>
            <w:tcW w:w="3402"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78B12895" w14:textId="77777777" w:rsidR="0065797C" w:rsidRDefault="00000000">
            <w:pPr>
              <w:pBdr>
                <w:top w:val="nil"/>
                <w:left w:val="nil"/>
                <w:bottom w:val="nil"/>
                <w:right w:val="nil"/>
                <w:between w:val="nil"/>
              </w:pBdr>
              <w:spacing w:line="276" w:lineRule="auto"/>
              <w:rPr>
                <w:sz w:val="18"/>
                <w:szCs w:val="18"/>
                <w:u w:val="single"/>
              </w:rPr>
            </w:pPr>
            <w:r>
              <w:rPr>
                <w:sz w:val="18"/>
                <w:szCs w:val="18"/>
                <w:u w:val="single"/>
              </w:rPr>
              <w:t>General competencies</w:t>
            </w:r>
          </w:p>
          <w:p w14:paraId="3F6ED3A4" w14:textId="77777777" w:rsidR="0065797C" w:rsidRDefault="00000000">
            <w:pPr>
              <w:pBdr>
                <w:top w:val="nil"/>
                <w:left w:val="nil"/>
                <w:bottom w:val="nil"/>
                <w:right w:val="nil"/>
                <w:between w:val="nil"/>
              </w:pBdr>
              <w:spacing w:line="276" w:lineRule="auto"/>
              <w:rPr>
                <w:sz w:val="18"/>
                <w:szCs w:val="18"/>
              </w:rPr>
            </w:pPr>
            <w:r>
              <w:rPr>
                <w:sz w:val="18"/>
                <w:szCs w:val="18"/>
              </w:rPr>
              <w:t>English:</w:t>
            </w:r>
          </w:p>
          <w:p w14:paraId="19BA09A1" w14:textId="77777777" w:rsidR="0065797C" w:rsidRDefault="00000000">
            <w:pPr>
              <w:pBdr>
                <w:top w:val="nil"/>
                <w:left w:val="nil"/>
                <w:bottom w:val="nil"/>
                <w:right w:val="nil"/>
                <w:between w:val="nil"/>
              </w:pBdr>
              <w:spacing w:line="276" w:lineRule="auto"/>
              <w:rPr>
                <w:sz w:val="18"/>
                <w:szCs w:val="18"/>
              </w:rPr>
            </w:pPr>
            <w:r>
              <w:rPr>
                <w:b/>
                <w:sz w:val="18"/>
                <w:szCs w:val="18"/>
              </w:rPr>
              <w:t>E2</w:t>
            </w:r>
            <w:r>
              <w:rPr>
                <w:sz w:val="18"/>
                <w:szCs w:val="18"/>
              </w:rPr>
              <w:t xml:space="preserve"> Present information and ideas</w:t>
            </w:r>
          </w:p>
          <w:p w14:paraId="1110312B" w14:textId="77777777" w:rsidR="0065797C" w:rsidRDefault="00000000">
            <w:pPr>
              <w:pBdr>
                <w:top w:val="nil"/>
                <w:left w:val="nil"/>
                <w:bottom w:val="nil"/>
                <w:right w:val="nil"/>
                <w:between w:val="nil"/>
              </w:pBdr>
              <w:spacing w:line="276" w:lineRule="auto"/>
              <w:rPr>
                <w:sz w:val="18"/>
                <w:szCs w:val="18"/>
              </w:rPr>
            </w:pPr>
            <w:r>
              <w:rPr>
                <w:b/>
                <w:sz w:val="18"/>
                <w:szCs w:val="18"/>
              </w:rPr>
              <w:t>E5</w:t>
            </w:r>
            <w:r>
              <w:rPr>
                <w:sz w:val="18"/>
                <w:szCs w:val="18"/>
              </w:rPr>
              <w:t xml:space="preserve"> Synthesise information</w:t>
            </w:r>
          </w:p>
          <w:p w14:paraId="353B03A2" w14:textId="77777777" w:rsidR="0065797C" w:rsidRDefault="00000000">
            <w:pPr>
              <w:pBdr>
                <w:top w:val="nil"/>
                <w:left w:val="nil"/>
                <w:bottom w:val="nil"/>
                <w:right w:val="nil"/>
                <w:between w:val="nil"/>
              </w:pBdr>
              <w:spacing w:line="276" w:lineRule="auto"/>
              <w:rPr>
                <w:sz w:val="18"/>
                <w:szCs w:val="18"/>
              </w:rPr>
            </w:pPr>
            <w:r>
              <w:rPr>
                <w:sz w:val="18"/>
                <w:szCs w:val="18"/>
              </w:rPr>
              <w:t>Maths:</w:t>
            </w:r>
          </w:p>
          <w:p w14:paraId="34071C7E" w14:textId="77777777" w:rsidR="0065797C" w:rsidRDefault="00000000">
            <w:pPr>
              <w:pBdr>
                <w:top w:val="nil"/>
                <w:left w:val="nil"/>
                <w:bottom w:val="nil"/>
                <w:right w:val="nil"/>
                <w:between w:val="nil"/>
              </w:pBdr>
              <w:spacing w:line="276" w:lineRule="auto"/>
              <w:rPr>
                <w:sz w:val="18"/>
                <w:szCs w:val="18"/>
              </w:rPr>
            </w:pPr>
            <w:r>
              <w:rPr>
                <w:b/>
                <w:sz w:val="18"/>
                <w:szCs w:val="18"/>
              </w:rPr>
              <w:t>M2</w:t>
            </w:r>
            <w:r>
              <w:rPr>
                <w:sz w:val="18"/>
                <w:szCs w:val="18"/>
              </w:rPr>
              <w:t xml:space="preserve"> Estimate, calculate and spot errors</w:t>
            </w:r>
          </w:p>
          <w:p w14:paraId="0FDCE1EC" w14:textId="77777777" w:rsidR="0065797C" w:rsidRDefault="00000000">
            <w:pPr>
              <w:pBdr>
                <w:top w:val="nil"/>
                <w:left w:val="nil"/>
                <w:bottom w:val="nil"/>
                <w:right w:val="nil"/>
                <w:between w:val="nil"/>
              </w:pBdr>
              <w:spacing w:line="276" w:lineRule="auto"/>
              <w:rPr>
                <w:sz w:val="18"/>
                <w:szCs w:val="18"/>
              </w:rPr>
            </w:pPr>
            <w:r>
              <w:rPr>
                <w:b/>
                <w:sz w:val="18"/>
                <w:szCs w:val="18"/>
              </w:rPr>
              <w:t>M3</w:t>
            </w:r>
            <w:r>
              <w:rPr>
                <w:sz w:val="18"/>
                <w:szCs w:val="18"/>
              </w:rPr>
              <w:t xml:space="preserve"> Work with proportion</w:t>
            </w:r>
          </w:p>
          <w:p w14:paraId="27D3CD8A" w14:textId="77777777" w:rsidR="0065797C" w:rsidRDefault="00000000">
            <w:pPr>
              <w:pBdr>
                <w:top w:val="nil"/>
                <w:left w:val="nil"/>
                <w:bottom w:val="nil"/>
                <w:right w:val="nil"/>
                <w:between w:val="nil"/>
              </w:pBdr>
              <w:spacing w:line="276" w:lineRule="auto"/>
              <w:rPr>
                <w:sz w:val="18"/>
                <w:szCs w:val="18"/>
              </w:rPr>
            </w:pPr>
            <w:r>
              <w:rPr>
                <w:b/>
                <w:sz w:val="18"/>
                <w:szCs w:val="18"/>
              </w:rPr>
              <w:t>M4</w:t>
            </w:r>
            <w:r>
              <w:rPr>
                <w:sz w:val="18"/>
                <w:szCs w:val="18"/>
              </w:rPr>
              <w:t xml:space="preserve"> Use rules and formulae</w:t>
            </w:r>
          </w:p>
          <w:p w14:paraId="0380E075" w14:textId="77777777" w:rsidR="0065797C" w:rsidRDefault="00000000">
            <w:pPr>
              <w:pBdr>
                <w:top w:val="nil"/>
                <w:left w:val="nil"/>
                <w:bottom w:val="nil"/>
                <w:right w:val="nil"/>
                <w:between w:val="nil"/>
              </w:pBdr>
              <w:spacing w:line="276" w:lineRule="auto"/>
              <w:rPr>
                <w:sz w:val="18"/>
                <w:szCs w:val="18"/>
              </w:rPr>
            </w:pPr>
            <w:r>
              <w:rPr>
                <w:b/>
                <w:sz w:val="18"/>
                <w:szCs w:val="18"/>
              </w:rPr>
              <w:t>M5</w:t>
            </w:r>
            <w:r>
              <w:rPr>
                <w:sz w:val="18"/>
                <w:szCs w:val="18"/>
              </w:rPr>
              <w:t xml:space="preserve"> Process data</w:t>
            </w:r>
          </w:p>
          <w:p w14:paraId="022F9A43" w14:textId="77777777" w:rsidR="0065797C" w:rsidRDefault="00000000">
            <w:pPr>
              <w:pBdr>
                <w:top w:val="nil"/>
                <w:left w:val="nil"/>
                <w:bottom w:val="nil"/>
                <w:right w:val="nil"/>
                <w:between w:val="nil"/>
              </w:pBdr>
              <w:spacing w:line="276" w:lineRule="auto"/>
              <w:rPr>
                <w:sz w:val="18"/>
                <w:szCs w:val="18"/>
              </w:rPr>
            </w:pPr>
            <w:r>
              <w:rPr>
                <w:b/>
                <w:sz w:val="18"/>
                <w:szCs w:val="18"/>
              </w:rPr>
              <w:t>M8</w:t>
            </w:r>
            <w:r>
              <w:rPr>
                <w:sz w:val="18"/>
                <w:szCs w:val="18"/>
              </w:rPr>
              <w:t xml:space="preserve"> Communicate using maths</w:t>
            </w:r>
          </w:p>
          <w:p w14:paraId="773DA0D4" w14:textId="77777777" w:rsidR="0065797C" w:rsidRDefault="00000000">
            <w:pPr>
              <w:pBdr>
                <w:top w:val="nil"/>
                <w:left w:val="nil"/>
                <w:bottom w:val="nil"/>
                <w:right w:val="nil"/>
                <w:between w:val="nil"/>
              </w:pBdr>
              <w:spacing w:line="276" w:lineRule="auto"/>
              <w:rPr>
                <w:sz w:val="18"/>
                <w:szCs w:val="18"/>
              </w:rPr>
            </w:pPr>
            <w:r>
              <w:rPr>
                <w:sz w:val="18"/>
                <w:szCs w:val="18"/>
              </w:rPr>
              <w:t>Digital:</w:t>
            </w:r>
          </w:p>
          <w:p w14:paraId="124FD078" w14:textId="77777777" w:rsidR="0065797C" w:rsidRDefault="00000000">
            <w:pPr>
              <w:pBdr>
                <w:top w:val="nil"/>
                <w:left w:val="nil"/>
                <w:bottom w:val="nil"/>
                <w:right w:val="nil"/>
                <w:between w:val="nil"/>
              </w:pBdr>
              <w:spacing w:line="276" w:lineRule="auto"/>
              <w:rPr>
                <w:sz w:val="18"/>
                <w:szCs w:val="18"/>
                <w:u w:val="single"/>
              </w:rPr>
            </w:pPr>
            <w:r>
              <w:rPr>
                <w:b/>
                <w:sz w:val="18"/>
                <w:szCs w:val="18"/>
              </w:rPr>
              <w:t>D3</w:t>
            </w:r>
            <w:r>
              <w:rPr>
                <w:sz w:val="18"/>
                <w:szCs w:val="18"/>
              </w:rPr>
              <w:t xml:space="preserve"> Communicate and collaborate</w:t>
            </w:r>
          </w:p>
        </w:tc>
        <w:tc>
          <w:tcPr>
            <w:tcW w:w="3686"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1AFD41EB" w14:textId="77777777" w:rsidR="0065797C" w:rsidRDefault="00000000">
            <w:pPr>
              <w:pBdr>
                <w:top w:val="nil"/>
                <w:left w:val="nil"/>
                <w:bottom w:val="nil"/>
                <w:right w:val="nil"/>
                <w:between w:val="nil"/>
              </w:pBdr>
              <w:spacing w:line="276" w:lineRule="auto"/>
              <w:rPr>
                <w:sz w:val="18"/>
                <w:szCs w:val="18"/>
              </w:rPr>
            </w:pPr>
            <w:r>
              <w:rPr>
                <w:b/>
                <w:sz w:val="18"/>
                <w:szCs w:val="18"/>
              </w:rPr>
              <w:t>2.4.6</w:t>
            </w:r>
            <w:r>
              <w:rPr>
                <w:sz w:val="18"/>
                <w:szCs w:val="18"/>
              </w:rPr>
              <w:t xml:space="preserve"> Thermal conductivity and resistance – U-values, insulation materials</w:t>
            </w:r>
          </w:p>
          <w:p w14:paraId="00D6A24D" w14:textId="77777777" w:rsidR="0065797C" w:rsidRDefault="00000000">
            <w:pPr>
              <w:pBdr>
                <w:top w:val="nil"/>
                <w:left w:val="nil"/>
                <w:bottom w:val="nil"/>
                <w:right w:val="nil"/>
                <w:between w:val="nil"/>
              </w:pBdr>
              <w:spacing w:line="276" w:lineRule="auto"/>
              <w:rPr>
                <w:sz w:val="18"/>
                <w:szCs w:val="18"/>
              </w:rPr>
            </w:pPr>
            <w:r>
              <w:rPr>
                <w:b/>
                <w:sz w:val="18"/>
                <w:szCs w:val="18"/>
              </w:rPr>
              <w:t>2.4.7</w:t>
            </w:r>
            <w:r>
              <w:rPr>
                <w:sz w:val="18"/>
                <w:szCs w:val="18"/>
              </w:rPr>
              <w:t xml:space="preserve"> Calculations involving thermal conductivity and resistance, heat loss.</w:t>
            </w:r>
          </w:p>
        </w:tc>
      </w:tr>
    </w:tbl>
    <w:p w14:paraId="078F6EA9" w14:textId="77777777" w:rsidR="0065797C" w:rsidRDefault="0065797C">
      <w:pPr>
        <w:sectPr w:rsidR="0065797C">
          <w:headerReference w:type="even" r:id="rId35"/>
          <w:headerReference w:type="default" r:id="rId36"/>
          <w:footerReference w:type="even" r:id="rId37"/>
          <w:footerReference w:type="default" r:id="rId38"/>
          <w:pgSz w:w="16838" w:h="11906" w:orient="landscape"/>
          <w:pgMar w:top="1440" w:right="1440" w:bottom="2268" w:left="1440" w:header="709" w:footer="709" w:gutter="0"/>
          <w:cols w:space="720"/>
        </w:sectPr>
      </w:pPr>
    </w:p>
    <w:p w14:paraId="24950DE2" w14:textId="77777777" w:rsidR="0065797C"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13" w:name="_tggfu4rk7tmn" w:colFirst="0" w:colLast="0"/>
      <w:bookmarkEnd w:id="13"/>
      <w:r>
        <w:rPr>
          <w:b/>
          <w:color w:val="432673"/>
          <w:sz w:val="40"/>
          <w:szCs w:val="40"/>
        </w:rPr>
        <w:lastRenderedPageBreak/>
        <w:t>Lesson guidance</w:t>
      </w:r>
    </w:p>
    <w:p w14:paraId="05424B55" w14:textId="77777777" w:rsidR="0065797C" w:rsidRDefault="00000000">
      <w:pPr>
        <w:pStyle w:val="Heading1"/>
      </w:pPr>
      <w:bookmarkStart w:id="14" w:name="_v4m7b395enob" w:colFirst="0" w:colLast="0"/>
      <w:bookmarkEnd w:id="14"/>
      <w:r>
        <w:t xml:space="preserve">Lesson 1: Using the mid-ordinate rule in construction </w:t>
      </w:r>
    </w:p>
    <w:p w14:paraId="5B50A025" w14:textId="77777777" w:rsidR="0065797C" w:rsidRDefault="00000000">
      <w:pPr>
        <w:spacing w:line="276" w:lineRule="auto"/>
      </w:pPr>
      <w:r>
        <w:t>This lesson introduces students to how earthworks are used in a road embankment and covers the concepts of cut and fill and the process of compaction. Students are shown how to use the mid-ordinate rule to calculate the quantity of earth materials needed in a specific situation. They will discuss the accuracy of using this technique.</w:t>
      </w:r>
    </w:p>
    <w:p w14:paraId="3F1C81FC" w14:textId="683DC35B" w:rsidR="0065797C" w:rsidRDefault="00E56668">
      <w:pPr>
        <w:spacing w:line="276" w:lineRule="auto"/>
      </w:pPr>
      <w:r w:rsidRPr="00E56668">
        <w:t>The examples used in these lessons have been contextualised in the construction industry and chosen to provide appropriate opportunities to practice with the mathematical concepts involved.</w:t>
      </w:r>
    </w:p>
    <w:p w14:paraId="43B37285" w14:textId="22C7F4A9" w:rsidR="0065797C" w:rsidRDefault="00000000">
      <w:pPr>
        <w:spacing w:line="276" w:lineRule="auto"/>
      </w:pPr>
      <w:r>
        <w:t xml:space="preserve">You may wish to combine Lessons 1 and 2 and teach all three mathematical rules in one lesson. </w:t>
      </w:r>
    </w:p>
    <w:p w14:paraId="563D2737" w14:textId="77777777" w:rsidR="0065797C" w:rsidRDefault="00000000">
      <w:pPr>
        <w:pStyle w:val="Heading2"/>
      </w:pPr>
      <w:bookmarkStart w:id="15" w:name="_xo3v5jp9ycpg" w:colFirst="0" w:colLast="0"/>
      <w:bookmarkEnd w:id="15"/>
      <w:r>
        <w:t>Preparation</w:t>
      </w:r>
    </w:p>
    <w:tbl>
      <w:tblPr>
        <w:tblStyle w:val="a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65797C" w14:paraId="4960EB6E" w14:textId="77777777">
        <w:tc>
          <w:tcPr>
            <w:tcW w:w="2122" w:type="dxa"/>
          </w:tcPr>
          <w:p w14:paraId="03164D17" w14:textId="77777777" w:rsidR="0065797C"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0998123F" w14:textId="77777777" w:rsidR="0065797C" w:rsidRDefault="00000000" w:rsidP="00D71125">
            <w:pPr>
              <w:numPr>
                <w:ilvl w:val="0"/>
                <w:numId w:val="13"/>
              </w:numPr>
              <w:pBdr>
                <w:top w:val="nil"/>
                <w:left w:val="nil"/>
                <w:bottom w:val="nil"/>
                <w:right w:val="nil"/>
                <w:between w:val="nil"/>
              </w:pBdr>
              <w:spacing w:before="80"/>
            </w:pPr>
            <w:r>
              <w:rPr>
                <w:sz w:val="20"/>
                <w:szCs w:val="20"/>
              </w:rPr>
              <w:t>L1 Slide deck</w:t>
            </w:r>
          </w:p>
          <w:p w14:paraId="2A00B8C8" w14:textId="77777777" w:rsidR="0065797C" w:rsidRDefault="00000000" w:rsidP="00D71125">
            <w:pPr>
              <w:numPr>
                <w:ilvl w:val="0"/>
                <w:numId w:val="13"/>
              </w:numPr>
              <w:pBdr>
                <w:top w:val="nil"/>
                <w:left w:val="nil"/>
                <w:bottom w:val="nil"/>
                <w:right w:val="nil"/>
                <w:between w:val="nil"/>
              </w:pBdr>
            </w:pPr>
            <w:r>
              <w:rPr>
                <w:sz w:val="20"/>
                <w:szCs w:val="20"/>
              </w:rPr>
              <w:t>L1 Activity 2 Worked example</w:t>
            </w:r>
          </w:p>
          <w:p w14:paraId="78BD9C79" w14:textId="15DF26BA" w:rsidR="0065797C" w:rsidRDefault="00000000" w:rsidP="00D71125">
            <w:pPr>
              <w:numPr>
                <w:ilvl w:val="0"/>
                <w:numId w:val="13"/>
              </w:numPr>
              <w:pBdr>
                <w:top w:val="nil"/>
                <w:left w:val="nil"/>
                <w:bottom w:val="nil"/>
                <w:right w:val="nil"/>
                <w:between w:val="nil"/>
              </w:pBdr>
            </w:pPr>
            <w:r>
              <w:rPr>
                <w:sz w:val="20"/>
                <w:szCs w:val="20"/>
              </w:rPr>
              <w:t xml:space="preserve">L1 Activity 2 Worksheet </w:t>
            </w:r>
            <w:r w:rsidR="00E951AC">
              <w:rPr>
                <w:sz w:val="20"/>
                <w:szCs w:val="20"/>
              </w:rPr>
              <w:t>(scaffolded)</w:t>
            </w:r>
          </w:p>
          <w:p w14:paraId="1D28B805" w14:textId="43CF9BCF" w:rsidR="0065797C" w:rsidRDefault="00000000" w:rsidP="00D71125">
            <w:pPr>
              <w:numPr>
                <w:ilvl w:val="0"/>
                <w:numId w:val="13"/>
              </w:numPr>
              <w:pBdr>
                <w:top w:val="nil"/>
                <w:left w:val="nil"/>
                <w:bottom w:val="nil"/>
                <w:right w:val="nil"/>
                <w:between w:val="nil"/>
              </w:pBdr>
            </w:pPr>
            <w:r>
              <w:rPr>
                <w:sz w:val="20"/>
                <w:szCs w:val="20"/>
              </w:rPr>
              <w:t>L1 Activity 2 Worksheet</w:t>
            </w:r>
          </w:p>
          <w:p w14:paraId="3E2862D2" w14:textId="77777777" w:rsidR="0065797C" w:rsidRDefault="00000000" w:rsidP="00D71125">
            <w:pPr>
              <w:numPr>
                <w:ilvl w:val="0"/>
                <w:numId w:val="13"/>
              </w:numPr>
              <w:pBdr>
                <w:top w:val="nil"/>
                <w:left w:val="nil"/>
                <w:bottom w:val="nil"/>
                <w:right w:val="nil"/>
                <w:between w:val="nil"/>
              </w:pBdr>
            </w:pPr>
            <w:r>
              <w:rPr>
                <w:sz w:val="20"/>
                <w:szCs w:val="20"/>
              </w:rPr>
              <w:t>L1 Activity 2 Worksheet answers</w:t>
            </w:r>
          </w:p>
          <w:p w14:paraId="2E63E550" w14:textId="77777777" w:rsidR="0065797C" w:rsidRDefault="00000000" w:rsidP="00D71125">
            <w:pPr>
              <w:numPr>
                <w:ilvl w:val="0"/>
                <w:numId w:val="13"/>
              </w:numPr>
              <w:pBdr>
                <w:top w:val="nil"/>
                <w:left w:val="nil"/>
                <w:bottom w:val="nil"/>
                <w:right w:val="nil"/>
                <w:between w:val="nil"/>
              </w:pBdr>
              <w:spacing w:after="80"/>
            </w:pPr>
            <w:r>
              <w:rPr>
                <w:sz w:val="20"/>
                <w:szCs w:val="20"/>
              </w:rPr>
              <w:t xml:space="preserve">L1 Consolidation Worksheet </w:t>
            </w:r>
          </w:p>
        </w:tc>
      </w:tr>
      <w:tr w:rsidR="0065797C" w14:paraId="055CCE11" w14:textId="77777777">
        <w:tc>
          <w:tcPr>
            <w:tcW w:w="2122" w:type="dxa"/>
          </w:tcPr>
          <w:p w14:paraId="2634ABBC" w14:textId="77777777" w:rsidR="0065797C"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4DAD1DCB" w14:textId="77777777" w:rsidR="0065797C" w:rsidRDefault="00000000" w:rsidP="00D71125">
            <w:pPr>
              <w:pBdr>
                <w:top w:val="nil"/>
                <w:left w:val="nil"/>
                <w:bottom w:val="nil"/>
                <w:right w:val="nil"/>
                <w:between w:val="nil"/>
              </w:pBdr>
              <w:spacing w:before="120" w:after="120"/>
              <w:rPr>
                <w:sz w:val="20"/>
                <w:szCs w:val="20"/>
              </w:rPr>
            </w:pPr>
            <w:r>
              <w:rPr>
                <w:sz w:val="20"/>
                <w:szCs w:val="20"/>
              </w:rPr>
              <w:t>Projector, whiteboard, worksheets, writing tools, graph paper, rulers, calculators, sample data set for mid-ordinate practice, internet access for research activity</w:t>
            </w:r>
          </w:p>
        </w:tc>
      </w:tr>
      <w:tr w:rsidR="0065797C" w14:paraId="1819D3D1" w14:textId="77777777">
        <w:tc>
          <w:tcPr>
            <w:tcW w:w="2122" w:type="dxa"/>
          </w:tcPr>
          <w:p w14:paraId="545A0312" w14:textId="77777777" w:rsidR="0065797C"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1C34996A" w14:textId="77777777" w:rsidR="0065797C" w:rsidRDefault="00000000" w:rsidP="00D71125">
            <w:pPr>
              <w:numPr>
                <w:ilvl w:val="0"/>
                <w:numId w:val="13"/>
              </w:numPr>
              <w:pBdr>
                <w:top w:val="nil"/>
                <w:left w:val="nil"/>
                <w:bottom w:val="nil"/>
                <w:right w:val="nil"/>
                <w:between w:val="nil"/>
              </w:pBdr>
              <w:spacing w:before="80" w:after="80"/>
            </w:pPr>
            <w:r>
              <w:rPr>
                <w:sz w:val="20"/>
                <w:szCs w:val="20"/>
              </w:rPr>
              <w:t>Students should be able to:</w:t>
            </w:r>
          </w:p>
          <w:p w14:paraId="28EE431D" w14:textId="77777777" w:rsidR="0065797C" w:rsidRDefault="00000000" w:rsidP="00D71125">
            <w:pPr>
              <w:numPr>
                <w:ilvl w:val="1"/>
                <w:numId w:val="12"/>
              </w:numPr>
              <w:pBdr>
                <w:top w:val="nil"/>
                <w:left w:val="nil"/>
                <w:bottom w:val="nil"/>
                <w:right w:val="nil"/>
                <w:between w:val="nil"/>
              </w:pBdr>
              <w:spacing w:before="80" w:after="80"/>
              <w:ind w:hanging="360"/>
            </w:pPr>
            <w:r>
              <w:rPr>
                <w:sz w:val="20"/>
                <w:szCs w:val="20"/>
              </w:rPr>
              <w:t>calculate the area, volume and perimeter of a range of 2D and 3D shapes;</w:t>
            </w:r>
          </w:p>
          <w:p w14:paraId="57916D93" w14:textId="77777777" w:rsidR="0065797C" w:rsidRDefault="00000000" w:rsidP="00D71125">
            <w:pPr>
              <w:numPr>
                <w:ilvl w:val="1"/>
                <w:numId w:val="12"/>
              </w:numPr>
              <w:pBdr>
                <w:top w:val="nil"/>
                <w:left w:val="nil"/>
                <w:bottom w:val="nil"/>
                <w:right w:val="nil"/>
                <w:between w:val="nil"/>
              </w:pBdr>
              <w:spacing w:before="80" w:after="80"/>
              <w:ind w:hanging="360"/>
            </w:pPr>
            <w:r>
              <w:rPr>
                <w:sz w:val="20"/>
                <w:szCs w:val="20"/>
              </w:rPr>
              <w:t>plot and read co-ordinates on a graph.</w:t>
            </w:r>
          </w:p>
          <w:p w14:paraId="01258988" w14:textId="77777777" w:rsidR="0065797C" w:rsidRDefault="00000000" w:rsidP="00D71125">
            <w:pPr>
              <w:numPr>
                <w:ilvl w:val="0"/>
                <w:numId w:val="13"/>
              </w:numPr>
              <w:pBdr>
                <w:top w:val="nil"/>
                <w:left w:val="nil"/>
                <w:bottom w:val="nil"/>
                <w:right w:val="nil"/>
                <w:between w:val="nil"/>
              </w:pBdr>
              <w:spacing w:before="80" w:after="80"/>
            </w:pPr>
            <w:r>
              <w:rPr>
                <w:sz w:val="20"/>
                <w:szCs w:val="20"/>
              </w:rPr>
              <w:t>Students should have covered 7.1.1–7.1.4 of the specification.</w:t>
            </w:r>
          </w:p>
        </w:tc>
      </w:tr>
      <w:tr w:rsidR="0065797C" w14:paraId="74D3DEBD" w14:textId="77777777">
        <w:tc>
          <w:tcPr>
            <w:tcW w:w="2122" w:type="dxa"/>
          </w:tcPr>
          <w:p w14:paraId="31DFAF40" w14:textId="77777777" w:rsidR="0065797C"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6D5303AD" w14:textId="77777777" w:rsidR="0065797C" w:rsidRDefault="00000000" w:rsidP="00D71125">
            <w:pPr>
              <w:numPr>
                <w:ilvl w:val="0"/>
                <w:numId w:val="13"/>
              </w:numPr>
              <w:pBdr>
                <w:top w:val="nil"/>
                <w:left w:val="nil"/>
                <w:bottom w:val="nil"/>
                <w:right w:val="nil"/>
                <w:between w:val="nil"/>
              </w:pBdr>
              <w:spacing w:before="80"/>
              <w:rPr>
                <w:sz w:val="20"/>
                <w:szCs w:val="20"/>
              </w:rPr>
            </w:pPr>
            <w:r>
              <w:rPr>
                <w:sz w:val="20"/>
                <w:szCs w:val="20"/>
              </w:rPr>
              <w:t>The y-values at the end points (end co-ordinates) can always be used to calculate the mid y-values (mid-ordinates). In fact, the mid-ordinates are the y-coordinates of the point on the curve in the middle of an interval.</w:t>
            </w:r>
          </w:p>
          <w:p w14:paraId="24C0E8BE" w14:textId="77777777" w:rsidR="0065797C" w:rsidRDefault="00000000" w:rsidP="00D71125">
            <w:pPr>
              <w:numPr>
                <w:ilvl w:val="0"/>
                <w:numId w:val="13"/>
              </w:numPr>
              <w:pBdr>
                <w:top w:val="nil"/>
                <w:left w:val="nil"/>
                <w:bottom w:val="nil"/>
                <w:right w:val="nil"/>
                <w:between w:val="nil"/>
              </w:pBdr>
              <w:spacing w:before="80"/>
              <w:rPr>
                <w:sz w:val="20"/>
                <w:szCs w:val="20"/>
              </w:rPr>
            </w:pPr>
            <w:r>
              <w:rPr>
                <w:sz w:val="20"/>
                <w:szCs w:val="20"/>
              </w:rPr>
              <w:t>Unequal intervals can be used when dividing the curve into intervals. In fact, the intervals must always be of an equal width. Any interval can be used: smaller intervals increase accuracy but increase the amount of computation required.</w:t>
            </w:r>
          </w:p>
          <w:p w14:paraId="17AD77A6" w14:textId="77777777" w:rsidR="0065797C" w:rsidRDefault="00000000" w:rsidP="00D71125">
            <w:pPr>
              <w:numPr>
                <w:ilvl w:val="0"/>
                <w:numId w:val="13"/>
              </w:numPr>
              <w:pBdr>
                <w:top w:val="nil"/>
                <w:left w:val="nil"/>
                <w:bottom w:val="nil"/>
                <w:right w:val="nil"/>
                <w:between w:val="nil"/>
              </w:pBdr>
              <w:spacing w:before="80"/>
            </w:pPr>
            <w:r>
              <w:rPr>
                <w:sz w:val="20"/>
                <w:szCs w:val="20"/>
              </w:rPr>
              <w:t>The number of strips is always the same as the number of ordinates. This is the case for the mid-ordinate rule, but not for the trapezium or Simpson’s rule covered in Lesson 2.</w:t>
            </w:r>
          </w:p>
        </w:tc>
      </w:tr>
      <w:tr w:rsidR="0065797C" w14:paraId="7B31D6B5" w14:textId="77777777">
        <w:tc>
          <w:tcPr>
            <w:tcW w:w="2122" w:type="dxa"/>
          </w:tcPr>
          <w:p w14:paraId="7F14E4C7" w14:textId="77777777" w:rsidR="0065797C" w:rsidRDefault="00000000">
            <w:pPr>
              <w:pBdr>
                <w:top w:val="nil"/>
                <w:left w:val="nil"/>
                <w:bottom w:val="nil"/>
                <w:right w:val="nil"/>
                <w:between w:val="nil"/>
              </w:pBdr>
              <w:spacing w:before="120" w:after="120"/>
              <w:rPr>
                <w:b/>
                <w:sz w:val="20"/>
                <w:szCs w:val="20"/>
              </w:rPr>
            </w:pPr>
            <w:r>
              <w:rPr>
                <w:b/>
                <w:sz w:val="20"/>
                <w:szCs w:val="20"/>
              </w:rPr>
              <w:lastRenderedPageBreak/>
              <w:t>Accessibility</w:t>
            </w:r>
          </w:p>
        </w:tc>
        <w:tc>
          <w:tcPr>
            <w:tcW w:w="6894" w:type="dxa"/>
          </w:tcPr>
          <w:p w14:paraId="5F99AAB1" w14:textId="77777777" w:rsidR="0065797C" w:rsidRDefault="00000000" w:rsidP="00D71125">
            <w:pPr>
              <w:numPr>
                <w:ilvl w:val="0"/>
                <w:numId w:val="13"/>
              </w:numPr>
              <w:pBdr>
                <w:top w:val="nil"/>
                <w:left w:val="nil"/>
                <w:bottom w:val="nil"/>
                <w:right w:val="nil"/>
                <w:between w:val="nil"/>
              </w:pBdr>
              <w:spacing w:before="80"/>
            </w:pPr>
            <w:r>
              <w:rPr>
                <w:sz w:val="20"/>
                <w:szCs w:val="20"/>
              </w:rPr>
              <w:t>Consider</w:t>
            </w:r>
            <w:r>
              <w:rPr>
                <w:sz w:val="20"/>
                <w:szCs w:val="20"/>
                <w:highlight w:val="white"/>
              </w:rPr>
              <w:t xml:space="preserve"> using pair work to help students of different abilities to support one another.</w:t>
            </w:r>
          </w:p>
          <w:p w14:paraId="253620A5" w14:textId="77777777" w:rsidR="0065797C" w:rsidRDefault="00000000" w:rsidP="00D71125">
            <w:pPr>
              <w:numPr>
                <w:ilvl w:val="0"/>
                <w:numId w:val="13"/>
              </w:numPr>
              <w:pBdr>
                <w:top w:val="nil"/>
                <w:left w:val="nil"/>
                <w:bottom w:val="nil"/>
                <w:right w:val="nil"/>
                <w:between w:val="nil"/>
              </w:pBdr>
            </w:pPr>
            <w:r>
              <w:rPr>
                <w:sz w:val="20"/>
                <w:szCs w:val="20"/>
              </w:rPr>
              <w:t>Students’ prior maths knowledge may vary. Consider holding a drop-in session where students can have additional support in mastering essential maths skills.</w:t>
            </w:r>
          </w:p>
          <w:p w14:paraId="288F1357" w14:textId="77777777" w:rsidR="0065797C" w:rsidRDefault="00000000" w:rsidP="00D71125">
            <w:pPr>
              <w:numPr>
                <w:ilvl w:val="0"/>
                <w:numId w:val="13"/>
              </w:numPr>
              <w:pBdr>
                <w:top w:val="nil"/>
                <w:left w:val="nil"/>
                <w:bottom w:val="nil"/>
                <w:right w:val="nil"/>
                <w:between w:val="nil"/>
              </w:pBdr>
            </w:pPr>
            <w:r>
              <w:rPr>
                <w:sz w:val="20"/>
                <w:szCs w:val="20"/>
              </w:rPr>
              <w:t>Two levels of worksheet are provided with differing levels of support to perform calculations using the mid-ordinate rule.</w:t>
            </w:r>
          </w:p>
          <w:p w14:paraId="13E5A954" w14:textId="77777777" w:rsidR="0065797C" w:rsidRDefault="00000000" w:rsidP="00D71125">
            <w:pPr>
              <w:numPr>
                <w:ilvl w:val="0"/>
                <w:numId w:val="13"/>
              </w:numPr>
              <w:pBdr>
                <w:top w:val="nil"/>
                <w:left w:val="nil"/>
                <w:bottom w:val="nil"/>
                <w:right w:val="nil"/>
                <w:between w:val="nil"/>
              </w:pBdr>
              <w:spacing w:after="80"/>
            </w:pPr>
            <w:r>
              <w:rPr>
                <w:sz w:val="20"/>
                <w:szCs w:val="20"/>
                <w:highlight w:val="white"/>
              </w:rPr>
              <w:t>Seek to ensure wide representation for any case studies used.</w:t>
            </w:r>
          </w:p>
          <w:p w14:paraId="6C9DC23F" w14:textId="77777777" w:rsidR="0065797C" w:rsidRDefault="00000000" w:rsidP="00D71125">
            <w:pPr>
              <w:numPr>
                <w:ilvl w:val="0"/>
                <w:numId w:val="13"/>
              </w:numPr>
              <w:pBdr>
                <w:top w:val="nil"/>
                <w:left w:val="nil"/>
                <w:bottom w:val="nil"/>
                <w:right w:val="nil"/>
                <w:between w:val="nil"/>
              </w:pBdr>
              <w:spacing w:before="80" w:after="80"/>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4206C647" w14:textId="77777777" w:rsidR="0065797C" w:rsidRDefault="00000000">
      <w:pPr>
        <w:pStyle w:val="Heading2"/>
      </w:pPr>
      <w:bookmarkStart w:id="16" w:name="_pgdgu2cysq37" w:colFirst="0" w:colLast="0"/>
      <w:bookmarkEnd w:id="16"/>
      <w:r>
        <w:t>Activity guide</w:t>
      </w:r>
    </w:p>
    <w:tbl>
      <w:tblPr>
        <w:tblStyle w:val="a3"/>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65797C" w14:paraId="75B80E22" w14:textId="77777777">
        <w:tc>
          <w:tcPr>
            <w:tcW w:w="2122" w:type="dxa"/>
          </w:tcPr>
          <w:p w14:paraId="18F17A9F" w14:textId="77777777" w:rsidR="0065797C" w:rsidRDefault="00000000">
            <w:pPr>
              <w:pBdr>
                <w:top w:val="nil"/>
                <w:left w:val="nil"/>
                <w:bottom w:val="nil"/>
                <w:right w:val="nil"/>
                <w:between w:val="nil"/>
              </w:pBdr>
              <w:spacing w:before="120" w:after="120"/>
              <w:rPr>
                <w:b/>
                <w:sz w:val="20"/>
                <w:szCs w:val="20"/>
              </w:rPr>
            </w:pPr>
            <w:r>
              <w:rPr>
                <w:b/>
                <w:sz w:val="20"/>
                <w:szCs w:val="20"/>
              </w:rPr>
              <w:t>Introduction</w:t>
            </w:r>
          </w:p>
          <w:p w14:paraId="02F9DDAA"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46B96334" w14:textId="77777777" w:rsidR="0065797C" w:rsidRDefault="00000000">
            <w:pPr>
              <w:pBdr>
                <w:top w:val="nil"/>
                <w:left w:val="nil"/>
                <w:bottom w:val="nil"/>
                <w:right w:val="nil"/>
                <w:between w:val="nil"/>
              </w:pBdr>
              <w:spacing w:before="120" w:after="120"/>
              <w:rPr>
                <w:sz w:val="20"/>
                <w:szCs w:val="20"/>
              </w:rPr>
            </w:pPr>
            <w:r>
              <w:rPr>
                <w:sz w:val="20"/>
                <w:szCs w:val="20"/>
              </w:rPr>
              <w:t>10 minutes</w:t>
            </w:r>
          </w:p>
          <w:p w14:paraId="511F8E52"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42A3B4C2"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L1 Slide deck – slides 2–4</w:t>
            </w:r>
          </w:p>
        </w:tc>
        <w:tc>
          <w:tcPr>
            <w:tcW w:w="6894" w:type="dxa"/>
          </w:tcPr>
          <w:p w14:paraId="1D5A4F92" w14:textId="77777777" w:rsidR="0065797C" w:rsidRDefault="00000000">
            <w:pPr>
              <w:numPr>
                <w:ilvl w:val="0"/>
                <w:numId w:val="13"/>
              </w:numPr>
              <w:pBdr>
                <w:top w:val="nil"/>
                <w:left w:val="nil"/>
                <w:bottom w:val="nil"/>
                <w:right w:val="nil"/>
                <w:between w:val="nil"/>
              </w:pBdr>
              <w:spacing w:before="80" w:line="276" w:lineRule="auto"/>
            </w:pPr>
            <w:r>
              <w:rPr>
                <w:sz w:val="20"/>
                <w:szCs w:val="20"/>
              </w:rPr>
              <w:t>Introduce the lesson objectives using slide 2.</w:t>
            </w:r>
          </w:p>
          <w:p w14:paraId="2CAB4664"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Show students the image on slide 3 of workers excavating material at one part of the site and adding material to a different part of the site. </w:t>
            </w:r>
          </w:p>
          <w:p w14:paraId="41B84691" w14:textId="77777777" w:rsidR="0065797C" w:rsidRDefault="00000000">
            <w:pPr>
              <w:numPr>
                <w:ilvl w:val="0"/>
                <w:numId w:val="13"/>
              </w:numPr>
              <w:pBdr>
                <w:top w:val="nil"/>
                <w:left w:val="nil"/>
                <w:bottom w:val="nil"/>
                <w:right w:val="nil"/>
                <w:between w:val="nil"/>
              </w:pBdr>
              <w:spacing w:line="276" w:lineRule="auto"/>
            </w:pPr>
            <w:r>
              <w:rPr>
                <w:sz w:val="20"/>
                <w:szCs w:val="20"/>
              </w:rPr>
              <w:t>In small groups, ask students to discuss the answers to the three questions given on the slide.</w:t>
            </w:r>
          </w:p>
          <w:p w14:paraId="5577F327" w14:textId="77777777" w:rsidR="0065797C" w:rsidRDefault="00000000">
            <w:pPr>
              <w:numPr>
                <w:ilvl w:val="0"/>
                <w:numId w:val="13"/>
              </w:numPr>
              <w:pBdr>
                <w:top w:val="nil"/>
                <w:left w:val="nil"/>
                <w:bottom w:val="nil"/>
                <w:right w:val="nil"/>
                <w:between w:val="nil"/>
              </w:pBdr>
              <w:spacing w:after="80" w:line="276" w:lineRule="auto"/>
            </w:pPr>
            <w:r>
              <w:rPr>
                <w:sz w:val="20"/>
                <w:szCs w:val="20"/>
              </w:rPr>
              <w:t xml:space="preserve">Ask each group to feed back to the class, and share the definitions and descriptions on slide 4. Correct any misconceptions and fill any gaps in learning. </w:t>
            </w:r>
          </w:p>
        </w:tc>
      </w:tr>
      <w:tr w:rsidR="0065797C" w14:paraId="79986EAB" w14:textId="77777777">
        <w:tc>
          <w:tcPr>
            <w:tcW w:w="2122" w:type="dxa"/>
          </w:tcPr>
          <w:p w14:paraId="31032EEE" w14:textId="77777777" w:rsidR="0065797C" w:rsidRDefault="00000000">
            <w:pPr>
              <w:pBdr>
                <w:top w:val="nil"/>
                <w:left w:val="nil"/>
                <w:bottom w:val="nil"/>
                <w:right w:val="nil"/>
                <w:between w:val="nil"/>
              </w:pBdr>
              <w:spacing w:before="120" w:after="120"/>
              <w:rPr>
                <w:b/>
                <w:sz w:val="20"/>
                <w:szCs w:val="20"/>
              </w:rPr>
            </w:pPr>
            <w:r>
              <w:rPr>
                <w:b/>
                <w:sz w:val="20"/>
                <w:szCs w:val="20"/>
              </w:rPr>
              <w:t>Activity 1: Understanding embankments</w:t>
            </w:r>
          </w:p>
          <w:p w14:paraId="622C2E9C"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540501D2" w14:textId="77777777" w:rsidR="0065797C" w:rsidRDefault="00000000">
            <w:pPr>
              <w:pBdr>
                <w:top w:val="nil"/>
                <w:left w:val="nil"/>
                <w:bottom w:val="nil"/>
                <w:right w:val="nil"/>
                <w:between w:val="nil"/>
              </w:pBdr>
              <w:spacing w:before="120" w:after="120"/>
              <w:rPr>
                <w:sz w:val="20"/>
                <w:szCs w:val="20"/>
              </w:rPr>
            </w:pPr>
            <w:r>
              <w:rPr>
                <w:sz w:val="20"/>
                <w:szCs w:val="20"/>
              </w:rPr>
              <w:t>20 minutes</w:t>
            </w:r>
          </w:p>
          <w:p w14:paraId="5F23A563"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758CA778"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L1 Slide deck – slides 5–10</w:t>
            </w:r>
          </w:p>
        </w:tc>
        <w:tc>
          <w:tcPr>
            <w:tcW w:w="6894" w:type="dxa"/>
          </w:tcPr>
          <w:p w14:paraId="3001A500" w14:textId="77777777" w:rsidR="0065797C" w:rsidRDefault="00000000">
            <w:pPr>
              <w:numPr>
                <w:ilvl w:val="0"/>
                <w:numId w:val="13"/>
              </w:numPr>
              <w:pBdr>
                <w:top w:val="nil"/>
                <w:left w:val="nil"/>
                <w:bottom w:val="nil"/>
                <w:right w:val="nil"/>
                <w:between w:val="nil"/>
              </w:pBdr>
              <w:spacing w:before="80" w:line="276" w:lineRule="auto"/>
            </w:pPr>
            <w:r>
              <w:rPr>
                <w:sz w:val="20"/>
                <w:szCs w:val="20"/>
              </w:rPr>
              <w:t>This activity is designed to introduce students to the use of embankments and how they are built, and the use of the technique of ‘cut and fill’ in building a new road.</w:t>
            </w:r>
          </w:p>
          <w:p w14:paraId="4A23B4F6" w14:textId="77777777" w:rsidR="0065797C" w:rsidRDefault="00000000">
            <w:pPr>
              <w:numPr>
                <w:ilvl w:val="0"/>
                <w:numId w:val="13"/>
              </w:numPr>
              <w:pBdr>
                <w:top w:val="nil"/>
                <w:left w:val="nil"/>
                <w:bottom w:val="nil"/>
                <w:right w:val="nil"/>
                <w:between w:val="nil"/>
              </w:pBdr>
              <w:spacing w:line="276" w:lineRule="auto"/>
            </w:pPr>
            <w:r>
              <w:rPr>
                <w:sz w:val="20"/>
                <w:szCs w:val="20"/>
              </w:rPr>
              <w:t>Show students the image of an embankment on slide 5.</w:t>
            </w:r>
          </w:p>
          <w:p w14:paraId="56E2118A" w14:textId="77777777" w:rsidR="0065797C" w:rsidRDefault="00000000">
            <w:pPr>
              <w:numPr>
                <w:ilvl w:val="0"/>
                <w:numId w:val="13"/>
              </w:numPr>
              <w:pBdr>
                <w:top w:val="nil"/>
                <w:left w:val="nil"/>
                <w:bottom w:val="nil"/>
                <w:right w:val="nil"/>
                <w:between w:val="nil"/>
              </w:pBdr>
              <w:spacing w:line="276" w:lineRule="auto"/>
            </w:pPr>
            <w:r>
              <w:rPr>
                <w:sz w:val="20"/>
                <w:szCs w:val="20"/>
              </w:rPr>
              <w:t>In their same small groups from before, ask students to discuss the questions on the slide.</w:t>
            </w:r>
          </w:p>
          <w:p w14:paraId="39C7C29C" w14:textId="5823024F" w:rsidR="0065797C" w:rsidRDefault="00000000">
            <w:pPr>
              <w:numPr>
                <w:ilvl w:val="0"/>
                <w:numId w:val="13"/>
              </w:numPr>
              <w:pBdr>
                <w:top w:val="nil"/>
                <w:left w:val="nil"/>
                <w:bottom w:val="nil"/>
                <w:right w:val="nil"/>
                <w:between w:val="nil"/>
              </w:pBdr>
              <w:spacing w:line="276" w:lineRule="auto"/>
            </w:pPr>
            <w:r>
              <w:rPr>
                <w:sz w:val="20"/>
                <w:szCs w:val="20"/>
              </w:rPr>
              <w:t>Show the video on embankments on slide 6 (</w:t>
            </w:r>
            <w:hyperlink r:id="rId39" w:history="1">
              <w:r w:rsidR="00A9722B" w:rsidRPr="00A9722B">
                <w:rPr>
                  <w:rStyle w:val="Hyperlink"/>
                  <w:sz w:val="20"/>
                  <w:szCs w:val="20"/>
                </w:rPr>
                <w:t>https://vimeo.com/1111914267/5caffc9b4b</w:t>
              </w:r>
            </w:hyperlink>
            <w:r>
              <w:rPr>
                <w:sz w:val="20"/>
                <w:szCs w:val="20"/>
              </w:rPr>
              <w:t>)</w:t>
            </w:r>
            <w:r w:rsidR="00A9722B">
              <w:rPr>
                <w:sz w:val="20"/>
                <w:szCs w:val="20"/>
              </w:rPr>
              <w:t>, which</w:t>
            </w:r>
            <w:r>
              <w:rPr>
                <w:sz w:val="20"/>
                <w:szCs w:val="20"/>
              </w:rPr>
              <w:t xml:space="preserve"> explains what an embankment is and how one is constructed. As students watch the video, ask them to make brief notes to answer the questions shown on the slide.</w:t>
            </w:r>
          </w:p>
          <w:p w14:paraId="7D8F918E" w14:textId="00F0E97B" w:rsidR="0070042C" w:rsidRDefault="00000000" w:rsidP="0070042C">
            <w:pPr>
              <w:numPr>
                <w:ilvl w:val="0"/>
                <w:numId w:val="13"/>
              </w:numPr>
              <w:pBdr>
                <w:top w:val="nil"/>
                <w:left w:val="nil"/>
                <w:bottom w:val="nil"/>
                <w:right w:val="nil"/>
                <w:between w:val="nil"/>
              </w:pBdr>
              <w:spacing w:line="276" w:lineRule="auto"/>
            </w:pPr>
            <w:r>
              <w:rPr>
                <w:sz w:val="20"/>
                <w:szCs w:val="20"/>
              </w:rPr>
              <w:t xml:space="preserve">Ask students to share their answers with the class. Ensure all students can explain the purpose and construction of an embankment. </w:t>
            </w:r>
            <w:r w:rsidR="0070042C">
              <w:rPr>
                <w:sz w:val="20"/>
                <w:szCs w:val="20"/>
              </w:rPr>
              <w:t>Example answers to the four questions are:</w:t>
            </w:r>
          </w:p>
          <w:p w14:paraId="5D896A39" w14:textId="77777777" w:rsidR="0070042C" w:rsidRDefault="0070042C" w:rsidP="0070042C">
            <w:pPr>
              <w:numPr>
                <w:ilvl w:val="0"/>
                <w:numId w:val="2"/>
              </w:numPr>
              <w:spacing w:before="80" w:after="80" w:line="259" w:lineRule="auto"/>
              <w:ind w:left="754" w:hanging="357"/>
              <w:rPr>
                <w:color w:val="000000"/>
                <w:sz w:val="20"/>
                <w:szCs w:val="20"/>
              </w:rPr>
            </w:pPr>
            <w:r>
              <w:rPr>
                <w:color w:val="000000"/>
                <w:sz w:val="20"/>
                <w:szCs w:val="20"/>
              </w:rPr>
              <w:t>to support roads, railways or canals. They provide a stable foundation and allow the construction of these routeways over obstacles such as valleys, rivers and uneven terrain;</w:t>
            </w:r>
          </w:p>
          <w:p w14:paraId="7BBCEFFC" w14:textId="77777777" w:rsidR="0070042C" w:rsidRDefault="0070042C" w:rsidP="0070042C">
            <w:pPr>
              <w:numPr>
                <w:ilvl w:val="0"/>
                <w:numId w:val="2"/>
              </w:numPr>
              <w:pBdr>
                <w:top w:val="nil"/>
                <w:left w:val="nil"/>
                <w:bottom w:val="nil"/>
                <w:right w:val="nil"/>
                <w:between w:val="nil"/>
              </w:pBdr>
              <w:spacing w:before="80" w:after="80" w:line="259" w:lineRule="auto"/>
              <w:ind w:left="754" w:hanging="357"/>
              <w:rPr>
                <w:color w:val="000000"/>
                <w:sz w:val="20"/>
                <w:szCs w:val="20"/>
              </w:rPr>
            </w:pPr>
            <w:r>
              <w:rPr>
                <w:color w:val="000000"/>
                <w:sz w:val="20"/>
                <w:szCs w:val="20"/>
              </w:rPr>
              <w:t>earth, gravels and clays arranged in layers;</w:t>
            </w:r>
          </w:p>
          <w:p w14:paraId="1A4F8A3D" w14:textId="77777777" w:rsidR="0070042C" w:rsidRDefault="0070042C" w:rsidP="0070042C">
            <w:pPr>
              <w:numPr>
                <w:ilvl w:val="0"/>
                <w:numId w:val="2"/>
              </w:numPr>
              <w:pBdr>
                <w:top w:val="nil"/>
                <w:left w:val="nil"/>
                <w:bottom w:val="nil"/>
                <w:right w:val="nil"/>
                <w:between w:val="nil"/>
              </w:pBdr>
              <w:spacing w:before="80" w:after="80" w:line="259" w:lineRule="auto"/>
              <w:ind w:left="754" w:hanging="357"/>
              <w:rPr>
                <w:color w:val="000000"/>
                <w:sz w:val="20"/>
                <w:szCs w:val="20"/>
              </w:rPr>
            </w:pPr>
            <w:r>
              <w:rPr>
                <w:color w:val="000000"/>
                <w:sz w:val="20"/>
                <w:szCs w:val="20"/>
              </w:rPr>
              <w:t>to ensure that the embankment is built to the correct dimensions and shape. They are placed at intervals along the embankment and indicate the desired height and slope at each point along its length;</w:t>
            </w:r>
          </w:p>
          <w:p w14:paraId="78770B04" w14:textId="77777777" w:rsidR="0070042C" w:rsidRDefault="0070042C" w:rsidP="0070042C">
            <w:pPr>
              <w:numPr>
                <w:ilvl w:val="0"/>
                <w:numId w:val="2"/>
              </w:numPr>
              <w:spacing w:before="80" w:after="80" w:line="259" w:lineRule="auto"/>
              <w:ind w:left="754" w:hanging="357"/>
            </w:pPr>
            <w:r>
              <w:rPr>
                <w:color w:val="000000"/>
                <w:sz w:val="20"/>
                <w:szCs w:val="20"/>
              </w:rPr>
              <w:t>preparation, layering and compacting, using profile boards, final shaping of the embankment.</w:t>
            </w:r>
          </w:p>
          <w:p w14:paraId="6D13C17A" w14:textId="7FBEBB70" w:rsidR="0065797C" w:rsidRDefault="00000000">
            <w:pPr>
              <w:numPr>
                <w:ilvl w:val="0"/>
                <w:numId w:val="13"/>
              </w:numPr>
              <w:pBdr>
                <w:top w:val="nil"/>
                <w:left w:val="nil"/>
                <w:bottom w:val="nil"/>
                <w:right w:val="nil"/>
                <w:between w:val="nil"/>
              </w:pBdr>
              <w:spacing w:after="80" w:line="276" w:lineRule="auto"/>
            </w:pPr>
            <w:r>
              <w:rPr>
                <w:sz w:val="20"/>
                <w:szCs w:val="20"/>
              </w:rPr>
              <w:lastRenderedPageBreak/>
              <w:t xml:space="preserve">A definition of an embankment and the main steps in its construction are summarised on slides 7 and 8. </w:t>
            </w:r>
          </w:p>
          <w:p w14:paraId="79686D3D" w14:textId="77777777" w:rsidR="0065797C" w:rsidRDefault="00000000">
            <w:pPr>
              <w:numPr>
                <w:ilvl w:val="0"/>
                <w:numId w:val="13"/>
              </w:numPr>
              <w:pBdr>
                <w:top w:val="nil"/>
                <w:left w:val="nil"/>
                <w:bottom w:val="nil"/>
                <w:right w:val="nil"/>
                <w:between w:val="nil"/>
              </w:pBdr>
              <w:spacing w:before="80" w:line="276" w:lineRule="auto"/>
            </w:pPr>
            <w:r>
              <w:rPr>
                <w:sz w:val="20"/>
                <w:szCs w:val="20"/>
              </w:rPr>
              <w:t>Show students the image on slide 9 of a proposed longitudinal elevation for a new road over an area of terrain. Ask students to sketch the image on a whiteboard/piece of scrap paper and colour in the areas that they think should be cut and those that should be filled. Students can check their sketches with the diagram on slide 10.</w:t>
            </w:r>
          </w:p>
          <w:p w14:paraId="3633BAF7" w14:textId="77777777" w:rsidR="0065797C" w:rsidRDefault="00000000">
            <w:pPr>
              <w:numPr>
                <w:ilvl w:val="0"/>
                <w:numId w:val="13"/>
              </w:numPr>
              <w:pBdr>
                <w:top w:val="nil"/>
                <w:left w:val="nil"/>
                <w:bottom w:val="nil"/>
                <w:right w:val="nil"/>
                <w:between w:val="nil"/>
              </w:pBdr>
              <w:spacing w:after="80" w:line="276" w:lineRule="auto"/>
            </w:pPr>
            <w:r>
              <w:rPr>
                <w:sz w:val="20"/>
                <w:szCs w:val="20"/>
              </w:rPr>
              <w:t>Ask students to think of three reasons why it is important that the finished road is flat; for example, to provide suitable visibility for drivers, a smoother ride for users and to ensure proper drainage.</w:t>
            </w:r>
          </w:p>
        </w:tc>
      </w:tr>
      <w:tr w:rsidR="0065797C" w14:paraId="549C9B97" w14:textId="77777777">
        <w:tc>
          <w:tcPr>
            <w:tcW w:w="2122" w:type="dxa"/>
          </w:tcPr>
          <w:p w14:paraId="67DA8743" w14:textId="77777777" w:rsidR="0065797C" w:rsidRDefault="00000000">
            <w:pPr>
              <w:pBdr>
                <w:top w:val="nil"/>
                <w:left w:val="nil"/>
                <w:bottom w:val="nil"/>
                <w:right w:val="nil"/>
                <w:between w:val="nil"/>
              </w:pBdr>
              <w:spacing w:before="120" w:after="120"/>
              <w:rPr>
                <w:b/>
                <w:sz w:val="20"/>
                <w:szCs w:val="20"/>
              </w:rPr>
            </w:pPr>
            <w:r>
              <w:rPr>
                <w:b/>
                <w:sz w:val="20"/>
                <w:szCs w:val="20"/>
              </w:rPr>
              <w:lastRenderedPageBreak/>
              <w:t>Activity 2: Introduction to the mid-ordinate rule</w:t>
            </w:r>
          </w:p>
          <w:p w14:paraId="4583F9F8"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731976C2" w14:textId="77777777" w:rsidR="0065797C" w:rsidRDefault="00000000">
            <w:pPr>
              <w:pBdr>
                <w:top w:val="nil"/>
                <w:left w:val="nil"/>
                <w:bottom w:val="nil"/>
                <w:right w:val="nil"/>
                <w:between w:val="nil"/>
              </w:pBdr>
              <w:spacing w:before="120" w:after="120"/>
              <w:rPr>
                <w:sz w:val="20"/>
                <w:szCs w:val="20"/>
              </w:rPr>
            </w:pPr>
            <w:r>
              <w:rPr>
                <w:sz w:val="20"/>
                <w:szCs w:val="20"/>
              </w:rPr>
              <w:t>45 minutes</w:t>
            </w:r>
          </w:p>
          <w:p w14:paraId="32EDDE3F"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6A73F4C5" w14:textId="77777777" w:rsidR="0065797C" w:rsidRDefault="00000000">
            <w:pPr>
              <w:numPr>
                <w:ilvl w:val="0"/>
                <w:numId w:val="13"/>
              </w:numPr>
              <w:pBdr>
                <w:top w:val="nil"/>
                <w:left w:val="nil"/>
                <w:bottom w:val="nil"/>
                <w:right w:val="nil"/>
                <w:between w:val="nil"/>
              </w:pBdr>
              <w:spacing w:before="80" w:line="276" w:lineRule="auto"/>
            </w:pPr>
            <w:r>
              <w:rPr>
                <w:sz w:val="20"/>
                <w:szCs w:val="20"/>
              </w:rPr>
              <w:t>L1 Slide deck – slides 11–27</w:t>
            </w:r>
          </w:p>
          <w:p w14:paraId="7D821A41" w14:textId="667B536E" w:rsidR="0065797C" w:rsidRDefault="00000000">
            <w:pPr>
              <w:numPr>
                <w:ilvl w:val="0"/>
                <w:numId w:val="13"/>
              </w:numPr>
              <w:pBdr>
                <w:top w:val="nil"/>
                <w:left w:val="nil"/>
                <w:bottom w:val="nil"/>
                <w:right w:val="nil"/>
                <w:between w:val="nil"/>
              </w:pBdr>
              <w:spacing w:line="276" w:lineRule="auto"/>
            </w:pPr>
            <w:r>
              <w:rPr>
                <w:sz w:val="20"/>
                <w:szCs w:val="20"/>
              </w:rPr>
              <w:t xml:space="preserve">L1 Activity 2 Worksheet </w:t>
            </w:r>
            <w:r w:rsidR="00E951AC">
              <w:rPr>
                <w:sz w:val="20"/>
                <w:szCs w:val="20"/>
              </w:rPr>
              <w:t>(scaffolded)</w:t>
            </w:r>
          </w:p>
          <w:p w14:paraId="03363703" w14:textId="44F8F7AE" w:rsidR="0065797C" w:rsidRDefault="00000000">
            <w:pPr>
              <w:numPr>
                <w:ilvl w:val="0"/>
                <w:numId w:val="13"/>
              </w:numPr>
              <w:pBdr>
                <w:top w:val="nil"/>
                <w:left w:val="nil"/>
                <w:bottom w:val="nil"/>
                <w:right w:val="nil"/>
                <w:between w:val="nil"/>
              </w:pBdr>
              <w:spacing w:line="276" w:lineRule="auto"/>
            </w:pPr>
            <w:r>
              <w:rPr>
                <w:sz w:val="20"/>
                <w:szCs w:val="20"/>
              </w:rPr>
              <w:t>L1 Activity 2 Worksheet</w:t>
            </w:r>
          </w:p>
          <w:p w14:paraId="51E92A42" w14:textId="77777777" w:rsidR="0065797C" w:rsidRDefault="00000000">
            <w:pPr>
              <w:numPr>
                <w:ilvl w:val="0"/>
                <w:numId w:val="13"/>
              </w:numPr>
              <w:pBdr>
                <w:top w:val="nil"/>
                <w:left w:val="nil"/>
                <w:bottom w:val="nil"/>
                <w:right w:val="nil"/>
                <w:between w:val="nil"/>
              </w:pBdr>
              <w:spacing w:line="276" w:lineRule="auto"/>
            </w:pPr>
            <w:r>
              <w:rPr>
                <w:sz w:val="20"/>
                <w:szCs w:val="20"/>
              </w:rPr>
              <w:t>L1 Activity 2 Worksheet answers</w:t>
            </w:r>
          </w:p>
          <w:p w14:paraId="7906FA58" w14:textId="77777777" w:rsidR="0065797C" w:rsidRDefault="00000000">
            <w:pPr>
              <w:numPr>
                <w:ilvl w:val="0"/>
                <w:numId w:val="13"/>
              </w:numPr>
              <w:pBdr>
                <w:top w:val="nil"/>
                <w:left w:val="nil"/>
                <w:bottom w:val="nil"/>
                <w:right w:val="nil"/>
                <w:between w:val="nil"/>
              </w:pBdr>
              <w:spacing w:line="276" w:lineRule="auto"/>
            </w:pPr>
            <w:r>
              <w:rPr>
                <w:sz w:val="20"/>
                <w:szCs w:val="20"/>
              </w:rPr>
              <w:t>L1 Activity 2 Worked example</w:t>
            </w:r>
          </w:p>
          <w:p w14:paraId="1BBF070B" w14:textId="77777777" w:rsidR="0065797C" w:rsidRDefault="00000000">
            <w:pPr>
              <w:numPr>
                <w:ilvl w:val="0"/>
                <w:numId w:val="13"/>
              </w:numPr>
              <w:pBdr>
                <w:top w:val="nil"/>
                <w:left w:val="nil"/>
                <w:bottom w:val="nil"/>
                <w:right w:val="nil"/>
                <w:between w:val="nil"/>
              </w:pBdr>
              <w:spacing w:line="276" w:lineRule="auto"/>
            </w:pPr>
            <w:r>
              <w:rPr>
                <w:sz w:val="20"/>
                <w:szCs w:val="20"/>
              </w:rPr>
              <w:t>Calculator</w:t>
            </w:r>
          </w:p>
          <w:p w14:paraId="0A7DFB41" w14:textId="77777777" w:rsidR="0065797C" w:rsidRDefault="00000000">
            <w:pPr>
              <w:numPr>
                <w:ilvl w:val="0"/>
                <w:numId w:val="13"/>
              </w:numPr>
              <w:pBdr>
                <w:top w:val="nil"/>
                <w:left w:val="nil"/>
                <w:bottom w:val="nil"/>
                <w:right w:val="nil"/>
                <w:between w:val="nil"/>
              </w:pBdr>
              <w:spacing w:after="80" w:line="276" w:lineRule="auto"/>
            </w:pPr>
            <w:r>
              <w:rPr>
                <w:sz w:val="20"/>
                <w:szCs w:val="20"/>
              </w:rPr>
              <w:t>Graph paper</w:t>
            </w:r>
          </w:p>
        </w:tc>
        <w:tc>
          <w:tcPr>
            <w:tcW w:w="6894" w:type="dxa"/>
          </w:tcPr>
          <w:p w14:paraId="1E1CA051" w14:textId="77777777" w:rsidR="0065797C" w:rsidRDefault="00000000">
            <w:pPr>
              <w:numPr>
                <w:ilvl w:val="0"/>
                <w:numId w:val="13"/>
              </w:numPr>
              <w:pBdr>
                <w:top w:val="nil"/>
                <w:left w:val="nil"/>
                <w:bottom w:val="nil"/>
                <w:right w:val="nil"/>
                <w:between w:val="nil"/>
              </w:pBdr>
              <w:spacing w:before="80" w:line="276" w:lineRule="auto"/>
            </w:pPr>
            <w:r>
              <w:rPr>
                <w:sz w:val="20"/>
                <w:szCs w:val="20"/>
              </w:rPr>
              <w:t xml:space="preserve">This activity will introduce students to the mid-ordinate rule. They will use this rule to estimate the area of a road embankment cross-section and determine how much material would need to be brought onto site. </w:t>
            </w:r>
          </w:p>
          <w:p w14:paraId="4B3F03A4"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Using slides 11–12, discuss with students the importance of correctly determining the amount of material which needs to be moved to create embankments, especially for large projects like HS2. More information about HS2 can be found at: </w:t>
            </w:r>
            <w:hyperlink r:id="rId40">
              <w:r w:rsidR="0065797C">
                <w:rPr>
                  <w:color w:val="0000FF"/>
                  <w:sz w:val="20"/>
                  <w:szCs w:val="20"/>
                  <w:u w:val="single"/>
                </w:rPr>
                <w:t>www.hs2.org.uk/building-hs2/cuttings-and-embankments/</w:t>
              </w:r>
            </w:hyperlink>
            <w:r>
              <w:rPr>
                <w:sz w:val="20"/>
                <w:szCs w:val="20"/>
              </w:rPr>
              <w:t xml:space="preserve"> Teachers may want to include some information on this topic about HS2 from this link such as </w:t>
            </w:r>
            <w:r w:rsidRPr="00E56668">
              <w:rPr>
                <w:i/>
                <w:color w:val="222222"/>
                <w:sz w:val="20"/>
                <w:szCs w:val="20"/>
                <w:highlight w:val="white"/>
              </w:rPr>
              <w:t xml:space="preserve">The deepest cutting is the Lower Thorpe Cutting at 30m deep, and the longest runs from Barton to </w:t>
            </w:r>
            <w:proofErr w:type="spellStart"/>
            <w:r w:rsidRPr="00E56668">
              <w:rPr>
                <w:i/>
                <w:color w:val="222222"/>
                <w:sz w:val="20"/>
                <w:szCs w:val="20"/>
                <w:highlight w:val="white"/>
              </w:rPr>
              <w:t>Mixbury</w:t>
            </w:r>
            <w:proofErr w:type="spellEnd"/>
            <w:r w:rsidRPr="00E56668">
              <w:rPr>
                <w:i/>
                <w:color w:val="222222"/>
                <w:sz w:val="20"/>
                <w:szCs w:val="20"/>
                <w:highlight w:val="white"/>
              </w:rPr>
              <w:t xml:space="preserve"> at 4.1km (2.5 miles). Over 1.3 million cubic meters will be excavated here alone. That’s enough to fill the Royal Albert Hall over 10 times.</w:t>
            </w:r>
          </w:p>
          <w:p w14:paraId="4B7B779B" w14:textId="77777777" w:rsidR="0065797C" w:rsidRDefault="00000000">
            <w:pPr>
              <w:numPr>
                <w:ilvl w:val="0"/>
                <w:numId w:val="13"/>
              </w:numPr>
              <w:pBdr>
                <w:top w:val="nil"/>
                <w:left w:val="nil"/>
                <w:bottom w:val="nil"/>
                <w:right w:val="nil"/>
                <w:between w:val="nil"/>
              </w:pBdr>
              <w:spacing w:after="80" w:line="276" w:lineRule="auto"/>
            </w:pPr>
            <w:r>
              <w:rPr>
                <w:sz w:val="20"/>
                <w:szCs w:val="20"/>
              </w:rPr>
              <w:t xml:space="preserve">Using slide 13, introduce the terms ordinate and mid-ordinate. </w:t>
            </w:r>
          </w:p>
          <w:p w14:paraId="5AA844A8" w14:textId="77777777" w:rsidR="0065797C" w:rsidRDefault="00000000">
            <w:pPr>
              <w:numPr>
                <w:ilvl w:val="0"/>
                <w:numId w:val="13"/>
              </w:numPr>
              <w:pBdr>
                <w:top w:val="nil"/>
                <w:left w:val="nil"/>
                <w:bottom w:val="nil"/>
                <w:right w:val="nil"/>
                <w:between w:val="nil"/>
              </w:pBdr>
              <w:spacing w:after="80" w:line="276" w:lineRule="auto"/>
            </w:pPr>
            <w:r>
              <w:rPr>
                <w:sz w:val="20"/>
                <w:szCs w:val="20"/>
              </w:rPr>
              <w:t xml:space="preserve">Using slide 14, introduce how the mid-ordinate rule is used to estimate the area under a curve. </w:t>
            </w:r>
          </w:p>
          <w:p w14:paraId="045EC896" w14:textId="77777777" w:rsidR="0065797C" w:rsidRDefault="00000000">
            <w:pPr>
              <w:numPr>
                <w:ilvl w:val="1"/>
                <w:numId w:val="12"/>
              </w:numPr>
              <w:pBdr>
                <w:top w:val="nil"/>
                <w:left w:val="nil"/>
                <w:bottom w:val="nil"/>
                <w:right w:val="nil"/>
                <w:between w:val="nil"/>
              </w:pBdr>
              <w:spacing w:before="80" w:after="80" w:line="259" w:lineRule="auto"/>
              <w:ind w:hanging="360"/>
            </w:pPr>
            <w:r>
              <w:rPr>
                <w:color w:val="000000"/>
                <w:sz w:val="20"/>
                <w:szCs w:val="20"/>
              </w:rPr>
              <w:t xml:space="preserve">Explain that an ordinate is the y-coordinate of a point on a </w:t>
            </w:r>
            <w:r>
              <w:rPr>
                <w:sz w:val="20"/>
                <w:szCs w:val="20"/>
              </w:rPr>
              <w:t xml:space="preserve">graph for a given x-coordinate. Here we are using ‘mid-ordinates’, which are the y-coordinates for the midpoints of the intervals. </w:t>
            </w:r>
          </w:p>
          <w:p w14:paraId="4341D704"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In this rule, the area of each interval is approximated by a rectangle with a height equal to the mid-ordinate. </w:t>
            </w:r>
          </w:p>
          <w:p w14:paraId="4FE29AF4"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Explain that the midpoint is used as it balances out the part of the curve that is an underestimate and the part that is an overestimate. If an endpoint was used, the estimate would be less accurate. This addresses the first misconception that the endpoints can be used.</w:t>
            </w:r>
          </w:p>
          <w:p w14:paraId="435F6F10"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Explain that the notation ‘</w:t>
            </w:r>
            <w:proofErr w:type="spellStart"/>
            <w:r>
              <w:rPr>
                <w:sz w:val="20"/>
                <w:szCs w:val="20"/>
              </w:rPr>
              <w:t>y</w:t>
            </w:r>
            <w:r>
              <w:rPr>
                <w:sz w:val="20"/>
                <w:szCs w:val="20"/>
                <w:vertAlign w:val="subscript"/>
              </w:rPr>
              <w:t>i</w:t>
            </w:r>
            <w:proofErr w:type="spellEnd"/>
            <w:r>
              <w:rPr>
                <w:sz w:val="20"/>
                <w:szCs w:val="20"/>
              </w:rPr>
              <w:t>’ is used to represent a general mid-ordinate. In specific examples, the ‘</w:t>
            </w:r>
            <w:proofErr w:type="spellStart"/>
            <w:r>
              <w:rPr>
                <w:sz w:val="20"/>
                <w:szCs w:val="20"/>
              </w:rPr>
              <w:t>i</w:t>
            </w:r>
            <w:proofErr w:type="spellEnd"/>
            <w:r>
              <w:rPr>
                <w:sz w:val="20"/>
                <w:szCs w:val="20"/>
              </w:rPr>
              <w:t>’ is replaced with a number to represent each mid-ordinate in order.</w:t>
            </w:r>
          </w:p>
          <w:p w14:paraId="3F348C48" w14:textId="77777777" w:rsidR="0065797C" w:rsidRDefault="00000000">
            <w:pPr>
              <w:numPr>
                <w:ilvl w:val="0"/>
                <w:numId w:val="13"/>
              </w:numPr>
              <w:pBdr>
                <w:top w:val="nil"/>
                <w:left w:val="nil"/>
                <w:bottom w:val="nil"/>
                <w:right w:val="nil"/>
                <w:between w:val="nil"/>
              </w:pBdr>
              <w:spacing w:before="80" w:line="276" w:lineRule="auto"/>
            </w:pPr>
            <w:r>
              <w:rPr>
                <w:sz w:val="20"/>
                <w:szCs w:val="20"/>
              </w:rPr>
              <w:t xml:space="preserve">Explain that in construction, the mid-ordinate rule is used to calculate cross-sectional areas of things like road embankments but also trenches and channels. Accurate measurements of these areas are important for planning how much material is needed and working out the associated costs. By using this rule, construction teams can plan their projects and manage materials more efficiently. </w:t>
            </w:r>
          </w:p>
          <w:p w14:paraId="5DF68D55" w14:textId="77777777" w:rsidR="0065797C" w:rsidRDefault="00000000">
            <w:pPr>
              <w:numPr>
                <w:ilvl w:val="0"/>
                <w:numId w:val="13"/>
              </w:numPr>
              <w:pBdr>
                <w:top w:val="nil"/>
                <w:left w:val="nil"/>
                <w:bottom w:val="nil"/>
                <w:right w:val="nil"/>
                <w:between w:val="nil"/>
              </w:pBdr>
              <w:spacing w:line="276" w:lineRule="auto"/>
            </w:pPr>
            <w:r>
              <w:rPr>
                <w:sz w:val="20"/>
                <w:szCs w:val="20"/>
              </w:rPr>
              <w:lastRenderedPageBreak/>
              <w:t xml:space="preserve">Explain that quantity surveyors use the mid-ordinate rule to estimate how much material is needed to be brought onto/shifted on site to create a suitable ground level on which a new road can be constructed. </w:t>
            </w:r>
          </w:p>
          <w:p w14:paraId="5698D44A" w14:textId="77777777" w:rsidR="0065797C" w:rsidRDefault="00000000">
            <w:pPr>
              <w:numPr>
                <w:ilvl w:val="0"/>
                <w:numId w:val="13"/>
              </w:numPr>
              <w:pBdr>
                <w:top w:val="nil"/>
                <w:left w:val="nil"/>
                <w:bottom w:val="nil"/>
                <w:right w:val="nil"/>
                <w:between w:val="nil"/>
              </w:pBdr>
              <w:spacing w:line="276" w:lineRule="auto"/>
            </w:pPr>
            <w:r>
              <w:rPr>
                <w:sz w:val="20"/>
                <w:szCs w:val="20"/>
              </w:rPr>
              <w:t>Show slide 15, which describes how the mid-ordinate rule can be applied to cut and fill. Explain that “height above datum level” means the height above a fixed point that is used as datum level, such as a manhole cover.</w:t>
            </w:r>
          </w:p>
          <w:p w14:paraId="4014EFA1" w14:textId="77777777" w:rsidR="0065797C" w:rsidRDefault="00000000">
            <w:pPr>
              <w:numPr>
                <w:ilvl w:val="0"/>
                <w:numId w:val="13"/>
              </w:numPr>
              <w:pBdr>
                <w:top w:val="nil"/>
                <w:left w:val="nil"/>
                <w:bottom w:val="nil"/>
                <w:right w:val="nil"/>
                <w:between w:val="nil"/>
              </w:pBdr>
              <w:spacing w:line="276" w:lineRule="auto"/>
            </w:pPr>
            <w:r>
              <w:rPr>
                <w:sz w:val="20"/>
                <w:szCs w:val="20"/>
              </w:rPr>
              <w:t>Use the slides 16 to 24 and the Activity 2 Worked example document, which explains step by step how to complete this calculation. Students should follow through the worked example and raise any questions as the steps progress.</w:t>
            </w:r>
          </w:p>
          <w:p w14:paraId="7E39B7AB"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Use slide 25 to summarise the main steps from the worked example, which should be followed when using the mid-ordinate rule for a cut and fill problem. </w:t>
            </w:r>
          </w:p>
          <w:p w14:paraId="07482691"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Emphasise that the intervals should be equal and not too wide, as they need to account for changes in the shape of the curve. This addresses the second misconception that different interval widths can be used. </w:t>
            </w:r>
          </w:p>
          <w:p w14:paraId="75FC3D7F" w14:textId="77777777" w:rsidR="0065797C" w:rsidRDefault="00000000">
            <w:pPr>
              <w:numPr>
                <w:ilvl w:val="0"/>
                <w:numId w:val="13"/>
              </w:numPr>
              <w:pBdr>
                <w:top w:val="nil"/>
                <w:left w:val="nil"/>
                <w:bottom w:val="nil"/>
                <w:right w:val="nil"/>
                <w:between w:val="nil"/>
              </w:pBdr>
              <w:spacing w:line="276" w:lineRule="auto"/>
            </w:pPr>
            <w:r>
              <w:rPr>
                <w:sz w:val="20"/>
                <w:szCs w:val="20"/>
              </w:rPr>
              <w:t>The more intervals used, the more accurate the estimate will be.</w:t>
            </w:r>
          </w:p>
          <w:p w14:paraId="68D03383" w14:textId="77777777" w:rsidR="0065797C" w:rsidRDefault="00000000">
            <w:pPr>
              <w:numPr>
                <w:ilvl w:val="0"/>
                <w:numId w:val="13"/>
              </w:numPr>
              <w:pBdr>
                <w:top w:val="nil"/>
                <w:left w:val="nil"/>
                <w:bottom w:val="nil"/>
                <w:right w:val="nil"/>
                <w:between w:val="nil"/>
              </w:pBdr>
              <w:spacing w:after="80" w:line="276" w:lineRule="auto"/>
            </w:pPr>
            <w:r>
              <w:rPr>
                <w:sz w:val="20"/>
                <w:szCs w:val="20"/>
              </w:rPr>
              <w:t>Use slide 26 to explain how these steps are summarised in the mathematical formula:</w:t>
            </w:r>
          </w:p>
          <w:p w14:paraId="16550488"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Explain the notation that </w:t>
            </w:r>
            <m:oMath>
              <m:r>
                <w:rPr>
                  <w:rFonts w:ascii="Cambria Math" w:hAnsi="Cambria Math"/>
                </w:rPr>
                <m:t>Δ</m:t>
              </m:r>
              <m:r>
                <w:rPr>
                  <w:rFonts w:ascii="Cambria Math" w:eastAsia="Cambria Math" w:hAnsi="Cambria Math" w:cs="Cambria Math"/>
                  <w:sz w:val="20"/>
                  <w:szCs w:val="20"/>
                </w:rPr>
                <m:t>x</m:t>
              </m:r>
            </m:oMath>
            <w:r>
              <w:rPr>
                <w:sz w:val="20"/>
                <w:szCs w:val="20"/>
              </w:rPr>
              <w:t xml:space="preserve"> ‘delta x’ meaning ‘change in x’ is used to represent the interval width, and that </w:t>
            </w:r>
            <m:oMath>
              <m:r>
                <w:rPr>
                  <w:rFonts w:ascii="Cambria Math" w:hAnsi="Cambria Math"/>
                </w:rPr>
                <m:t>≈</m:t>
              </m:r>
            </m:oMath>
            <w:r>
              <w:rPr>
                <w:sz w:val="20"/>
                <w:szCs w:val="20"/>
              </w:rPr>
              <w:t xml:space="preserve"> is used to mean ‘approximately equal to’.</w:t>
            </w:r>
          </w:p>
          <w:p w14:paraId="569B8403"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The first version of the formula shows the sum of each rectangle area, and the second version simplifies this by taking out the common factor </w:t>
            </w:r>
            <m:oMath>
              <m:r>
                <w:rPr>
                  <w:rFonts w:ascii="Cambria Math" w:hAnsi="Cambria Math"/>
                </w:rPr>
                <m:t>Δ</m:t>
              </m:r>
              <m:r>
                <w:rPr>
                  <w:rFonts w:ascii="Cambria Math" w:eastAsia="Cambria Math" w:hAnsi="Cambria Math" w:cs="Cambria Math"/>
                  <w:sz w:val="20"/>
                  <w:szCs w:val="20"/>
                </w:rPr>
                <m:t>x</m:t>
              </m:r>
            </m:oMath>
            <w:r>
              <w:rPr>
                <w:sz w:val="20"/>
                <w:szCs w:val="20"/>
              </w:rPr>
              <w:t xml:space="preserve">. </w:t>
            </w:r>
          </w:p>
          <w:p w14:paraId="2724402E" w14:textId="75856A1B" w:rsidR="0065797C" w:rsidRDefault="00000000">
            <w:pPr>
              <w:numPr>
                <w:ilvl w:val="0"/>
                <w:numId w:val="13"/>
              </w:numPr>
              <w:pBdr>
                <w:top w:val="nil"/>
                <w:left w:val="nil"/>
                <w:bottom w:val="nil"/>
                <w:right w:val="nil"/>
                <w:between w:val="nil"/>
              </w:pBdr>
              <w:spacing w:before="80" w:after="80" w:line="276" w:lineRule="auto"/>
            </w:pPr>
            <w:r>
              <w:rPr>
                <w:sz w:val="20"/>
                <w:szCs w:val="20"/>
              </w:rPr>
              <w:t>Display slide 27. Students practise using the mid-ordinate rule through completing the practice questions using Activity 2 Worksheet.</w:t>
            </w:r>
            <w:r w:rsidR="00E951AC">
              <w:rPr>
                <w:sz w:val="20"/>
                <w:szCs w:val="20"/>
              </w:rPr>
              <w:t xml:space="preserve"> </w:t>
            </w:r>
            <w:r w:rsidR="00E951AC">
              <w:rPr>
                <w:color w:val="000000"/>
                <w:sz w:val="20"/>
                <w:szCs w:val="20"/>
              </w:rPr>
              <w:t>There are two levels of the worksheet; one includes scaffolding which some students may find helpful, and one does not.</w:t>
            </w:r>
          </w:p>
          <w:p w14:paraId="77CB4E38" w14:textId="77777777" w:rsidR="0065797C" w:rsidRDefault="00000000">
            <w:pPr>
              <w:numPr>
                <w:ilvl w:val="0"/>
                <w:numId w:val="13"/>
              </w:numPr>
              <w:pBdr>
                <w:top w:val="nil"/>
                <w:left w:val="nil"/>
                <w:bottom w:val="nil"/>
                <w:right w:val="nil"/>
                <w:between w:val="nil"/>
              </w:pBdr>
              <w:spacing w:before="80" w:line="276" w:lineRule="auto"/>
            </w:pPr>
            <w:r>
              <w:rPr>
                <w:sz w:val="20"/>
                <w:szCs w:val="20"/>
              </w:rPr>
              <w:t xml:space="preserve">You may wish to point out that </w:t>
            </w:r>
            <w:r>
              <w:rPr>
                <w:sz w:val="20"/>
                <w:szCs w:val="20"/>
                <w:highlight w:val="white"/>
              </w:rPr>
              <w:t xml:space="preserve">the cross-section </w:t>
            </w:r>
            <w:r>
              <w:rPr>
                <w:sz w:val="20"/>
                <w:szCs w:val="20"/>
              </w:rPr>
              <w:t>of the embankment is across the width of the embankment (perpendicular to the direction of the road). A cross-section of a road would also be perpendicular to the direction of the road, but would show the road construction from formation level to finished surface and would be between the kerbs or edgings forming the limits of the road. The section along the length of the road would be known as a longitudinal section.</w:t>
            </w:r>
          </w:p>
          <w:p w14:paraId="4D84A950" w14:textId="77777777" w:rsidR="0065797C" w:rsidRDefault="00000000">
            <w:pPr>
              <w:numPr>
                <w:ilvl w:val="0"/>
                <w:numId w:val="13"/>
              </w:numPr>
              <w:pBdr>
                <w:top w:val="nil"/>
                <w:left w:val="nil"/>
                <w:bottom w:val="nil"/>
                <w:right w:val="nil"/>
                <w:between w:val="nil"/>
              </w:pBdr>
              <w:spacing w:line="276" w:lineRule="auto"/>
            </w:pPr>
            <w:r>
              <w:rPr>
                <w:sz w:val="20"/>
                <w:szCs w:val="20"/>
                <w:highlight w:val="white"/>
              </w:rPr>
              <w:t>Draw students' attention to the fact that as embankments are an engineered structure, with sides that are sloped at a given angle and flat tops, when drawn in a cross-sectional diagram, their heights are joined with straight lines. Natural structures, such as a river channel, will have a more curved profile.</w:t>
            </w:r>
          </w:p>
          <w:p w14:paraId="75603C59" w14:textId="77777777" w:rsidR="0065797C" w:rsidRDefault="00000000">
            <w:pPr>
              <w:numPr>
                <w:ilvl w:val="0"/>
                <w:numId w:val="13"/>
              </w:numPr>
              <w:pBdr>
                <w:top w:val="nil"/>
                <w:left w:val="nil"/>
                <w:bottom w:val="nil"/>
                <w:right w:val="nil"/>
                <w:between w:val="nil"/>
              </w:pBdr>
              <w:spacing w:line="276" w:lineRule="auto"/>
            </w:pPr>
            <w:r>
              <w:rPr>
                <w:sz w:val="20"/>
                <w:szCs w:val="20"/>
              </w:rPr>
              <w:t>Share the fully worked solutions given on the Activity 2 Worksheet answer sheet so students can mark their own work.</w:t>
            </w:r>
          </w:p>
          <w:p w14:paraId="07F81DD1" w14:textId="77777777" w:rsidR="0065797C" w:rsidRDefault="00000000">
            <w:pPr>
              <w:numPr>
                <w:ilvl w:val="0"/>
                <w:numId w:val="13"/>
              </w:numPr>
              <w:pBdr>
                <w:top w:val="nil"/>
                <w:left w:val="nil"/>
                <w:bottom w:val="nil"/>
                <w:right w:val="nil"/>
                <w:between w:val="nil"/>
              </w:pBdr>
              <w:spacing w:after="80" w:line="276" w:lineRule="auto"/>
            </w:pPr>
            <w:r>
              <w:rPr>
                <w:sz w:val="20"/>
                <w:szCs w:val="20"/>
              </w:rPr>
              <w:t xml:space="preserve">Note: In the practice questions, the number of intervals is suggested, but if you provide additional questions for students (such as in the Consolidation activity), students may choose different interval widths, </w:t>
            </w:r>
            <w:r>
              <w:rPr>
                <w:sz w:val="20"/>
                <w:szCs w:val="20"/>
              </w:rPr>
              <w:lastRenderedPageBreak/>
              <w:t>which may result in different estimates in the amount of material required. In these cases, ensure that the intervals are equal and that the scale chosen is appropriate.</w:t>
            </w:r>
          </w:p>
        </w:tc>
      </w:tr>
      <w:tr w:rsidR="0065797C" w14:paraId="00E13730" w14:textId="77777777">
        <w:tc>
          <w:tcPr>
            <w:tcW w:w="2122" w:type="dxa"/>
          </w:tcPr>
          <w:p w14:paraId="1709C055" w14:textId="77777777" w:rsidR="0065797C"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6C243380"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43D89F4D" w14:textId="77777777" w:rsidR="0065797C" w:rsidRDefault="00000000">
            <w:pPr>
              <w:pBdr>
                <w:top w:val="nil"/>
                <w:left w:val="nil"/>
                <w:bottom w:val="nil"/>
                <w:right w:val="nil"/>
                <w:between w:val="nil"/>
              </w:pBdr>
              <w:spacing w:before="120" w:after="120"/>
              <w:rPr>
                <w:sz w:val="20"/>
                <w:szCs w:val="20"/>
              </w:rPr>
            </w:pPr>
            <w:r>
              <w:rPr>
                <w:sz w:val="20"/>
                <w:szCs w:val="20"/>
              </w:rPr>
              <w:t>15 minutes</w:t>
            </w:r>
          </w:p>
          <w:p w14:paraId="686412BB"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622F6DE4"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L1 Slide deck – slides 28–29</w:t>
            </w:r>
          </w:p>
        </w:tc>
        <w:tc>
          <w:tcPr>
            <w:tcW w:w="6894" w:type="dxa"/>
          </w:tcPr>
          <w:p w14:paraId="5097BB7D" w14:textId="77777777" w:rsidR="0065797C" w:rsidRDefault="00000000">
            <w:pPr>
              <w:numPr>
                <w:ilvl w:val="0"/>
                <w:numId w:val="13"/>
              </w:numPr>
              <w:pBdr>
                <w:top w:val="nil"/>
                <w:left w:val="nil"/>
                <w:bottom w:val="nil"/>
                <w:right w:val="nil"/>
                <w:between w:val="nil"/>
              </w:pBdr>
              <w:spacing w:before="80" w:line="276" w:lineRule="auto"/>
            </w:pPr>
            <w:r>
              <w:rPr>
                <w:sz w:val="20"/>
                <w:szCs w:val="20"/>
              </w:rPr>
              <w:t xml:space="preserve">Share with students the three reflection questions on slide 28. Students should discuss their answers in pairs before sharing with the class. </w:t>
            </w:r>
          </w:p>
          <w:p w14:paraId="68008752" w14:textId="77777777" w:rsidR="0065797C" w:rsidRDefault="00000000">
            <w:pPr>
              <w:numPr>
                <w:ilvl w:val="0"/>
                <w:numId w:val="13"/>
              </w:numPr>
              <w:pBdr>
                <w:top w:val="nil"/>
                <w:left w:val="nil"/>
                <w:bottom w:val="nil"/>
                <w:right w:val="nil"/>
                <w:between w:val="nil"/>
              </w:pBdr>
              <w:spacing w:after="80" w:line="276" w:lineRule="auto"/>
            </w:pPr>
            <w:r>
              <w:rPr>
                <w:sz w:val="20"/>
                <w:szCs w:val="20"/>
              </w:rPr>
              <w:t>Possible discussion answers:</w:t>
            </w:r>
          </w:p>
          <w:p w14:paraId="7754379E" w14:textId="77777777" w:rsidR="0065797C" w:rsidRDefault="00000000">
            <w:pPr>
              <w:numPr>
                <w:ilvl w:val="0"/>
                <w:numId w:val="1"/>
              </w:numPr>
              <w:spacing w:before="80" w:after="80" w:line="276" w:lineRule="auto"/>
              <w:ind w:left="714" w:hanging="357"/>
              <w:rPr>
                <w:color w:val="000000"/>
                <w:sz w:val="20"/>
                <w:szCs w:val="20"/>
              </w:rPr>
            </w:pPr>
            <w:r>
              <w:rPr>
                <w:color w:val="000000"/>
                <w:sz w:val="20"/>
                <w:szCs w:val="20"/>
              </w:rPr>
              <w:t>Dividing the base width into equal intervals ensures that each interval contributes proportionally to the overall area calculation. If the intervals were unequal, it would complicate the calculation process and likely result in inaccuracies because the contribution of each interval would vary, making it harder to ensure a balanced and correct estimate of the area.</w:t>
            </w:r>
          </w:p>
          <w:p w14:paraId="74E698A3" w14:textId="77777777" w:rsidR="0065797C" w:rsidRDefault="00000000">
            <w:pPr>
              <w:numPr>
                <w:ilvl w:val="0"/>
                <w:numId w:val="1"/>
              </w:numPr>
              <w:spacing w:before="80" w:after="80" w:line="276" w:lineRule="auto"/>
              <w:ind w:left="714" w:hanging="357"/>
              <w:rPr>
                <w:color w:val="000000"/>
                <w:sz w:val="20"/>
                <w:szCs w:val="20"/>
              </w:rPr>
            </w:pPr>
            <w:r>
              <w:rPr>
                <w:color w:val="000000"/>
                <w:sz w:val="20"/>
                <w:szCs w:val="20"/>
              </w:rPr>
              <w:t>The accuracy of the mid-ordinate rule is affected by the shape of the embankment. If the embankment has a relatively smooth and gentle curve, the mid-ordinate rule will provide a reasonably accurate estimate of the area. However, if the embankment has sharp changes in slope or irregular shape, the mid-ordinate rule may not capture these variations accurately, leading to a less accurate estimated area. The method assumes that each interval’s mid-ordinate represents the entire interval, which is less accurate for highly variable curves.</w:t>
            </w:r>
          </w:p>
          <w:p w14:paraId="4D7AA950" w14:textId="77777777" w:rsidR="0065797C" w:rsidRDefault="00000000">
            <w:pPr>
              <w:numPr>
                <w:ilvl w:val="0"/>
                <w:numId w:val="1"/>
              </w:numPr>
              <w:pBdr>
                <w:top w:val="nil"/>
                <w:left w:val="nil"/>
                <w:bottom w:val="nil"/>
                <w:right w:val="nil"/>
                <w:between w:val="nil"/>
              </w:pBdr>
              <w:spacing w:before="80" w:after="80" w:line="276" w:lineRule="auto"/>
              <w:ind w:left="714" w:hanging="357"/>
              <w:rPr>
                <w:color w:val="000000"/>
                <w:sz w:val="20"/>
                <w:szCs w:val="20"/>
              </w:rPr>
            </w:pPr>
            <w:r>
              <w:rPr>
                <w:color w:val="000000"/>
                <w:sz w:val="20"/>
                <w:szCs w:val="20"/>
              </w:rPr>
              <w:t xml:space="preserve">Examples are estimating the area of a road embankment or estimating the cross-sectional area of a river or channel. </w:t>
            </w:r>
          </w:p>
          <w:p w14:paraId="75BE44E4"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For question 3, a class list could be produced of possible situations where the mid-ordinate rule could be used, and this list could be used as a starting point for further research (see Consolidation task).</w:t>
            </w:r>
          </w:p>
          <w:p w14:paraId="1F65CF13" w14:textId="77777777" w:rsidR="0065797C" w:rsidRDefault="00000000">
            <w:pPr>
              <w:numPr>
                <w:ilvl w:val="0"/>
                <w:numId w:val="3"/>
              </w:numPr>
              <w:pBdr>
                <w:top w:val="nil"/>
                <w:left w:val="nil"/>
                <w:bottom w:val="nil"/>
                <w:right w:val="nil"/>
                <w:between w:val="nil"/>
              </w:pBdr>
              <w:spacing w:after="80"/>
              <w:rPr>
                <w:color w:val="000000"/>
                <w:sz w:val="20"/>
                <w:szCs w:val="20"/>
              </w:rPr>
            </w:pPr>
            <w:r>
              <w:rPr>
                <w:color w:val="000000"/>
                <w:sz w:val="20"/>
                <w:szCs w:val="20"/>
                <w:highlight w:val="white"/>
              </w:rPr>
              <w:t>Review the responses provided by students and consolidate the learning from the lesson.</w:t>
            </w:r>
          </w:p>
          <w:p w14:paraId="1FC5C347" w14:textId="77777777" w:rsidR="0065797C" w:rsidRDefault="00000000">
            <w:pPr>
              <w:numPr>
                <w:ilvl w:val="0"/>
                <w:numId w:val="3"/>
              </w:numPr>
              <w:pBdr>
                <w:top w:val="nil"/>
                <w:left w:val="nil"/>
                <w:bottom w:val="nil"/>
                <w:right w:val="nil"/>
                <w:between w:val="nil"/>
              </w:pBdr>
              <w:spacing w:after="80"/>
              <w:rPr>
                <w:color w:val="000000"/>
                <w:sz w:val="20"/>
                <w:szCs w:val="20"/>
              </w:rPr>
            </w:pPr>
            <w:r>
              <w:rPr>
                <w:color w:val="000000"/>
                <w:sz w:val="20"/>
                <w:szCs w:val="20"/>
              </w:rPr>
              <w:t>Finally, display the achieved learning outcomes on slide 29 to reinforce what has been covered in the lesson.</w:t>
            </w:r>
          </w:p>
        </w:tc>
      </w:tr>
      <w:tr w:rsidR="0065797C" w14:paraId="32E7A3C8" w14:textId="77777777">
        <w:tc>
          <w:tcPr>
            <w:tcW w:w="2122" w:type="dxa"/>
          </w:tcPr>
          <w:p w14:paraId="5B0EEF59" w14:textId="77777777" w:rsidR="0065797C" w:rsidRDefault="00000000">
            <w:pPr>
              <w:pBdr>
                <w:top w:val="nil"/>
                <w:left w:val="nil"/>
                <w:bottom w:val="nil"/>
                <w:right w:val="nil"/>
                <w:between w:val="nil"/>
              </w:pBdr>
              <w:spacing w:before="120" w:after="120"/>
              <w:rPr>
                <w:sz w:val="20"/>
                <w:szCs w:val="20"/>
              </w:rPr>
            </w:pPr>
            <w:r>
              <w:rPr>
                <w:b/>
                <w:sz w:val="20"/>
                <w:szCs w:val="20"/>
              </w:rPr>
              <w:t>Follow-up/ consolidation</w:t>
            </w:r>
            <w:r>
              <w:rPr>
                <w:b/>
                <w:sz w:val="20"/>
                <w:szCs w:val="20"/>
              </w:rPr>
              <w:br/>
            </w:r>
            <w:r>
              <w:rPr>
                <w:sz w:val="20"/>
                <w:szCs w:val="20"/>
              </w:rPr>
              <w:t>(to be completed outside of lesson)</w:t>
            </w:r>
          </w:p>
          <w:p w14:paraId="67010B0A"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2E115E8B" w14:textId="77777777" w:rsidR="0065797C" w:rsidRDefault="00000000">
            <w:pPr>
              <w:pBdr>
                <w:top w:val="nil"/>
                <w:left w:val="nil"/>
                <w:bottom w:val="nil"/>
                <w:right w:val="nil"/>
                <w:between w:val="nil"/>
              </w:pBdr>
              <w:spacing w:before="120" w:after="120"/>
              <w:rPr>
                <w:sz w:val="20"/>
                <w:szCs w:val="20"/>
              </w:rPr>
            </w:pPr>
            <w:r>
              <w:rPr>
                <w:sz w:val="20"/>
                <w:szCs w:val="20"/>
              </w:rPr>
              <w:t>30 minutes</w:t>
            </w:r>
          </w:p>
          <w:p w14:paraId="6B64C127"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1352DA06" w14:textId="77777777" w:rsidR="0065797C" w:rsidRDefault="00000000">
            <w:pPr>
              <w:numPr>
                <w:ilvl w:val="0"/>
                <w:numId w:val="13"/>
              </w:numPr>
              <w:pBdr>
                <w:top w:val="nil"/>
                <w:left w:val="nil"/>
                <w:bottom w:val="nil"/>
                <w:right w:val="nil"/>
                <w:between w:val="nil"/>
              </w:pBdr>
              <w:spacing w:before="80" w:line="276" w:lineRule="auto"/>
            </w:pPr>
            <w:r>
              <w:rPr>
                <w:sz w:val="20"/>
                <w:szCs w:val="20"/>
              </w:rPr>
              <w:t>L1 Slide deck – slide 30</w:t>
            </w:r>
          </w:p>
          <w:p w14:paraId="6C82DE89" w14:textId="77777777" w:rsidR="0065797C" w:rsidRDefault="00000000">
            <w:pPr>
              <w:numPr>
                <w:ilvl w:val="0"/>
                <w:numId w:val="13"/>
              </w:numPr>
              <w:pBdr>
                <w:top w:val="nil"/>
                <w:left w:val="nil"/>
                <w:bottom w:val="nil"/>
                <w:right w:val="nil"/>
                <w:between w:val="nil"/>
              </w:pBdr>
              <w:spacing w:line="276" w:lineRule="auto"/>
            </w:pPr>
            <w:r>
              <w:rPr>
                <w:sz w:val="20"/>
                <w:szCs w:val="20"/>
              </w:rPr>
              <w:t>L1 Consolidation Worksheet</w:t>
            </w:r>
          </w:p>
          <w:p w14:paraId="73A01D1C"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Calculator </w:t>
            </w:r>
          </w:p>
          <w:p w14:paraId="6089B860" w14:textId="77777777" w:rsidR="0065797C" w:rsidRDefault="00000000">
            <w:pPr>
              <w:numPr>
                <w:ilvl w:val="0"/>
                <w:numId w:val="13"/>
              </w:numPr>
              <w:pBdr>
                <w:top w:val="nil"/>
                <w:left w:val="nil"/>
                <w:bottom w:val="nil"/>
                <w:right w:val="nil"/>
                <w:between w:val="nil"/>
              </w:pBdr>
              <w:spacing w:after="80" w:line="276" w:lineRule="auto"/>
            </w:pPr>
            <w:r>
              <w:rPr>
                <w:sz w:val="20"/>
                <w:szCs w:val="20"/>
              </w:rPr>
              <w:t>Graph paper</w:t>
            </w:r>
          </w:p>
        </w:tc>
        <w:tc>
          <w:tcPr>
            <w:tcW w:w="6894" w:type="dxa"/>
          </w:tcPr>
          <w:p w14:paraId="1E7328CC"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Ask students to complete one of two activities: the Consolidation Worksheet or a research task.</w:t>
            </w:r>
          </w:p>
          <w:p w14:paraId="42F0DF7E"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The Consolidation worksheet provides further practice calculating the area of material needed for other constructions, such as the volume of earth that needs to be dug out or filled in or designing reservoirs. The answers are:</w:t>
            </w:r>
          </w:p>
          <w:p w14:paraId="2DBAC642" w14:textId="77777777" w:rsidR="0065797C" w:rsidRDefault="00000000">
            <w:pPr>
              <w:numPr>
                <w:ilvl w:val="0"/>
                <w:numId w:val="9"/>
              </w:numPr>
              <w:pBdr>
                <w:top w:val="nil"/>
                <w:left w:val="nil"/>
                <w:bottom w:val="nil"/>
                <w:right w:val="nil"/>
                <w:between w:val="nil"/>
              </w:pBdr>
              <w:spacing w:before="80" w:line="259" w:lineRule="auto"/>
              <w:ind w:left="757"/>
              <w:rPr>
                <w:color w:val="000000"/>
                <w:sz w:val="20"/>
                <w:szCs w:val="20"/>
              </w:rPr>
            </w:pPr>
            <w:r>
              <w:rPr>
                <w:color w:val="000000"/>
                <w:sz w:val="20"/>
                <w:szCs w:val="20"/>
              </w:rPr>
              <w:t>32.1 m</w:t>
            </w:r>
            <w:r>
              <w:rPr>
                <w:color w:val="000000"/>
                <w:sz w:val="20"/>
                <w:szCs w:val="20"/>
                <w:vertAlign w:val="superscript"/>
              </w:rPr>
              <w:t>2</w:t>
            </w:r>
          </w:p>
          <w:p w14:paraId="71549183" w14:textId="77777777" w:rsidR="0065797C" w:rsidRDefault="00000000">
            <w:pPr>
              <w:numPr>
                <w:ilvl w:val="0"/>
                <w:numId w:val="9"/>
              </w:numPr>
              <w:pBdr>
                <w:top w:val="nil"/>
                <w:left w:val="nil"/>
                <w:bottom w:val="nil"/>
                <w:right w:val="nil"/>
                <w:between w:val="nil"/>
              </w:pBdr>
              <w:spacing w:line="259" w:lineRule="auto"/>
              <w:ind w:left="757"/>
              <w:rPr>
                <w:color w:val="000000"/>
                <w:sz w:val="20"/>
                <w:szCs w:val="20"/>
              </w:rPr>
            </w:pPr>
            <w:r>
              <w:rPr>
                <w:color w:val="000000"/>
                <w:sz w:val="20"/>
                <w:szCs w:val="20"/>
              </w:rPr>
              <w:t>84.0 m</w:t>
            </w:r>
            <w:r>
              <w:rPr>
                <w:color w:val="000000"/>
                <w:sz w:val="20"/>
                <w:szCs w:val="20"/>
                <w:vertAlign w:val="superscript"/>
              </w:rPr>
              <w:t>2</w:t>
            </w:r>
          </w:p>
          <w:p w14:paraId="545F4FFD" w14:textId="77777777" w:rsidR="0065797C" w:rsidRDefault="00000000">
            <w:pPr>
              <w:numPr>
                <w:ilvl w:val="0"/>
                <w:numId w:val="9"/>
              </w:numPr>
              <w:pBdr>
                <w:top w:val="nil"/>
                <w:left w:val="nil"/>
                <w:bottom w:val="nil"/>
                <w:right w:val="nil"/>
                <w:between w:val="nil"/>
              </w:pBdr>
              <w:spacing w:line="259" w:lineRule="auto"/>
              <w:ind w:left="757"/>
              <w:rPr>
                <w:color w:val="000000"/>
                <w:sz w:val="20"/>
                <w:szCs w:val="20"/>
              </w:rPr>
            </w:pPr>
            <w:r>
              <w:rPr>
                <w:color w:val="000000"/>
                <w:sz w:val="20"/>
                <w:szCs w:val="20"/>
              </w:rPr>
              <w:t>12.4 m</w:t>
            </w:r>
            <w:r>
              <w:rPr>
                <w:color w:val="000000"/>
                <w:sz w:val="20"/>
                <w:szCs w:val="20"/>
                <w:vertAlign w:val="superscript"/>
              </w:rPr>
              <w:t>2</w:t>
            </w:r>
          </w:p>
          <w:p w14:paraId="678C916C" w14:textId="77777777" w:rsidR="0065797C" w:rsidRDefault="00000000">
            <w:pPr>
              <w:numPr>
                <w:ilvl w:val="0"/>
                <w:numId w:val="9"/>
              </w:numPr>
              <w:pBdr>
                <w:top w:val="nil"/>
                <w:left w:val="nil"/>
                <w:bottom w:val="nil"/>
                <w:right w:val="nil"/>
                <w:between w:val="nil"/>
              </w:pBdr>
              <w:spacing w:after="160" w:line="259" w:lineRule="auto"/>
              <w:ind w:left="757"/>
              <w:rPr>
                <w:color w:val="000000"/>
                <w:sz w:val="20"/>
                <w:szCs w:val="20"/>
              </w:rPr>
            </w:pPr>
            <w:r>
              <w:rPr>
                <w:color w:val="000000"/>
                <w:sz w:val="20"/>
                <w:szCs w:val="20"/>
              </w:rPr>
              <w:t>34.75 m</w:t>
            </w:r>
            <w:r>
              <w:rPr>
                <w:color w:val="000000"/>
                <w:sz w:val="20"/>
                <w:szCs w:val="20"/>
                <w:vertAlign w:val="superscript"/>
              </w:rPr>
              <w:t>2</w:t>
            </w:r>
          </w:p>
          <w:p w14:paraId="16B3C762" w14:textId="77777777" w:rsidR="0065797C" w:rsidRDefault="00000000">
            <w:pPr>
              <w:numPr>
                <w:ilvl w:val="0"/>
                <w:numId w:val="13"/>
              </w:numPr>
              <w:pBdr>
                <w:top w:val="nil"/>
                <w:left w:val="nil"/>
                <w:bottom w:val="nil"/>
                <w:right w:val="nil"/>
                <w:between w:val="nil"/>
              </w:pBdr>
              <w:spacing w:before="80" w:line="276" w:lineRule="auto"/>
            </w:pPr>
            <w:r>
              <w:rPr>
                <w:sz w:val="20"/>
                <w:szCs w:val="20"/>
              </w:rPr>
              <w:t>Note that answers may vary slightly due to the accuracy of reading the mid-ordinates from the graph.</w:t>
            </w:r>
          </w:p>
          <w:p w14:paraId="09F4CAB4" w14:textId="77777777" w:rsidR="0065797C" w:rsidRDefault="00000000">
            <w:pPr>
              <w:numPr>
                <w:ilvl w:val="0"/>
                <w:numId w:val="13"/>
              </w:numPr>
              <w:pBdr>
                <w:top w:val="nil"/>
                <w:left w:val="nil"/>
                <w:bottom w:val="nil"/>
                <w:right w:val="nil"/>
                <w:between w:val="nil"/>
              </w:pBdr>
              <w:spacing w:after="80" w:line="276" w:lineRule="auto"/>
            </w:pPr>
            <w:r>
              <w:rPr>
                <w:sz w:val="20"/>
                <w:szCs w:val="20"/>
              </w:rPr>
              <w:lastRenderedPageBreak/>
              <w:t xml:space="preserve">Students may find it useful to use this resource to check their answers: </w:t>
            </w:r>
            <w:hyperlink r:id="rId41">
              <w:r w:rsidR="0065797C">
                <w:rPr>
                  <w:color w:val="0000FF"/>
                  <w:sz w:val="20"/>
                  <w:szCs w:val="20"/>
                  <w:u w:val="single"/>
                </w:rPr>
                <w:t>www.geogebra.org/m/WAKyrVkq</w:t>
              </w:r>
            </w:hyperlink>
            <w:r>
              <w:rPr>
                <w:sz w:val="20"/>
                <w:szCs w:val="20"/>
              </w:rPr>
              <w:t xml:space="preserve"> </w:t>
            </w:r>
          </w:p>
          <w:p w14:paraId="0F11158A" w14:textId="77777777" w:rsidR="0065797C" w:rsidRDefault="00000000">
            <w:pPr>
              <w:numPr>
                <w:ilvl w:val="0"/>
                <w:numId w:val="13"/>
              </w:numPr>
              <w:pBdr>
                <w:top w:val="nil"/>
                <w:left w:val="nil"/>
                <w:bottom w:val="nil"/>
                <w:right w:val="nil"/>
                <w:between w:val="nil"/>
              </w:pBdr>
              <w:spacing w:after="80" w:line="276" w:lineRule="auto"/>
            </w:pPr>
            <w:r>
              <w:rPr>
                <w:sz w:val="20"/>
                <w:szCs w:val="20"/>
              </w:rPr>
              <w:t>For the research task, ask students to research:</w:t>
            </w:r>
          </w:p>
          <w:p w14:paraId="1D7400D0"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other situations where engineers would use the mid-ordinate rule and how this would be applied;</w:t>
            </w:r>
          </w:p>
          <w:p w14:paraId="064FEF74"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other roles in the construction industry that may use the mid-ordinate rule. </w:t>
            </w:r>
          </w:p>
          <w:p w14:paraId="43A1D7FB"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 xml:space="preserve">Students could present their findings as a poster, including a worked example of the rule being used in practice. </w:t>
            </w:r>
          </w:p>
        </w:tc>
      </w:tr>
    </w:tbl>
    <w:p w14:paraId="7B830333" w14:textId="77777777" w:rsidR="0065797C" w:rsidRDefault="0065797C">
      <w:pPr>
        <w:sectPr w:rsidR="0065797C">
          <w:headerReference w:type="even" r:id="rId42"/>
          <w:headerReference w:type="default" r:id="rId43"/>
          <w:footerReference w:type="even" r:id="rId44"/>
          <w:footerReference w:type="default" r:id="rId45"/>
          <w:pgSz w:w="11906" w:h="16838"/>
          <w:pgMar w:top="1440" w:right="1558" w:bottom="1440" w:left="1440" w:header="709" w:footer="709" w:gutter="0"/>
          <w:cols w:space="720"/>
        </w:sectPr>
      </w:pPr>
    </w:p>
    <w:p w14:paraId="6C1EA9AB" w14:textId="77777777" w:rsidR="0065797C" w:rsidRDefault="00000000">
      <w:pPr>
        <w:pStyle w:val="Heading1"/>
      </w:pPr>
      <w:bookmarkStart w:id="17" w:name="_esenlavx1v0f" w:colFirst="0" w:colLast="0"/>
      <w:bookmarkEnd w:id="17"/>
      <w:r>
        <w:lastRenderedPageBreak/>
        <w:t>Lesson 2: Using the trapezoidal rule and Simpson’s rule in construction</w:t>
      </w:r>
    </w:p>
    <w:p w14:paraId="6F6005EC" w14:textId="77777777" w:rsidR="0065797C" w:rsidRDefault="00000000">
      <w:pPr>
        <w:spacing w:line="276" w:lineRule="auto"/>
      </w:pPr>
      <w:r>
        <w:t xml:space="preserve">In this lesson, the trapezoidal rule and Simpson’s rule are introduced as further techniques to estimate the area under a curve. Both these rules require students to determine ordinates, building on the concept introduced by the mid-ordinate rule, and then input these into a mathematical formula. </w:t>
      </w:r>
    </w:p>
    <w:p w14:paraId="51D011DD" w14:textId="77777777" w:rsidR="0065797C" w:rsidRDefault="00000000">
      <w:pPr>
        <w:spacing w:line="276" w:lineRule="auto"/>
      </w:pPr>
      <w:r>
        <w:t>Please note that throughout this and following lessons, the values read from graphs may not be exact and students’ readings may vary from those given in the lessons or answers.</w:t>
      </w:r>
    </w:p>
    <w:p w14:paraId="364A311D" w14:textId="77777777" w:rsidR="0065797C" w:rsidRDefault="00000000">
      <w:pPr>
        <w:spacing w:line="276" w:lineRule="auto"/>
      </w:pPr>
      <w:r>
        <w:t>Students will compare the mid-ordinate rule, which is covered in Lesson 1, and the two techniques from this lesson and their use in different construction situations.</w:t>
      </w:r>
    </w:p>
    <w:p w14:paraId="574AF99B" w14:textId="77777777" w:rsidR="0065797C" w:rsidRDefault="00000000">
      <w:pPr>
        <w:spacing w:line="276" w:lineRule="auto"/>
      </w:pPr>
      <w:r>
        <w:t>If students are struggling with the new mathematical concepts, you may wish to split this lesson into two, focusing on one rule each lesson and allowing for additional time to practise each calculation.</w:t>
      </w:r>
    </w:p>
    <w:p w14:paraId="72568181" w14:textId="77777777" w:rsidR="0065797C" w:rsidRDefault="00000000">
      <w:pPr>
        <w:pStyle w:val="Heading2"/>
      </w:pPr>
      <w:bookmarkStart w:id="18" w:name="_60vokwh0s7k5" w:colFirst="0" w:colLast="0"/>
      <w:bookmarkEnd w:id="18"/>
      <w:r>
        <w:t>Preparation</w:t>
      </w:r>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65797C" w14:paraId="31E1BBF4" w14:textId="77777777">
        <w:tc>
          <w:tcPr>
            <w:tcW w:w="2122" w:type="dxa"/>
          </w:tcPr>
          <w:p w14:paraId="7BB315AA" w14:textId="77777777" w:rsidR="0065797C"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205318DD" w14:textId="77777777" w:rsidR="0065797C" w:rsidRDefault="00000000" w:rsidP="00D71125">
            <w:pPr>
              <w:numPr>
                <w:ilvl w:val="0"/>
                <w:numId w:val="13"/>
              </w:numPr>
              <w:pBdr>
                <w:top w:val="nil"/>
                <w:left w:val="nil"/>
                <w:bottom w:val="nil"/>
                <w:right w:val="nil"/>
                <w:between w:val="nil"/>
              </w:pBdr>
              <w:spacing w:before="80"/>
            </w:pPr>
            <w:r>
              <w:rPr>
                <w:sz w:val="20"/>
                <w:szCs w:val="20"/>
              </w:rPr>
              <w:t>L2 Slide deck</w:t>
            </w:r>
          </w:p>
          <w:p w14:paraId="2EEDA4BD" w14:textId="77777777" w:rsidR="0065797C" w:rsidRDefault="00000000" w:rsidP="00D71125">
            <w:pPr>
              <w:numPr>
                <w:ilvl w:val="0"/>
                <w:numId w:val="13"/>
              </w:numPr>
              <w:pBdr>
                <w:top w:val="nil"/>
                <w:left w:val="nil"/>
                <w:bottom w:val="nil"/>
                <w:right w:val="nil"/>
                <w:between w:val="nil"/>
              </w:pBdr>
            </w:pPr>
            <w:r>
              <w:rPr>
                <w:sz w:val="20"/>
                <w:szCs w:val="20"/>
              </w:rPr>
              <w:t>L2 Activity 1 Worked example</w:t>
            </w:r>
          </w:p>
          <w:p w14:paraId="6DD5A0F4" w14:textId="1A25C65E" w:rsidR="0065797C" w:rsidRDefault="00000000" w:rsidP="00D71125">
            <w:pPr>
              <w:numPr>
                <w:ilvl w:val="0"/>
                <w:numId w:val="13"/>
              </w:numPr>
              <w:pBdr>
                <w:top w:val="nil"/>
                <w:left w:val="nil"/>
                <w:bottom w:val="nil"/>
                <w:right w:val="nil"/>
                <w:between w:val="nil"/>
              </w:pBdr>
            </w:pPr>
            <w:r>
              <w:rPr>
                <w:sz w:val="20"/>
                <w:szCs w:val="20"/>
              </w:rPr>
              <w:t xml:space="preserve">L2 Activity 1 Worksheet </w:t>
            </w:r>
            <w:r w:rsidR="00E951AC">
              <w:rPr>
                <w:sz w:val="20"/>
                <w:szCs w:val="20"/>
              </w:rPr>
              <w:t>(scaffolded)</w:t>
            </w:r>
          </w:p>
          <w:p w14:paraId="378C969E" w14:textId="1266E87B" w:rsidR="0065797C" w:rsidRDefault="00000000" w:rsidP="00D71125">
            <w:pPr>
              <w:numPr>
                <w:ilvl w:val="0"/>
                <w:numId w:val="13"/>
              </w:numPr>
              <w:pBdr>
                <w:top w:val="nil"/>
                <w:left w:val="nil"/>
                <w:bottom w:val="nil"/>
                <w:right w:val="nil"/>
                <w:between w:val="nil"/>
              </w:pBdr>
            </w:pPr>
            <w:r>
              <w:rPr>
                <w:sz w:val="20"/>
                <w:szCs w:val="20"/>
              </w:rPr>
              <w:t>L2 Activity 1 Worksheet</w:t>
            </w:r>
          </w:p>
          <w:p w14:paraId="277B0D7B" w14:textId="77777777" w:rsidR="0065797C" w:rsidRDefault="00000000" w:rsidP="00D71125">
            <w:pPr>
              <w:numPr>
                <w:ilvl w:val="0"/>
                <w:numId w:val="13"/>
              </w:numPr>
              <w:pBdr>
                <w:top w:val="nil"/>
                <w:left w:val="nil"/>
                <w:bottom w:val="nil"/>
                <w:right w:val="nil"/>
                <w:between w:val="nil"/>
              </w:pBdr>
            </w:pPr>
            <w:r>
              <w:rPr>
                <w:sz w:val="20"/>
                <w:szCs w:val="20"/>
              </w:rPr>
              <w:t>L2 Activity 1 Worksheet answers</w:t>
            </w:r>
          </w:p>
          <w:p w14:paraId="36C0F89B" w14:textId="77777777" w:rsidR="0065797C" w:rsidRDefault="00000000" w:rsidP="00D71125">
            <w:pPr>
              <w:numPr>
                <w:ilvl w:val="0"/>
                <w:numId w:val="13"/>
              </w:numPr>
              <w:pBdr>
                <w:top w:val="nil"/>
                <w:left w:val="nil"/>
                <w:bottom w:val="nil"/>
                <w:right w:val="nil"/>
                <w:between w:val="nil"/>
              </w:pBdr>
            </w:pPr>
            <w:r>
              <w:rPr>
                <w:sz w:val="20"/>
                <w:szCs w:val="20"/>
              </w:rPr>
              <w:t>L2 Activity 2 Worked example</w:t>
            </w:r>
          </w:p>
          <w:p w14:paraId="240E32BE" w14:textId="77777777" w:rsidR="0065797C" w:rsidRDefault="00000000" w:rsidP="00D71125">
            <w:pPr>
              <w:numPr>
                <w:ilvl w:val="0"/>
                <w:numId w:val="13"/>
              </w:numPr>
              <w:pBdr>
                <w:top w:val="nil"/>
                <w:left w:val="nil"/>
                <w:bottom w:val="nil"/>
                <w:right w:val="nil"/>
                <w:between w:val="nil"/>
              </w:pBdr>
            </w:pPr>
            <w:r>
              <w:rPr>
                <w:sz w:val="20"/>
                <w:szCs w:val="20"/>
              </w:rPr>
              <w:t>L2 Activity 2 Worksheet</w:t>
            </w:r>
          </w:p>
          <w:p w14:paraId="4FBD7418" w14:textId="77777777" w:rsidR="0065797C" w:rsidRDefault="00000000" w:rsidP="00D71125">
            <w:pPr>
              <w:numPr>
                <w:ilvl w:val="0"/>
                <w:numId w:val="13"/>
              </w:numPr>
              <w:pBdr>
                <w:top w:val="nil"/>
                <w:left w:val="nil"/>
                <w:bottom w:val="nil"/>
                <w:right w:val="nil"/>
                <w:between w:val="nil"/>
              </w:pBdr>
            </w:pPr>
            <w:r>
              <w:rPr>
                <w:sz w:val="20"/>
                <w:szCs w:val="20"/>
              </w:rPr>
              <w:t>L2 Activity 2 Worksheet answers</w:t>
            </w:r>
          </w:p>
          <w:p w14:paraId="321BAB17" w14:textId="77777777" w:rsidR="0065797C" w:rsidRDefault="00000000" w:rsidP="00D71125">
            <w:pPr>
              <w:numPr>
                <w:ilvl w:val="0"/>
                <w:numId w:val="13"/>
              </w:numPr>
              <w:pBdr>
                <w:top w:val="nil"/>
                <w:left w:val="nil"/>
                <w:bottom w:val="nil"/>
                <w:right w:val="nil"/>
                <w:between w:val="nil"/>
              </w:pBdr>
            </w:pPr>
            <w:r>
              <w:rPr>
                <w:sz w:val="20"/>
                <w:szCs w:val="20"/>
              </w:rPr>
              <w:t>L2 Consolidation Worksheet</w:t>
            </w:r>
          </w:p>
          <w:p w14:paraId="6A7F5A2F" w14:textId="2B9ACCBA" w:rsidR="0065797C" w:rsidRDefault="00000000" w:rsidP="00D71125">
            <w:pPr>
              <w:numPr>
                <w:ilvl w:val="0"/>
                <w:numId w:val="13"/>
              </w:numPr>
              <w:pBdr>
                <w:top w:val="nil"/>
                <w:left w:val="nil"/>
                <w:bottom w:val="nil"/>
                <w:right w:val="nil"/>
                <w:between w:val="nil"/>
              </w:pBdr>
            </w:pPr>
            <w:r>
              <w:rPr>
                <w:sz w:val="20"/>
                <w:szCs w:val="20"/>
              </w:rPr>
              <w:t xml:space="preserve">L2 Consolidation </w:t>
            </w:r>
            <w:r w:rsidR="00690E04">
              <w:rPr>
                <w:sz w:val="20"/>
                <w:szCs w:val="20"/>
              </w:rPr>
              <w:t>a</w:t>
            </w:r>
            <w:r>
              <w:rPr>
                <w:sz w:val="20"/>
                <w:szCs w:val="20"/>
              </w:rPr>
              <w:t>nswers 1</w:t>
            </w:r>
          </w:p>
          <w:p w14:paraId="32B3AC32" w14:textId="5DA87659" w:rsidR="0065797C" w:rsidRDefault="00000000" w:rsidP="00D71125">
            <w:pPr>
              <w:numPr>
                <w:ilvl w:val="0"/>
                <w:numId w:val="13"/>
              </w:numPr>
              <w:pBdr>
                <w:top w:val="nil"/>
                <w:left w:val="nil"/>
                <w:bottom w:val="nil"/>
                <w:right w:val="nil"/>
                <w:between w:val="nil"/>
              </w:pBdr>
              <w:spacing w:after="80"/>
            </w:pPr>
            <w:r>
              <w:rPr>
                <w:sz w:val="20"/>
                <w:szCs w:val="20"/>
              </w:rPr>
              <w:t xml:space="preserve">L2 Consolidation </w:t>
            </w:r>
            <w:r w:rsidR="00690E04">
              <w:rPr>
                <w:sz w:val="20"/>
                <w:szCs w:val="20"/>
              </w:rPr>
              <w:t>a</w:t>
            </w:r>
            <w:r>
              <w:rPr>
                <w:sz w:val="20"/>
                <w:szCs w:val="20"/>
              </w:rPr>
              <w:t>nswers 2</w:t>
            </w:r>
          </w:p>
        </w:tc>
      </w:tr>
      <w:tr w:rsidR="0065797C" w14:paraId="63599688" w14:textId="77777777">
        <w:tc>
          <w:tcPr>
            <w:tcW w:w="2122" w:type="dxa"/>
          </w:tcPr>
          <w:p w14:paraId="3BF4458D" w14:textId="77777777" w:rsidR="0065797C"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251CF7C2" w14:textId="77777777" w:rsidR="0065797C" w:rsidRDefault="00000000" w:rsidP="00D71125">
            <w:pPr>
              <w:spacing w:before="120" w:after="120"/>
              <w:rPr>
                <w:sz w:val="20"/>
                <w:szCs w:val="20"/>
              </w:rPr>
            </w:pPr>
            <w:r>
              <w:rPr>
                <w:sz w:val="20"/>
                <w:szCs w:val="20"/>
              </w:rPr>
              <w:t>Projector, whiteboard, worksheets, writing tools, graph paper, rulers, calculators</w:t>
            </w:r>
          </w:p>
        </w:tc>
      </w:tr>
      <w:tr w:rsidR="0065797C" w14:paraId="2CBDEC1E" w14:textId="77777777">
        <w:tc>
          <w:tcPr>
            <w:tcW w:w="2122" w:type="dxa"/>
          </w:tcPr>
          <w:p w14:paraId="7EF0BD10" w14:textId="77777777" w:rsidR="0065797C"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749210F6" w14:textId="77777777" w:rsidR="0065797C" w:rsidRDefault="00000000" w:rsidP="00D71125">
            <w:pPr>
              <w:numPr>
                <w:ilvl w:val="0"/>
                <w:numId w:val="13"/>
              </w:numPr>
              <w:pBdr>
                <w:top w:val="nil"/>
                <w:left w:val="nil"/>
                <w:bottom w:val="nil"/>
                <w:right w:val="nil"/>
                <w:between w:val="nil"/>
              </w:pBdr>
              <w:spacing w:before="80"/>
            </w:pPr>
            <w:r>
              <w:rPr>
                <w:sz w:val="20"/>
                <w:szCs w:val="20"/>
              </w:rPr>
              <w:t>How to use the mid-ordinate rule to calculate the area under a curve; this is covered in Lesson 1.</w:t>
            </w:r>
          </w:p>
          <w:p w14:paraId="22A19AD7" w14:textId="77777777" w:rsidR="0065797C" w:rsidRDefault="00000000" w:rsidP="00D71125">
            <w:pPr>
              <w:numPr>
                <w:ilvl w:val="0"/>
                <w:numId w:val="13"/>
              </w:numPr>
              <w:pBdr>
                <w:top w:val="nil"/>
                <w:left w:val="nil"/>
                <w:bottom w:val="nil"/>
                <w:right w:val="nil"/>
                <w:between w:val="nil"/>
              </w:pBdr>
              <w:spacing w:after="80"/>
            </w:pPr>
            <w:r>
              <w:rPr>
                <w:sz w:val="20"/>
                <w:szCs w:val="20"/>
              </w:rPr>
              <w:t>Students should be able to calculate the area of a trapezium.</w:t>
            </w:r>
          </w:p>
        </w:tc>
      </w:tr>
      <w:tr w:rsidR="0065797C" w14:paraId="06805E15" w14:textId="77777777">
        <w:tc>
          <w:tcPr>
            <w:tcW w:w="2122" w:type="dxa"/>
          </w:tcPr>
          <w:p w14:paraId="0D1815B7" w14:textId="77777777" w:rsidR="0065797C"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7005C6A6" w14:textId="77777777" w:rsidR="0065797C" w:rsidRDefault="00000000" w:rsidP="00D71125">
            <w:pPr>
              <w:numPr>
                <w:ilvl w:val="0"/>
                <w:numId w:val="13"/>
              </w:numPr>
              <w:pBdr>
                <w:top w:val="nil"/>
                <w:left w:val="nil"/>
                <w:bottom w:val="nil"/>
                <w:right w:val="nil"/>
                <w:between w:val="nil"/>
              </w:pBdr>
              <w:spacing w:before="80"/>
              <w:rPr>
                <w:sz w:val="20"/>
                <w:szCs w:val="20"/>
              </w:rPr>
            </w:pPr>
            <w:r>
              <w:rPr>
                <w:sz w:val="20"/>
                <w:szCs w:val="20"/>
              </w:rPr>
              <w:t>Unequal intervals can be used when dividing the curve into intervals. In fact, the intervals must always be of an equal width. Any interval can be used: smaller intervals increase accuracy but increase the amount of computation required.</w:t>
            </w:r>
          </w:p>
          <w:p w14:paraId="28A2BED9" w14:textId="77777777" w:rsidR="0065797C" w:rsidRDefault="00000000" w:rsidP="00D71125">
            <w:pPr>
              <w:numPr>
                <w:ilvl w:val="0"/>
                <w:numId w:val="13"/>
              </w:numPr>
              <w:pBdr>
                <w:top w:val="nil"/>
                <w:left w:val="nil"/>
                <w:bottom w:val="nil"/>
                <w:right w:val="nil"/>
                <w:between w:val="nil"/>
              </w:pBdr>
              <w:spacing w:before="80"/>
            </w:pPr>
            <w:r>
              <w:rPr>
                <w:sz w:val="20"/>
                <w:szCs w:val="20"/>
              </w:rPr>
              <w:t>The number of strips is always the same as the number of ordinates. In fact, when the ordinates used are the end-points of the intervals, there is always one more ordinate than the number of intervals.</w:t>
            </w:r>
          </w:p>
        </w:tc>
      </w:tr>
      <w:tr w:rsidR="0065797C" w14:paraId="4D983663" w14:textId="77777777">
        <w:tc>
          <w:tcPr>
            <w:tcW w:w="2122" w:type="dxa"/>
          </w:tcPr>
          <w:p w14:paraId="05A5F78A" w14:textId="77777777" w:rsidR="0065797C"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4B162D8B" w14:textId="77777777" w:rsidR="0065797C" w:rsidRDefault="00000000" w:rsidP="00D71125">
            <w:pPr>
              <w:numPr>
                <w:ilvl w:val="0"/>
                <w:numId w:val="13"/>
              </w:numPr>
              <w:pBdr>
                <w:top w:val="nil"/>
                <w:left w:val="nil"/>
                <w:bottom w:val="nil"/>
                <w:right w:val="nil"/>
                <w:between w:val="nil"/>
              </w:pBdr>
              <w:spacing w:before="80"/>
            </w:pPr>
            <w:r>
              <w:rPr>
                <w:sz w:val="20"/>
                <w:szCs w:val="20"/>
              </w:rPr>
              <w:t>Y</w:t>
            </w:r>
            <w:r>
              <w:rPr>
                <w:sz w:val="20"/>
                <w:szCs w:val="20"/>
                <w:highlight w:val="white"/>
              </w:rPr>
              <w:t>ou may wish to use pair work to help students of different abilities to support one another.</w:t>
            </w:r>
          </w:p>
          <w:p w14:paraId="2CDE011E" w14:textId="77777777" w:rsidR="0065797C" w:rsidRDefault="00000000" w:rsidP="00D71125">
            <w:pPr>
              <w:numPr>
                <w:ilvl w:val="0"/>
                <w:numId w:val="13"/>
              </w:numPr>
              <w:pBdr>
                <w:top w:val="nil"/>
                <w:left w:val="nil"/>
                <w:bottom w:val="nil"/>
                <w:right w:val="nil"/>
                <w:between w:val="nil"/>
              </w:pBdr>
            </w:pPr>
            <w:r>
              <w:rPr>
                <w:sz w:val="20"/>
                <w:szCs w:val="20"/>
              </w:rPr>
              <w:lastRenderedPageBreak/>
              <w:t>Students’ prior maths knowledge may vary. Consider holding a drop-in session where students can have additional support in mastering essential maths skills such as calculating the area and volume of a range of 2D and 3D shapes (including trapeziums) and plotting co-ordinates.</w:t>
            </w:r>
          </w:p>
          <w:p w14:paraId="5BDDAAA6" w14:textId="77777777" w:rsidR="0065797C" w:rsidRDefault="00000000" w:rsidP="00D71125">
            <w:pPr>
              <w:numPr>
                <w:ilvl w:val="0"/>
                <w:numId w:val="13"/>
              </w:numPr>
              <w:pBdr>
                <w:top w:val="nil"/>
                <w:left w:val="nil"/>
                <w:bottom w:val="nil"/>
                <w:right w:val="nil"/>
                <w:between w:val="nil"/>
              </w:pBdr>
            </w:pPr>
            <w:r>
              <w:rPr>
                <w:sz w:val="20"/>
                <w:szCs w:val="20"/>
              </w:rPr>
              <w:t>Two levels of worksheet are provided with differing levels of support to perform calculations using the trapezoidal rule.</w:t>
            </w:r>
          </w:p>
          <w:p w14:paraId="61E87878" w14:textId="77777777" w:rsidR="0065797C" w:rsidRDefault="00000000" w:rsidP="00D71125">
            <w:pPr>
              <w:numPr>
                <w:ilvl w:val="0"/>
                <w:numId w:val="13"/>
              </w:numPr>
              <w:pBdr>
                <w:top w:val="nil"/>
                <w:left w:val="nil"/>
                <w:bottom w:val="nil"/>
                <w:right w:val="nil"/>
                <w:between w:val="nil"/>
              </w:pBdr>
            </w:pPr>
            <w:r>
              <w:rPr>
                <w:sz w:val="20"/>
                <w:szCs w:val="20"/>
              </w:rPr>
              <w:t xml:space="preserve">If you have less confident mathematicians, you may wish to split this lesson into two, focusing on one rule each lesson, allowing for additional time to practise each calculation. </w:t>
            </w:r>
          </w:p>
          <w:p w14:paraId="2E628F74" w14:textId="77777777" w:rsidR="0065797C" w:rsidRDefault="00000000" w:rsidP="00D71125">
            <w:pPr>
              <w:numPr>
                <w:ilvl w:val="0"/>
                <w:numId w:val="13"/>
              </w:numPr>
              <w:pBdr>
                <w:top w:val="nil"/>
                <w:left w:val="nil"/>
                <w:bottom w:val="nil"/>
                <w:right w:val="nil"/>
                <w:between w:val="nil"/>
              </w:pBdr>
              <w:spacing w:after="80"/>
            </w:pPr>
            <w:r>
              <w:rPr>
                <w:sz w:val="20"/>
                <w:szCs w:val="20"/>
                <w:highlight w:val="white"/>
              </w:rPr>
              <w:t>Seek to ensure wide representation for any case studies used</w:t>
            </w:r>
            <w:r>
              <w:rPr>
                <w:sz w:val="20"/>
                <w:szCs w:val="20"/>
              </w:rPr>
              <w:t>.</w:t>
            </w:r>
          </w:p>
          <w:p w14:paraId="16261249" w14:textId="77777777" w:rsidR="0065797C" w:rsidRDefault="00000000" w:rsidP="00D71125">
            <w:pPr>
              <w:numPr>
                <w:ilvl w:val="0"/>
                <w:numId w:val="13"/>
              </w:numPr>
              <w:pBdr>
                <w:top w:val="nil"/>
                <w:left w:val="nil"/>
                <w:bottom w:val="nil"/>
                <w:right w:val="nil"/>
                <w:between w:val="nil"/>
              </w:pBdr>
              <w:spacing w:after="80"/>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636B52D2" w14:textId="77777777" w:rsidR="0065797C" w:rsidRDefault="00000000">
      <w:pPr>
        <w:pStyle w:val="Heading2"/>
      </w:pPr>
      <w:bookmarkStart w:id="19" w:name="_7cvw9m802ewl" w:colFirst="0" w:colLast="0"/>
      <w:bookmarkEnd w:id="19"/>
      <w:r>
        <w:lastRenderedPageBreak/>
        <w:t>Activity guide</w:t>
      </w:r>
    </w:p>
    <w:tbl>
      <w:tblPr>
        <w:tblStyle w:val="a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65797C" w14:paraId="142066D3" w14:textId="77777777">
        <w:tc>
          <w:tcPr>
            <w:tcW w:w="2089" w:type="dxa"/>
          </w:tcPr>
          <w:p w14:paraId="275540D8" w14:textId="77777777" w:rsidR="0065797C" w:rsidRDefault="00000000">
            <w:pPr>
              <w:pBdr>
                <w:top w:val="nil"/>
                <w:left w:val="nil"/>
                <w:bottom w:val="nil"/>
                <w:right w:val="nil"/>
                <w:between w:val="nil"/>
              </w:pBdr>
              <w:spacing w:before="120" w:after="120"/>
              <w:rPr>
                <w:b/>
                <w:sz w:val="20"/>
                <w:szCs w:val="20"/>
              </w:rPr>
            </w:pPr>
            <w:r>
              <w:rPr>
                <w:b/>
                <w:sz w:val="20"/>
                <w:szCs w:val="20"/>
              </w:rPr>
              <w:t>Introduction</w:t>
            </w:r>
          </w:p>
          <w:p w14:paraId="0CA5704B"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41D1AE36" w14:textId="77777777" w:rsidR="0065797C" w:rsidRDefault="00000000">
            <w:pPr>
              <w:pBdr>
                <w:top w:val="nil"/>
                <w:left w:val="nil"/>
                <w:bottom w:val="nil"/>
                <w:right w:val="nil"/>
                <w:between w:val="nil"/>
              </w:pBdr>
              <w:spacing w:before="120" w:after="120"/>
              <w:rPr>
                <w:sz w:val="20"/>
                <w:szCs w:val="20"/>
              </w:rPr>
            </w:pPr>
            <w:r>
              <w:rPr>
                <w:sz w:val="20"/>
                <w:szCs w:val="20"/>
              </w:rPr>
              <w:t>5 minutes</w:t>
            </w:r>
          </w:p>
          <w:p w14:paraId="2415139A"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579DC772"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L2 Slide deck – slides 2–6</w:t>
            </w:r>
          </w:p>
        </w:tc>
        <w:tc>
          <w:tcPr>
            <w:tcW w:w="6927" w:type="dxa"/>
          </w:tcPr>
          <w:p w14:paraId="5AF94BB6" w14:textId="77777777" w:rsidR="0065797C" w:rsidRDefault="00000000">
            <w:pPr>
              <w:numPr>
                <w:ilvl w:val="0"/>
                <w:numId w:val="13"/>
              </w:numPr>
              <w:pBdr>
                <w:top w:val="nil"/>
                <w:left w:val="nil"/>
                <w:bottom w:val="nil"/>
                <w:right w:val="nil"/>
                <w:between w:val="nil"/>
              </w:pBdr>
              <w:spacing w:before="80" w:line="276" w:lineRule="auto"/>
            </w:pPr>
            <w:r>
              <w:rPr>
                <w:sz w:val="20"/>
                <w:szCs w:val="20"/>
              </w:rPr>
              <w:t>Introduce the lesson by displaying the learning objectives on slide 2.</w:t>
            </w:r>
          </w:p>
          <w:p w14:paraId="28DA6327" w14:textId="77777777" w:rsidR="0065797C" w:rsidRDefault="00000000">
            <w:pPr>
              <w:numPr>
                <w:ilvl w:val="0"/>
                <w:numId w:val="13"/>
              </w:numPr>
              <w:pBdr>
                <w:top w:val="nil"/>
                <w:left w:val="nil"/>
                <w:bottom w:val="nil"/>
                <w:right w:val="nil"/>
                <w:between w:val="nil"/>
              </w:pBdr>
              <w:spacing w:line="276" w:lineRule="auto"/>
            </w:pPr>
            <w:r>
              <w:rPr>
                <w:sz w:val="20"/>
                <w:szCs w:val="20"/>
              </w:rPr>
              <w:t>Show students slide 3, which lists the main steps of using the mid-ordinate rule, covered in Lesson 1, to calculate the area under a curve, but in the wrong order. Ask students to put the steps in the correct order. The answer is given on slide 4.</w:t>
            </w:r>
          </w:p>
          <w:p w14:paraId="5D1AA76F" w14:textId="77777777" w:rsidR="0065797C" w:rsidRDefault="00000000">
            <w:pPr>
              <w:numPr>
                <w:ilvl w:val="0"/>
                <w:numId w:val="13"/>
              </w:numPr>
              <w:pBdr>
                <w:top w:val="nil"/>
                <w:left w:val="nil"/>
                <w:bottom w:val="nil"/>
                <w:right w:val="nil"/>
                <w:between w:val="nil"/>
              </w:pBdr>
              <w:spacing w:after="80" w:line="276" w:lineRule="auto"/>
            </w:pPr>
            <w:r>
              <w:rPr>
                <w:sz w:val="20"/>
                <w:szCs w:val="20"/>
              </w:rPr>
              <w:t>Recap the key areas where students could go wrong when using this rule. For example:</w:t>
            </w:r>
          </w:p>
          <w:p w14:paraId="6296261D"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not using equal intervals;</w:t>
            </w:r>
          </w:p>
          <w:p w14:paraId="354109BE"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not working out the ordinates of the midpoints;</w:t>
            </w:r>
          </w:p>
          <w:p w14:paraId="1B1F8462"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if calculating ‘cut’ and ‘fill’, not working out the height difference from the proposed new ground level. </w:t>
            </w:r>
          </w:p>
          <w:p w14:paraId="23266C95"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Before moving on to Activity 1, you may wish to recap from Lesson 1. Ask students what they recall about the purpose of embankments and the concept of cut and fill. If necessary, show the summaries on slides 5 and 6.</w:t>
            </w:r>
          </w:p>
        </w:tc>
      </w:tr>
      <w:tr w:rsidR="0065797C" w14:paraId="16FF6834" w14:textId="77777777">
        <w:tc>
          <w:tcPr>
            <w:tcW w:w="2089" w:type="dxa"/>
          </w:tcPr>
          <w:p w14:paraId="3A156633" w14:textId="77777777" w:rsidR="0065797C" w:rsidRDefault="00000000">
            <w:pPr>
              <w:pBdr>
                <w:top w:val="nil"/>
                <w:left w:val="nil"/>
                <w:bottom w:val="nil"/>
                <w:right w:val="nil"/>
                <w:between w:val="nil"/>
              </w:pBdr>
              <w:spacing w:before="120" w:after="120"/>
              <w:rPr>
                <w:b/>
                <w:sz w:val="20"/>
                <w:szCs w:val="20"/>
              </w:rPr>
            </w:pPr>
            <w:r>
              <w:rPr>
                <w:b/>
                <w:sz w:val="20"/>
                <w:szCs w:val="20"/>
              </w:rPr>
              <w:t>Activity 1: Introduction to the trapezoidal rule</w:t>
            </w:r>
          </w:p>
          <w:p w14:paraId="61FE792F"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7A7BE4ED" w14:textId="77777777" w:rsidR="0065797C" w:rsidRDefault="00000000">
            <w:pPr>
              <w:pBdr>
                <w:top w:val="nil"/>
                <w:left w:val="nil"/>
                <w:bottom w:val="nil"/>
                <w:right w:val="nil"/>
                <w:between w:val="nil"/>
              </w:pBdr>
              <w:spacing w:before="120" w:after="120"/>
              <w:rPr>
                <w:sz w:val="20"/>
                <w:szCs w:val="20"/>
              </w:rPr>
            </w:pPr>
            <w:r>
              <w:rPr>
                <w:sz w:val="20"/>
                <w:szCs w:val="20"/>
              </w:rPr>
              <w:t>40 minutes</w:t>
            </w:r>
          </w:p>
          <w:p w14:paraId="7E0A44AA"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6AF9359A" w14:textId="77777777" w:rsidR="0065797C" w:rsidRDefault="00000000">
            <w:pPr>
              <w:numPr>
                <w:ilvl w:val="0"/>
                <w:numId w:val="13"/>
              </w:numPr>
              <w:pBdr>
                <w:top w:val="nil"/>
                <w:left w:val="nil"/>
                <w:bottom w:val="nil"/>
                <w:right w:val="nil"/>
                <w:between w:val="nil"/>
              </w:pBdr>
              <w:spacing w:before="80" w:line="276" w:lineRule="auto"/>
            </w:pPr>
            <w:r>
              <w:rPr>
                <w:sz w:val="20"/>
                <w:szCs w:val="20"/>
              </w:rPr>
              <w:t>L2 Slide deck – slides 7–20</w:t>
            </w:r>
          </w:p>
          <w:p w14:paraId="758A3AEB" w14:textId="77777777" w:rsidR="0065797C" w:rsidRDefault="00000000">
            <w:pPr>
              <w:numPr>
                <w:ilvl w:val="0"/>
                <w:numId w:val="13"/>
              </w:numPr>
              <w:pBdr>
                <w:top w:val="nil"/>
                <w:left w:val="nil"/>
                <w:bottom w:val="nil"/>
                <w:right w:val="nil"/>
                <w:between w:val="nil"/>
              </w:pBdr>
              <w:spacing w:line="276" w:lineRule="auto"/>
            </w:pPr>
            <w:r>
              <w:rPr>
                <w:sz w:val="20"/>
                <w:szCs w:val="20"/>
              </w:rPr>
              <w:t>L2 Activity 1 Worked example</w:t>
            </w:r>
          </w:p>
          <w:p w14:paraId="530351D1" w14:textId="4E34F05B" w:rsidR="0065797C" w:rsidRDefault="00000000">
            <w:pPr>
              <w:numPr>
                <w:ilvl w:val="0"/>
                <w:numId w:val="13"/>
              </w:numPr>
              <w:pBdr>
                <w:top w:val="nil"/>
                <w:left w:val="nil"/>
                <w:bottom w:val="nil"/>
                <w:right w:val="nil"/>
                <w:between w:val="nil"/>
              </w:pBdr>
              <w:spacing w:line="276" w:lineRule="auto"/>
            </w:pPr>
            <w:r>
              <w:rPr>
                <w:sz w:val="20"/>
                <w:szCs w:val="20"/>
              </w:rPr>
              <w:t>L2 Activity 1 Worksheet</w:t>
            </w:r>
            <w:r w:rsidR="00E951AC">
              <w:rPr>
                <w:sz w:val="20"/>
                <w:szCs w:val="20"/>
              </w:rPr>
              <w:t xml:space="preserve"> (scaffolded)</w:t>
            </w:r>
          </w:p>
          <w:p w14:paraId="41668FEC" w14:textId="6EC5E76C" w:rsidR="0065797C" w:rsidRDefault="00000000">
            <w:pPr>
              <w:numPr>
                <w:ilvl w:val="0"/>
                <w:numId w:val="13"/>
              </w:numPr>
              <w:pBdr>
                <w:top w:val="nil"/>
                <w:left w:val="nil"/>
                <w:bottom w:val="nil"/>
                <w:right w:val="nil"/>
                <w:between w:val="nil"/>
              </w:pBdr>
              <w:spacing w:line="276" w:lineRule="auto"/>
            </w:pPr>
            <w:r>
              <w:rPr>
                <w:sz w:val="20"/>
                <w:szCs w:val="20"/>
              </w:rPr>
              <w:lastRenderedPageBreak/>
              <w:t>L2 Activity 1 Worksheet</w:t>
            </w:r>
          </w:p>
          <w:p w14:paraId="16AC3823" w14:textId="77777777" w:rsidR="0065797C" w:rsidRDefault="00000000">
            <w:pPr>
              <w:numPr>
                <w:ilvl w:val="0"/>
                <w:numId w:val="13"/>
              </w:numPr>
              <w:pBdr>
                <w:top w:val="nil"/>
                <w:left w:val="nil"/>
                <w:bottom w:val="nil"/>
                <w:right w:val="nil"/>
                <w:between w:val="nil"/>
              </w:pBdr>
              <w:spacing w:line="276" w:lineRule="auto"/>
            </w:pPr>
            <w:r>
              <w:rPr>
                <w:sz w:val="20"/>
                <w:szCs w:val="20"/>
              </w:rPr>
              <w:t>L2 Activity 1 Worksheet answers</w:t>
            </w:r>
          </w:p>
          <w:p w14:paraId="67F263AA" w14:textId="77777777" w:rsidR="0065797C" w:rsidRDefault="00000000">
            <w:pPr>
              <w:numPr>
                <w:ilvl w:val="0"/>
                <w:numId w:val="13"/>
              </w:numPr>
              <w:pBdr>
                <w:top w:val="nil"/>
                <w:left w:val="nil"/>
                <w:bottom w:val="nil"/>
                <w:right w:val="nil"/>
                <w:between w:val="nil"/>
              </w:pBdr>
              <w:spacing w:line="276" w:lineRule="auto"/>
            </w:pPr>
            <w:r>
              <w:rPr>
                <w:sz w:val="20"/>
                <w:szCs w:val="20"/>
              </w:rPr>
              <w:t>Calculator</w:t>
            </w:r>
          </w:p>
          <w:p w14:paraId="58E65F80" w14:textId="77777777" w:rsidR="0065797C" w:rsidRDefault="00000000">
            <w:pPr>
              <w:numPr>
                <w:ilvl w:val="0"/>
                <w:numId w:val="13"/>
              </w:numPr>
              <w:pBdr>
                <w:top w:val="nil"/>
                <w:left w:val="nil"/>
                <w:bottom w:val="nil"/>
                <w:right w:val="nil"/>
                <w:between w:val="nil"/>
              </w:pBdr>
              <w:spacing w:after="80" w:line="276" w:lineRule="auto"/>
            </w:pPr>
            <w:r>
              <w:rPr>
                <w:sz w:val="20"/>
                <w:szCs w:val="20"/>
              </w:rPr>
              <w:t>Graph paper</w:t>
            </w:r>
          </w:p>
        </w:tc>
        <w:tc>
          <w:tcPr>
            <w:tcW w:w="6927" w:type="dxa"/>
          </w:tcPr>
          <w:p w14:paraId="18EA9D2D" w14:textId="77777777" w:rsidR="0065797C" w:rsidRDefault="00000000">
            <w:pPr>
              <w:numPr>
                <w:ilvl w:val="0"/>
                <w:numId w:val="13"/>
              </w:numPr>
              <w:pBdr>
                <w:top w:val="nil"/>
                <w:left w:val="nil"/>
                <w:bottom w:val="nil"/>
                <w:right w:val="nil"/>
                <w:between w:val="nil"/>
              </w:pBdr>
              <w:spacing w:before="80" w:line="276" w:lineRule="auto"/>
            </w:pPr>
            <w:r>
              <w:rPr>
                <w:sz w:val="20"/>
                <w:szCs w:val="20"/>
              </w:rPr>
              <w:lastRenderedPageBreak/>
              <w:t xml:space="preserve">This activity will introduce students to the trapezoidal rule. They will then use this to estimate the area of a road embankment cross-section and determine how much material would need to be brought onto site. </w:t>
            </w:r>
          </w:p>
          <w:p w14:paraId="7B9C7B7F" w14:textId="77777777" w:rsidR="0065797C" w:rsidRDefault="00000000">
            <w:pPr>
              <w:numPr>
                <w:ilvl w:val="0"/>
                <w:numId w:val="13"/>
              </w:numPr>
              <w:pBdr>
                <w:top w:val="nil"/>
                <w:left w:val="nil"/>
                <w:bottom w:val="nil"/>
                <w:right w:val="nil"/>
                <w:between w:val="nil"/>
              </w:pBdr>
              <w:spacing w:line="276" w:lineRule="auto"/>
            </w:pPr>
            <w:r>
              <w:rPr>
                <w:sz w:val="20"/>
                <w:szCs w:val="20"/>
              </w:rPr>
              <w:t>Explain that there are two more rules that can be used to estimate the area under a curve: the trapezoidal rule and Simpson’s rule. Similar to the mid-ordinate rule, they can be used to determine the amount of material needed to be moved or excavated when constructing embankments, roads or tunnels as well as calculating the area beneath a curved roof or window.</w:t>
            </w:r>
          </w:p>
          <w:p w14:paraId="3D3AA129" w14:textId="77777777" w:rsidR="0065797C" w:rsidRDefault="00000000">
            <w:pPr>
              <w:numPr>
                <w:ilvl w:val="0"/>
                <w:numId w:val="13"/>
              </w:numPr>
              <w:pBdr>
                <w:top w:val="nil"/>
                <w:left w:val="nil"/>
                <w:bottom w:val="nil"/>
                <w:right w:val="nil"/>
                <w:between w:val="nil"/>
              </w:pBdr>
              <w:spacing w:line="276" w:lineRule="auto"/>
            </w:pPr>
            <w:r>
              <w:rPr>
                <w:sz w:val="20"/>
                <w:szCs w:val="20"/>
              </w:rPr>
              <w:t>Use slide 7 to introduce the trapezoidal rule. It may be useful to mention that this is sometimes referred to as the trapezium rule.</w:t>
            </w:r>
          </w:p>
          <w:p w14:paraId="0D457CA3" w14:textId="77777777" w:rsidR="0065797C" w:rsidRDefault="00000000">
            <w:pPr>
              <w:numPr>
                <w:ilvl w:val="0"/>
                <w:numId w:val="13"/>
              </w:numPr>
              <w:pBdr>
                <w:top w:val="nil"/>
                <w:left w:val="nil"/>
                <w:bottom w:val="nil"/>
                <w:right w:val="nil"/>
                <w:between w:val="nil"/>
              </w:pBdr>
              <w:spacing w:line="276" w:lineRule="auto"/>
            </w:pPr>
            <w:r>
              <w:rPr>
                <w:sz w:val="20"/>
                <w:szCs w:val="20"/>
              </w:rPr>
              <w:t>Remind students how the area of a trapezium is calculated using slide 8 before introducing them to the trapezoidal rule formula on slide 9.</w:t>
            </w:r>
          </w:p>
          <w:p w14:paraId="3DCB2B6B" w14:textId="77777777" w:rsidR="0065797C" w:rsidRDefault="00000000">
            <w:pPr>
              <w:numPr>
                <w:ilvl w:val="0"/>
                <w:numId w:val="13"/>
              </w:numPr>
              <w:pBdr>
                <w:top w:val="nil"/>
                <w:left w:val="nil"/>
                <w:bottom w:val="nil"/>
                <w:right w:val="nil"/>
                <w:between w:val="nil"/>
              </w:pBdr>
              <w:spacing w:after="80" w:line="276" w:lineRule="auto"/>
            </w:pPr>
            <w:r>
              <w:rPr>
                <w:sz w:val="20"/>
                <w:szCs w:val="20"/>
              </w:rPr>
              <w:t>Describe how the formula is derived:</w:t>
            </w:r>
          </w:p>
          <w:p w14:paraId="364D762C"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lastRenderedPageBreak/>
              <w:t xml:space="preserve">If the width of the curve is split into </w:t>
            </w:r>
            <m:oMath>
              <m:r>
                <w:rPr>
                  <w:rFonts w:ascii="Cambria Math" w:eastAsia="Cambria Math" w:hAnsi="Cambria Math" w:cs="Cambria Math"/>
                  <w:sz w:val="20"/>
                  <w:szCs w:val="20"/>
                </w:rPr>
                <m:t>n-1</m:t>
              </m:r>
            </m:oMath>
            <w:r>
              <w:rPr>
                <w:sz w:val="20"/>
                <w:szCs w:val="20"/>
              </w:rPr>
              <w:t xml:space="preserve"> intervals, then there will be </w:t>
            </w:r>
            <m:oMath>
              <m:r>
                <w:rPr>
                  <w:rFonts w:ascii="Cambria Math" w:eastAsia="Cambria Math" w:hAnsi="Cambria Math" w:cs="Cambria Math"/>
                  <w:sz w:val="20"/>
                  <w:szCs w:val="20"/>
                </w:rPr>
                <m:t>n</m:t>
              </m:r>
            </m:oMath>
            <w:r>
              <w:rPr>
                <w:sz w:val="20"/>
                <w:szCs w:val="20"/>
              </w:rPr>
              <w:t xml:space="preserve"> ordinates: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1</m:t>
                  </m:r>
                </m:sub>
              </m:sSub>
            </m:oMath>
            <w:r>
              <w:rPr>
                <w:sz w:val="20"/>
                <w:szCs w:val="20"/>
              </w:rPr>
              <w:t xml:space="preserve"> to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n</m:t>
                  </m:r>
                </m:sub>
              </m:sSub>
            </m:oMath>
            <w:r>
              <w:rPr>
                <w:sz w:val="20"/>
                <w:szCs w:val="20"/>
              </w:rPr>
              <w:t>. Highlight that the number of ordinates will always be one more than the number of intervals. This addresses the misconception that the number of intervals and ordinates are the same.</w:t>
            </w:r>
          </w:p>
          <w:p w14:paraId="54BB48B4"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Remind students that the ordinate refers to the y-coordinate of a point on the graph. Highlight that the x-coordinates used to determine the ordinates in this rule are at the edges of the intervals, not the midpoints.</w:t>
            </w:r>
          </w:p>
          <w:p w14:paraId="2FE10F9D"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Each ordinate is the height of the parallel side of a trapezium.</w:t>
            </w:r>
          </w:p>
          <w:p w14:paraId="6820B4ED"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For the trapezoidal rule, we simply sum the areas of the trapezium.</w:t>
            </w:r>
          </w:p>
          <w:p w14:paraId="49C9DF75"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The formula can be simplified by first taking out the common factor </w:t>
            </w:r>
            <m:oMath>
              <m:f>
                <m:fPr>
                  <m:ctrlPr>
                    <w:rPr>
                      <w:rFonts w:ascii="Cambria Math" w:eastAsia="Cambria Math" w:hAnsi="Cambria Math" w:cs="Cambria Math"/>
                      <w:sz w:val="20"/>
                      <w:szCs w:val="20"/>
                    </w:rPr>
                  </m:ctrlPr>
                </m:fPr>
                <m:num>
                  <m:r>
                    <w:rPr>
                      <w:rFonts w:ascii="Cambria Math" w:hAnsi="Cambria Math"/>
                    </w:rPr>
                    <m:t>Δ</m:t>
                  </m:r>
                  <m:r>
                    <w:rPr>
                      <w:rFonts w:ascii="Cambria Math" w:eastAsia="Cambria Math" w:hAnsi="Cambria Math" w:cs="Cambria Math"/>
                      <w:sz w:val="20"/>
                      <w:szCs w:val="20"/>
                    </w:rPr>
                    <m:t>x</m:t>
                  </m:r>
                </m:num>
                <m:den>
                  <m:r>
                    <w:rPr>
                      <w:rFonts w:ascii="Cambria Math" w:eastAsia="Cambria Math" w:hAnsi="Cambria Math" w:cs="Cambria Math"/>
                      <w:sz w:val="20"/>
                      <w:szCs w:val="20"/>
                    </w:rPr>
                    <m:t>2</m:t>
                  </m:r>
                </m:den>
              </m:f>
            </m:oMath>
            <w:r>
              <w:rPr>
                <w:sz w:val="20"/>
                <w:szCs w:val="20"/>
              </w:rPr>
              <w:t xml:space="preserve"> (half the width of the trapeziums), and then by collecting the like terms. There are two copies of each ordinate, except for the first and last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1</m:t>
                  </m:r>
                </m:sub>
              </m:sSub>
            </m:oMath>
            <w:r>
              <w:rPr>
                <w:sz w:val="20"/>
                <w:szCs w:val="20"/>
              </w:rPr>
              <w:t xml:space="preserve">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n</m:t>
                  </m:r>
                </m:sub>
              </m:sSub>
            </m:oMath>
            <w:r>
              <w:rPr>
                <w:sz w:val="20"/>
                <w:szCs w:val="20"/>
              </w:rPr>
              <w:t>).</w:t>
            </w:r>
          </w:p>
          <w:p w14:paraId="608E72E7"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Explain that the </w:t>
            </w:r>
            <m:oMath>
              <m:r>
                <w:rPr>
                  <w:rFonts w:ascii="Cambria Math" w:hAnsi="Cambria Math"/>
                </w:rPr>
                <m:t>Σ</m:t>
              </m:r>
            </m:oMath>
            <w:r>
              <w:rPr>
                <w:sz w:val="20"/>
                <w:szCs w:val="20"/>
              </w:rPr>
              <w:t xml:space="preserve"> sign means ‘sum’ and this portion of the formula means ‘the sum of the middle ordinates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2</m:t>
                  </m:r>
                </m:sub>
              </m:sSub>
            </m:oMath>
            <w:r>
              <w:rPr>
                <w:sz w:val="20"/>
                <w:szCs w:val="20"/>
              </w:rPr>
              <w:t xml:space="preserve"> to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n-1</m:t>
                  </m:r>
                </m:sub>
              </m:sSub>
            </m:oMath>
            <w:r>
              <w:rPr>
                <w:sz w:val="20"/>
                <w:szCs w:val="20"/>
              </w:rPr>
              <w:t>) all multiplied by 2’.</w:t>
            </w:r>
          </w:p>
          <w:p w14:paraId="53DAFB3B"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Students are more likely to remember this formula in simpler terms:</w:t>
            </w:r>
          </w:p>
          <w:p w14:paraId="12E4F52E" w14:textId="77777777" w:rsidR="0065797C" w:rsidRDefault="00000000">
            <w:pPr>
              <w:jc w:val="center"/>
              <w:rPr>
                <w:rFonts w:ascii="Cambria Math" w:eastAsia="Cambria Math" w:hAnsi="Cambria Math" w:cs="Cambria Math"/>
              </w:rPr>
            </w:pPr>
            <m:oMathPara>
              <m:oMath>
                <m:r>
                  <w:rPr>
                    <w:rFonts w:ascii="Cambria Math" w:eastAsia="Cambria Math" w:hAnsi="Cambria Math" w:cs="Cambria Math"/>
                  </w:rPr>
                  <m:t xml:space="preserve">Area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interval width ×</m:t>
                </m:r>
                <m:d>
                  <m:dPr>
                    <m:begChr m:val="["/>
                    <m:endChr m:val="]"/>
                    <m:ctrlPr>
                      <w:rPr>
                        <w:rFonts w:ascii="Cambria Math" w:eastAsia="Cambria Math" w:hAnsi="Cambria Math" w:cs="Cambria Math"/>
                      </w:rPr>
                    </m:ctrlPr>
                  </m:dPr>
                  <m:e>
                    <m:r>
                      <w:rPr>
                        <w:rFonts w:ascii="Cambria Math" w:eastAsia="Cambria Math" w:hAnsi="Cambria Math" w:cs="Cambria Math"/>
                      </w:rPr>
                      <m:t>first ordinate+2</m:t>
                    </m:r>
                    <m:d>
                      <m:dPr>
                        <m:ctrlPr>
                          <w:rPr>
                            <w:rFonts w:ascii="Cambria Math" w:eastAsia="Cambria Math" w:hAnsi="Cambria Math" w:cs="Cambria Math"/>
                          </w:rPr>
                        </m:ctrlPr>
                      </m:dPr>
                      <m:e>
                        <m:r>
                          <w:rPr>
                            <w:rFonts w:ascii="Cambria Math" w:eastAsia="Cambria Math" w:hAnsi="Cambria Math" w:cs="Cambria Math"/>
                          </w:rPr>
                          <m:t>sum of middle ordinates</m:t>
                        </m:r>
                      </m:e>
                    </m:d>
                    <m:r>
                      <w:rPr>
                        <w:rFonts w:ascii="Cambria Math" w:eastAsia="Cambria Math" w:hAnsi="Cambria Math" w:cs="Cambria Math"/>
                      </w:rPr>
                      <m:t>+last ordinate</m:t>
                    </m:r>
                  </m:e>
                </m:d>
              </m:oMath>
            </m:oMathPara>
          </w:p>
          <w:p w14:paraId="749EAB04" w14:textId="77777777" w:rsidR="0065797C" w:rsidRDefault="00000000">
            <w:pPr>
              <w:numPr>
                <w:ilvl w:val="0"/>
                <w:numId w:val="13"/>
              </w:numPr>
              <w:pBdr>
                <w:top w:val="nil"/>
                <w:left w:val="nil"/>
                <w:bottom w:val="nil"/>
                <w:right w:val="nil"/>
                <w:between w:val="nil"/>
              </w:pBdr>
              <w:spacing w:before="80" w:line="276" w:lineRule="auto"/>
            </w:pPr>
            <w:r>
              <w:rPr>
                <w:sz w:val="20"/>
                <w:szCs w:val="20"/>
              </w:rPr>
              <w:t xml:space="preserve">Explain that, at first, a formula like this can appear difficult to understand, but we can break it down into a series of steps. </w:t>
            </w:r>
          </w:p>
          <w:p w14:paraId="0613B955" w14:textId="77777777" w:rsidR="0065797C" w:rsidRDefault="00000000">
            <w:pPr>
              <w:numPr>
                <w:ilvl w:val="0"/>
                <w:numId w:val="13"/>
              </w:numPr>
              <w:pBdr>
                <w:top w:val="nil"/>
                <w:left w:val="nil"/>
                <w:bottom w:val="nil"/>
                <w:right w:val="nil"/>
                <w:between w:val="nil"/>
              </w:pBdr>
              <w:spacing w:line="276" w:lineRule="auto"/>
            </w:pPr>
            <w:r>
              <w:rPr>
                <w:sz w:val="20"/>
                <w:szCs w:val="20"/>
              </w:rPr>
              <w:t>Show slide 10 and ask students to work out the ordinate of y</w:t>
            </w:r>
            <w:r>
              <w:rPr>
                <w:sz w:val="20"/>
                <w:szCs w:val="20"/>
                <w:vertAlign w:val="subscript"/>
              </w:rPr>
              <w:t xml:space="preserve">3 </w:t>
            </w:r>
            <w:r>
              <w:rPr>
                <w:sz w:val="20"/>
                <w:szCs w:val="20"/>
              </w:rPr>
              <w:t>(2 m) and y</w:t>
            </w:r>
            <w:r>
              <w:rPr>
                <w:sz w:val="20"/>
                <w:szCs w:val="20"/>
                <w:vertAlign w:val="subscript"/>
              </w:rPr>
              <w:t>4</w:t>
            </w:r>
            <w:r>
              <w:rPr>
                <w:sz w:val="20"/>
                <w:szCs w:val="20"/>
              </w:rPr>
              <w:t xml:space="preserve"> (1.5 m). </w:t>
            </w:r>
          </w:p>
          <w:p w14:paraId="3DB9B58A" w14:textId="77777777" w:rsidR="0065797C" w:rsidRDefault="00000000">
            <w:pPr>
              <w:numPr>
                <w:ilvl w:val="0"/>
                <w:numId w:val="13"/>
              </w:numPr>
              <w:pBdr>
                <w:top w:val="nil"/>
                <w:left w:val="nil"/>
                <w:bottom w:val="nil"/>
                <w:right w:val="nil"/>
                <w:between w:val="nil"/>
              </w:pBdr>
              <w:spacing w:line="276" w:lineRule="auto"/>
            </w:pPr>
            <w:r>
              <w:rPr>
                <w:sz w:val="20"/>
                <w:szCs w:val="20"/>
              </w:rPr>
              <w:t>Explain the worked example using slides 11–17. Students should follow along using the Activity 1 Worked example document, which explains step by step how to complete this calculation; students should raise any questions as the steps progress.</w:t>
            </w:r>
          </w:p>
          <w:p w14:paraId="187649CC" w14:textId="77777777" w:rsidR="0065797C" w:rsidRDefault="00000000">
            <w:pPr>
              <w:numPr>
                <w:ilvl w:val="0"/>
                <w:numId w:val="13"/>
              </w:numPr>
              <w:pBdr>
                <w:top w:val="nil"/>
                <w:left w:val="nil"/>
                <w:bottom w:val="nil"/>
                <w:right w:val="nil"/>
                <w:between w:val="nil"/>
              </w:pBdr>
              <w:spacing w:line="276" w:lineRule="auto"/>
            </w:pPr>
            <w:r>
              <w:rPr>
                <w:sz w:val="20"/>
                <w:szCs w:val="20"/>
              </w:rPr>
              <w:t>Use slide 18 to introduce the steps which should be followed when using the trapezoidal rule to calculate the area under a curve.</w:t>
            </w:r>
          </w:p>
          <w:p w14:paraId="0CF9E8B6"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Emphasise that when using the trapezoidal rule, while there can be any number of intervals, they must be an equal width. Mention that the sections should not be too large, as they need to account for changes in the shape of the curve. </w:t>
            </w:r>
          </w:p>
          <w:p w14:paraId="6A613A2C" w14:textId="77777777" w:rsidR="0065797C" w:rsidRDefault="00000000">
            <w:pPr>
              <w:numPr>
                <w:ilvl w:val="0"/>
                <w:numId w:val="13"/>
              </w:numPr>
              <w:pBdr>
                <w:top w:val="nil"/>
                <w:left w:val="nil"/>
                <w:bottom w:val="nil"/>
                <w:right w:val="nil"/>
                <w:between w:val="nil"/>
              </w:pBdr>
              <w:spacing w:line="276" w:lineRule="auto"/>
            </w:pPr>
            <w:r>
              <w:rPr>
                <w:sz w:val="20"/>
                <w:szCs w:val="20"/>
              </w:rPr>
              <w:t>Explain that one main difference when using this rule compared to the mid-ordinate rule is that the interval endpoints are used to determine the ordinates rather than the midpoints.</w:t>
            </w:r>
          </w:p>
          <w:p w14:paraId="2F01A2B2" w14:textId="389F1F1B" w:rsidR="0065797C" w:rsidRDefault="00000000">
            <w:pPr>
              <w:numPr>
                <w:ilvl w:val="0"/>
                <w:numId w:val="13"/>
              </w:numPr>
              <w:pBdr>
                <w:top w:val="nil"/>
                <w:left w:val="nil"/>
                <w:bottom w:val="nil"/>
                <w:right w:val="nil"/>
                <w:between w:val="nil"/>
              </w:pBdr>
              <w:spacing w:after="80" w:line="276" w:lineRule="auto"/>
            </w:pPr>
            <w:r>
              <w:rPr>
                <w:sz w:val="20"/>
                <w:szCs w:val="20"/>
              </w:rPr>
              <w:t>Display slide 19. Students practise using the trapezoidal rule through completing the practice questions on Activity 1 Worksheet.</w:t>
            </w:r>
            <w:r w:rsidR="00E951AC">
              <w:rPr>
                <w:sz w:val="20"/>
                <w:szCs w:val="20"/>
              </w:rPr>
              <w:t xml:space="preserve"> </w:t>
            </w:r>
            <w:r w:rsidR="00E951AC">
              <w:rPr>
                <w:color w:val="000000"/>
                <w:sz w:val="20"/>
                <w:szCs w:val="20"/>
              </w:rPr>
              <w:t>There are two levels of the worksheet; one includes scaffolding which some students may find helpful, and one does not.</w:t>
            </w:r>
          </w:p>
          <w:p w14:paraId="49EBBA56" w14:textId="77777777" w:rsidR="0065797C" w:rsidRDefault="00000000">
            <w:pPr>
              <w:numPr>
                <w:ilvl w:val="0"/>
                <w:numId w:val="13"/>
              </w:numPr>
              <w:pBdr>
                <w:top w:val="nil"/>
                <w:left w:val="nil"/>
                <w:bottom w:val="nil"/>
                <w:right w:val="nil"/>
                <w:between w:val="nil"/>
              </w:pBdr>
              <w:spacing w:before="80" w:line="276" w:lineRule="auto"/>
            </w:pPr>
            <w:r>
              <w:rPr>
                <w:sz w:val="20"/>
                <w:szCs w:val="20"/>
              </w:rPr>
              <w:t xml:space="preserve">Hand out a copy of the Activity 1 Worksheet answers so students can mark their own work. </w:t>
            </w:r>
          </w:p>
          <w:p w14:paraId="73584EDB" w14:textId="77777777" w:rsidR="0065797C" w:rsidRDefault="00000000">
            <w:pPr>
              <w:numPr>
                <w:ilvl w:val="0"/>
                <w:numId w:val="13"/>
              </w:numPr>
              <w:pBdr>
                <w:top w:val="nil"/>
                <w:left w:val="nil"/>
                <w:bottom w:val="nil"/>
                <w:right w:val="nil"/>
                <w:between w:val="nil"/>
              </w:pBdr>
              <w:spacing w:line="276" w:lineRule="auto"/>
            </w:pPr>
            <w:r>
              <w:rPr>
                <w:sz w:val="20"/>
                <w:szCs w:val="20"/>
              </w:rPr>
              <w:lastRenderedPageBreak/>
              <w:t>Remind students that the trapezoidal rule approximates the area by dividing the area under an embankment or road into trapezoids, using straight lines to connect the points along the curve. This method is simple but tends to be less accurate than other methods, especially for curves with significant curvature, because straight lines do not capture a curve's shape well.</w:t>
            </w:r>
          </w:p>
          <w:p w14:paraId="1DD60AB1"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Share with students the three reflection questions on slide 20. In pairs, students should discuss their thoughts before sharing with the class. </w:t>
            </w:r>
          </w:p>
          <w:p w14:paraId="3764E7C4" w14:textId="77777777" w:rsidR="0065797C" w:rsidRDefault="00000000">
            <w:pPr>
              <w:numPr>
                <w:ilvl w:val="0"/>
                <w:numId w:val="13"/>
              </w:numPr>
              <w:pBdr>
                <w:top w:val="nil"/>
                <w:left w:val="nil"/>
                <w:bottom w:val="nil"/>
                <w:right w:val="nil"/>
                <w:between w:val="nil"/>
              </w:pBdr>
              <w:spacing w:after="80" w:line="276" w:lineRule="auto"/>
            </w:pPr>
            <w:r>
              <w:rPr>
                <w:sz w:val="20"/>
                <w:szCs w:val="20"/>
              </w:rPr>
              <w:t>Possible discussion answers:</w:t>
            </w:r>
          </w:p>
          <w:p w14:paraId="351C1E46" w14:textId="77777777" w:rsidR="0065797C" w:rsidRDefault="00000000">
            <w:pPr>
              <w:numPr>
                <w:ilvl w:val="0"/>
                <w:numId w:val="14"/>
              </w:numPr>
              <w:spacing w:before="80" w:after="80"/>
              <w:ind w:left="714" w:hanging="357"/>
              <w:rPr>
                <w:sz w:val="20"/>
                <w:szCs w:val="20"/>
              </w:rPr>
            </w:pPr>
            <w:r>
              <w:rPr>
                <w:sz w:val="20"/>
                <w:szCs w:val="20"/>
              </w:rPr>
              <w:t>As with the mid-ordinate rule, dividing the base width into equal intervals ensures that each interval contributes proportionally to the overall area calculated. The same reasoning presented in Lesson 1 for reflection question 1 can be applied here.</w:t>
            </w:r>
          </w:p>
          <w:p w14:paraId="12C235A1" w14:textId="77777777" w:rsidR="0065797C" w:rsidRDefault="00000000">
            <w:pPr>
              <w:numPr>
                <w:ilvl w:val="0"/>
                <w:numId w:val="14"/>
              </w:numPr>
              <w:spacing w:before="80" w:after="80"/>
              <w:ind w:left="714" w:hanging="357"/>
              <w:rPr>
                <w:sz w:val="20"/>
                <w:szCs w:val="20"/>
              </w:rPr>
            </w:pPr>
            <w:r>
              <w:rPr>
                <w:sz w:val="20"/>
                <w:szCs w:val="20"/>
              </w:rPr>
              <w:t xml:space="preserve">The accuracy of the trapezoidal rule depends on how straight or curved the embankment’s shape is. If the embankment has a smooth, straight slope, the trapezia will approximate the area well. However, if the embankment has sharp curves or irregular shapes, the straight-line approximation of the trapezia may lead to overestimating or underestimating the actual area. </w:t>
            </w:r>
          </w:p>
          <w:p w14:paraId="3F901EEE" w14:textId="77777777" w:rsidR="0065797C" w:rsidRDefault="00000000">
            <w:pPr>
              <w:numPr>
                <w:ilvl w:val="0"/>
                <w:numId w:val="14"/>
              </w:numPr>
              <w:spacing w:before="80" w:after="80"/>
              <w:ind w:left="714" w:hanging="357"/>
              <w:rPr>
                <w:sz w:val="20"/>
                <w:szCs w:val="20"/>
              </w:rPr>
            </w:pPr>
            <w:r>
              <w:rPr>
                <w:sz w:val="20"/>
                <w:szCs w:val="20"/>
              </w:rPr>
              <w:t>The trapezoidal rule can be useful in various real-world applications, such as estimating the area of irregularly shaped fields, calculating the volume of liquid in tanks with curved walls.</w:t>
            </w:r>
          </w:p>
        </w:tc>
      </w:tr>
      <w:tr w:rsidR="0065797C" w14:paraId="77659E71" w14:textId="77777777">
        <w:tc>
          <w:tcPr>
            <w:tcW w:w="2089" w:type="dxa"/>
          </w:tcPr>
          <w:p w14:paraId="5F4D6144" w14:textId="77777777" w:rsidR="0065797C" w:rsidRDefault="00000000">
            <w:pPr>
              <w:pBdr>
                <w:top w:val="nil"/>
                <w:left w:val="nil"/>
                <w:bottom w:val="nil"/>
                <w:right w:val="nil"/>
                <w:between w:val="nil"/>
              </w:pBdr>
              <w:spacing w:before="120" w:after="120"/>
              <w:rPr>
                <w:b/>
                <w:sz w:val="20"/>
                <w:szCs w:val="20"/>
              </w:rPr>
            </w:pPr>
            <w:r>
              <w:rPr>
                <w:b/>
                <w:sz w:val="20"/>
                <w:szCs w:val="20"/>
              </w:rPr>
              <w:lastRenderedPageBreak/>
              <w:t>Activity 2: Introduction to Simpson’s rule</w:t>
            </w:r>
          </w:p>
          <w:p w14:paraId="36994765"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3154B16E" w14:textId="77777777" w:rsidR="0065797C" w:rsidRDefault="00000000">
            <w:pPr>
              <w:pBdr>
                <w:top w:val="nil"/>
                <w:left w:val="nil"/>
                <w:bottom w:val="nil"/>
                <w:right w:val="nil"/>
                <w:between w:val="nil"/>
              </w:pBdr>
              <w:spacing w:before="120" w:after="120"/>
              <w:rPr>
                <w:sz w:val="20"/>
                <w:szCs w:val="20"/>
              </w:rPr>
            </w:pPr>
            <w:r>
              <w:rPr>
                <w:sz w:val="20"/>
                <w:szCs w:val="20"/>
              </w:rPr>
              <w:t>35 minutes</w:t>
            </w:r>
          </w:p>
          <w:p w14:paraId="1927843B"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1C0898E9" w14:textId="77777777" w:rsidR="0065797C" w:rsidRDefault="00000000">
            <w:pPr>
              <w:numPr>
                <w:ilvl w:val="0"/>
                <w:numId w:val="13"/>
              </w:numPr>
              <w:pBdr>
                <w:top w:val="nil"/>
                <w:left w:val="nil"/>
                <w:bottom w:val="nil"/>
                <w:right w:val="nil"/>
                <w:between w:val="nil"/>
              </w:pBdr>
              <w:spacing w:before="80" w:line="276" w:lineRule="auto"/>
            </w:pPr>
            <w:r>
              <w:rPr>
                <w:sz w:val="20"/>
                <w:szCs w:val="20"/>
              </w:rPr>
              <w:t>L2 Slide deck – slides 21–34</w:t>
            </w:r>
          </w:p>
          <w:p w14:paraId="10DEF572" w14:textId="77777777" w:rsidR="0065797C" w:rsidRDefault="00000000">
            <w:pPr>
              <w:numPr>
                <w:ilvl w:val="0"/>
                <w:numId w:val="13"/>
              </w:numPr>
              <w:pBdr>
                <w:top w:val="nil"/>
                <w:left w:val="nil"/>
                <w:bottom w:val="nil"/>
                <w:right w:val="nil"/>
                <w:between w:val="nil"/>
              </w:pBdr>
              <w:spacing w:line="276" w:lineRule="auto"/>
            </w:pPr>
            <w:r>
              <w:rPr>
                <w:sz w:val="20"/>
                <w:szCs w:val="20"/>
              </w:rPr>
              <w:t>L2 Activity 2 Worked example</w:t>
            </w:r>
          </w:p>
          <w:p w14:paraId="547ABEE0" w14:textId="77777777" w:rsidR="0065797C" w:rsidRDefault="00000000">
            <w:pPr>
              <w:numPr>
                <w:ilvl w:val="0"/>
                <w:numId w:val="13"/>
              </w:numPr>
              <w:pBdr>
                <w:top w:val="nil"/>
                <w:left w:val="nil"/>
                <w:bottom w:val="nil"/>
                <w:right w:val="nil"/>
                <w:between w:val="nil"/>
              </w:pBdr>
              <w:spacing w:line="276" w:lineRule="auto"/>
            </w:pPr>
            <w:r>
              <w:rPr>
                <w:sz w:val="20"/>
                <w:szCs w:val="20"/>
              </w:rPr>
              <w:t>L2 Activity 2 Worksheet</w:t>
            </w:r>
          </w:p>
          <w:p w14:paraId="03F97484" w14:textId="77777777" w:rsidR="0065797C" w:rsidRDefault="00000000">
            <w:pPr>
              <w:numPr>
                <w:ilvl w:val="0"/>
                <w:numId w:val="13"/>
              </w:numPr>
              <w:pBdr>
                <w:top w:val="nil"/>
                <w:left w:val="nil"/>
                <w:bottom w:val="nil"/>
                <w:right w:val="nil"/>
                <w:between w:val="nil"/>
              </w:pBdr>
              <w:spacing w:line="276" w:lineRule="auto"/>
            </w:pPr>
            <w:r>
              <w:rPr>
                <w:sz w:val="20"/>
                <w:szCs w:val="20"/>
              </w:rPr>
              <w:t>L2 Activity 2 Worksheet answers</w:t>
            </w:r>
          </w:p>
          <w:p w14:paraId="13F796F7" w14:textId="77777777" w:rsidR="0065797C" w:rsidRDefault="00000000">
            <w:pPr>
              <w:numPr>
                <w:ilvl w:val="0"/>
                <w:numId w:val="13"/>
              </w:numPr>
              <w:pBdr>
                <w:top w:val="nil"/>
                <w:left w:val="nil"/>
                <w:bottom w:val="nil"/>
                <w:right w:val="nil"/>
                <w:between w:val="nil"/>
              </w:pBdr>
              <w:spacing w:line="276" w:lineRule="auto"/>
            </w:pPr>
            <w:r>
              <w:rPr>
                <w:sz w:val="20"/>
                <w:szCs w:val="20"/>
              </w:rPr>
              <w:t>Calculator</w:t>
            </w:r>
          </w:p>
          <w:p w14:paraId="1C673F40" w14:textId="77777777" w:rsidR="0065797C" w:rsidRDefault="00000000">
            <w:pPr>
              <w:numPr>
                <w:ilvl w:val="0"/>
                <w:numId w:val="13"/>
              </w:numPr>
              <w:pBdr>
                <w:top w:val="nil"/>
                <w:left w:val="nil"/>
                <w:bottom w:val="nil"/>
                <w:right w:val="nil"/>
                <w:between w:val="nil"/>
              </w:pBdr>
              <w:spacing w:after="80" w:line="276" w:lineRule="auto"/>
            </w:pPr>
            <w:r>
              <w:rPr>
                <w:sz w:val="20"/>
                <w:szCs w:val="20"/>
              </w:rPr>
              <w:t>Graph paper</w:t>
            </w:r>
          </w:p>
        </w:tc>
        <w:tc>
          <w:tcPr>
            <w:tcW w:w="6927" w:type="dxa"/>
          </w:tcPr>
          <w:p w14:paraId="3FF23299" w14:textId="77777777" w:rsidR="0065797C" w:rsidRDefault="00000000">
            <w:pPr>
              <w:numPr>
                <w:ilvl w:val="0"/>
                <w:numId w:val="13"/>
              </w:numPr>
              <w:pBdr>
                <w:top w:val="nil"/>
                <w:left w:val="nil"/>
                <w:bottom w:val="nil"/>
                <w:right w:val="nil"/>
                <w:between w:val="nil"/>
              </w:pBdr>
              <w:spacing w:before="80" w:line="276" w:lineRule="auto"/>
            </w:pPr>
            <w:r>
              <w:rPr>
                <w:sz w:val="20"/>
                <w:szCs w:val="20"/>
              </w:rPr>
              <w:t>This activity will introduce students to Simpson’s rule.</w:t>
            </w:r>
          </w:p>
          <w:p w14:paraId="498BE1D6" w14:textId="77777777" w:rsidR="0065797C" w:rsidRDefault="00000000">
            <w:pPr>
              <w:numPr>
                <w:ilvl w:val="0"/>
                <w:numId w:val="13"/>
              </w:numPr>
              <w:pBdr>
                <w:top w:val="nil"/>
                <w:left w:val="nil"/>
                <w:bottom w:val="nil"/>
                <w:right w:val="nil"/>
                <w:between w:val="nil"/>
              </w:pBdr>
              <w:spacing w:line="276" w:lineRule="auto"/>
            </w:pPr>
            <w:r>
              <w:rPr>
                <w:sz w:val="20"/>
                <w:szCs w:val="20"/>
              </w:rPr>
              <w:t>Explain that in contrast to the trapezoidal rule, Simpson's rule approximates the area under a curve by fitting parabolic arcs through the intervals.</w:t>
            </w:r>
          </w:p>
          <w:p w14:paraId="1663A8CF"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Use slide 21 to remind students that a parabolic arc is the shape of a quadratic curve. Using parabolic arcs provides a more accurate approximation for most curves, as parabolas better match the shape of smooth, curved lines. </w:t>
            </w:r>
          </w:p>
          <w:p w14:paraId="084FCD6B" w14:textId="77777777" w:rsidR="0065797C" w:rsidRDefault="00000000">
            <w:pPr>
              <w:numPr>
                <w:ilvl w:val="0"/>
                <w:numId w:val="13"/>
              </w:numPr>
              <w:pBdr>
                <w:top w:val="nil"/>
                <w:left w:val="nil"/>
                <w:bottom w:val="nil"/>
                <w:right w:val="nil"/>
                <w:between w:val="nil"/>
              </w:pBdr>
              <w:spacing w:line="276" w:lineRule="auto"/>
            </w:pPr>
            <w:r>
              <w:rPr>
                <w:sz w:val="20"/>
                <w:szCs w:val="20"/>
              </w:rPr>
              <w:t>Slide 22 gives examples of places where parabolic curves are seen in real life, such as the path of water from a fountain, the shape of certain bridges or even a roof. As a class, discuss why they are commonly chosen in architecture, both in terms of aesthetics and strength.</w:t>
            </w:r>
          </w:p>
          <w:p w14:paraId="78882888"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Using slide 23, introduce Simpson’s rule and how it is used to estimate the area under a curve. </w:t>
            </w:r>
          </w:p>
          <w:p w14:paraId="1A87DF1F" w14:textId="77777777" w:rsidR="0065797C" w:rsidRDefault="00000000">
            <w:pPr>
              <w:numPr>
                <w:ilvl w:val="0"/>
                <w:numId w:val="13"/>
              </w:numPr>
              <w:pBdr>
                <w:top w:val="nil"/>
                <w:left w:val="nil"/>
                <w:bottom w:val="nil"/>
                <w:right w:val="nil"/>
                <w:between w:val="nil"/>
              </w:pBdr>
              <w:spacing w:line="276" w:lineRule="auto"/>
            </w:pPr>
            <w:r>
              <w:rPr>
                <w:sz w:val="20"/>
                <w:szCs w:val="20"/>
              </w:rPr>
              <w:t>A key difference between Simpson’s rule and the trapezoidal rule is that Simpson’s rule requires an even number of intervals (and therefore an odd number of ordinates), whereas the trapezoidal rule can work with any number of intervals (odd or even) as long as they are of equal width. The trapezoidal rule is easier to apply, but Simpson's rule is typically more accurate for curved shapes.</w:t>
            </w:r>
          </w:p>
          <w:p w14:paraId="69876986"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Show the mathematical formula and the simpler word version on slide 24. Explain that while it can look complicated, it can be broken down into a number of steps. </w:t>
            </w:r>
          </w:p>
          <w:p w14:paraId="0AE81B8A" w14:textId="77777777" w:rsidR="0065797C" w:rsidRDefault="00000000">
            <w:pPr>
              <w:numPr>
                <w:ilvl w:val="0"/>
                <w:numId w:val="13"/>
              </w:numPr>
              <w:pBdr>
                <w:top w:val="nil"/>
                <w:left w:val="nil"/>
                <w:bottom w:val="nil"/>
                <w:right w:val="nil"/>
                <w:between w:val="nil"/>
              </w:pBdr>
              <w:spacing w:line="276" w:lineRule="auto"/>
            </w:pPr>
            <w:r>
              <w:rPr>
                <w:sz w:val="20"/>
                <w:szCs w:val="20"/>
              </w:rPr>
              <w:t>Explain the worked example given on slides 25–31. Students should use the Activity 2 Worked example document to follow along and raise any questions as the steps progress.</w:t>
            </w:r>
          </w:p>
          <w:p w14:paraId="05753927" w14:textId="77777777" w:rsidR="0065797C" w:rsidRDefault="00000000">
            <w:pPr>
              <w:numPr>
                <w:ilvl w:val="0"/>
                <w:numId w:val="13"/>
              </w:numPr>
              <w:pBdr>
                <w:top w:val="nil"/>
                <w:left w:val="nil"/>
                <w:bottom w:val="nil"/>
                <w:right w:val="nil"/>
                <w:between w:val="nil"/>
              </w:pBdr>
              <w:spacing w:line="276" w:lineRule="auto"/>
            </w:pPr>
            <w:r>
              <w:rPr>
                <w:sz w:val="20"/>
                <w:szCs w:val="20"/>
              </w:rPr>
              <w:lastRenderedPageBreak/>
              <w:t>Use slide 32 to introduce the steps which should be followed when using Simpson's rule to calculate the area under a curve.</w:t>
            </w:r>
          </w:p>
          <w:p w14:paraId="7D1E5399" w14:textId="77777777" w:rsidR="0065797C" w:rsidRDefault="00000000">
            <w:pPr>
              <w:numPr>
                <w:ilvl w:val="0"/>
                <w:numId w:val="13"/>
              </w:numPr>
              <w:pBdr>
                <w:top w:val="nil"/>
                <w:left w:val="nil"/>
                <w:bottom w:val="nil"/>
                <w:right w:val="nil"/>
                <w:between w:val="nil"/>
              </w:pBdr>
              <w:spacing w:line="276" w:lineRule="auto"/>
            </w:pPr>
            <w:r>
              <w:rPr>
                <w:sz w:val="20"/>
                <w:szCs w:val="20"/>
              </w:rPr>
              <w:t>You may wish to point out that in the ‘real world’, the buyer or quantity surveyor would normally work from the elevation drawings produced by the architect and the dimensions would be taken/scaled from these.</w:t>
            </w:r>
          </w:p>
          <w:p w14:paraId="0F7A0AE6"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Like the other techniques, Simpson’s rule could be used to calculate the area of an embankment, for example, along a riverbank, but in construction, these structures are normally linear rather than curved. </w:t>
            </w:r>
          </w:p>
          <w:p w14:paraId="5800C5D6" w14:textId="77777777" w:rsidR="0065797C" w:rsidRDefault="00000000">
            <w:pPr>
              <w:numPr>
                <w:ilvl w:val="0"/>
                <w:numId w:val="13"/>
              </w:numPr>
              <w:pBdr>
                <w:top w:val="nil"/>
                <w:left w:val="nil"/>
                <w:bottom w:val="nil"/>
                <w:right w:val="nil"/>
                <w:between w:val="nil"/>
              </w:pBdr>
              <w:spacing w:line="276" w:lineRule="auto"/>
            </w:pPr>
            <w:r>
              <w:rPr>
                <w:sz w:val="20"/>
                <w:szCs w:val="20"/>
              </w:rPr>
              <w:t>Show students the discussion questions on slide 33. Give them a couple of minutes to discuss their answers in pairs before sharing their thoughts with the class.</w:t>
            </w:r>
          </w:p>
          <w:p w14:paraId="30B289FF" w14:textId="77777777" w:rsidR="0065797C" w:rsidRDefault="00000000">
            <w:pPr>
              <w:numPr>
                <w:ilvl w:val="0"/>
                <w:numId w:val="13"/>
              </w:numPr>
              <w:pBdr>
                <w:top w:val="nil"/>
                <w:left w:val="nil"/>
                <w:bottom w:val="nil"/>
                <w:right w:val="nil"/>
                <w:between w:val="nil"/>
              </w:pBdr>
              <w:spacing w:after="80" w:line="276" w:lineRule="auto"/>
            </w:pPr>
            <w:r>
              <w:rPr>
                <w:sz w:val="20"/>
                <w:szCs w:val="20"/>
              </w:rPr>
              <w:t>Possible discussion points:</w:t>
            </w:r>
          </w:p>
          <w:p w14:paraId="4C64BAA7" w14:textId="77777777" w:rsidR="0065797C" w:rsidRDefault="00000000">
            <w:pPr>
              <w:numPr>
                <w:ilvl w:val="1"/>
                <w:numId w:val="13"/>
              </w:numPr>
              <w:pBdr>
                <w:top w:val="nil"/>
                <w:left w:val="nil"/>
                <w:bottom w:val="nil"/>
                <w:right w:val="nil"/>
                <w:between w:val="nil"/>
              </w:pBdr>
              <w:spacing w:before="80" w:after="80" w:line="259" w:lineRule="auto"/>
            </w:pPr>
            <w:r>
              <w:rPr>
                <w:sz w:val="20"/>
                <w:szCs w:val="20"/>
              </w:rPr>
              <w:t xml:space="preserve">Where shapes have a straight or a linear profile with very little curvature (such as in this road embankment), the straight line approximation of the trapezoidal rule is more accurate. </w:t>
            </w:r>
          </w:p>
          <w:p w14:paraId="4F59694A" w14:textId="77777777" w:rsidR="0065797C" w:rsidRDefault="00000000">
            <w:pPr>
              <w:numPr>
                <w:ilvl w:val="1"/>
                <w:numId w:val="13"/>
              </w:numPr>
              <w:pBdr>
                <w:top w:val="nil"/>
                <w:left w:val="nil"/>
                <w:bottom w:val="nil"/>
                <w:right w:val="nil"/>
                <w:between w:val="nil"/>
              </w:pBdr>
              <w:spacing w:before="80" w:after="80" w:line="259" w:lineRule="auto"/>
            </w:pPr>
            <w:r>
              <w:rPr>
                <w:sz w:val="20"/>
                <w:szCs w:val="20"/>
              </w:rPr>
              <w:t xml:space="preserve">Simpson's rule is more accurate for curved shapes, such as a curved roof line. When deciding which rule to use, you should think about the shapes produced when the cross-section is divided into intervals as well as the overall shape. </w:t>
            </w:r>
          </w:p>
          <w:p w14:paraId="342926CE" w14:textId="77777777" w:rsidR="0065797C" w:rsidRDefault="00000000">
            <w:pPr>
              <w:numPr>
                <w:ilvl w:val="0"/>
                <w:numId w:val="13"/>
              </w:numPr>
              <w:pBdr>
                <w:top w:val="nil"/>
                <w:left w:val="nil"/>
                <w:bottom w:val="nil"/>
                <w:right w:val="nil"/>
                <w:between w:val="nil"/>
              </w:pBdr>
              <w:spacing w:before="80" w:line="276" w:lineRule="auto"/>
            </w:pPr>
            <w:r>
              <w:rPr>
                <w:sz w:val="20"/>
                <w:szCs w:val="20"/>
              </w:rPr>
              <w:t>Display slide 34. Students practise using Simpson’s rule through completing the practice questions on the Activity 2 Worksheet in two different construction settings.</w:t>
            </w:r>
          </w:p>
          <w:p w14:paraId="29C28E65" w14:textId="77777777" w:rsidR="0065797C" w:rsidRDefault="00000000">
            <w:pPr>
              <w:numPr>
                <w:ilvl w:val="0"/>
                <w:numId w:val="13"/>
              </w:numPr>
              <w:pBdr>
                <w:top w:val="nil"/>
                <w:left w:val="nil"/>
                <w:bottom w:val="nil"/>
                <w:right w:val="nil"/>
                <w:between w:val="nil"/>
              </w:pBdr>
              <w:spacing w:line="276" w:lineRule="auto"/>
            </w:pPr>
            <w:r>
              <w:rPr>
                <w:sz w:val="20"/>
                <w:szCs w:val="20"/>
              </w:rPr>
              <w:t>Hand out the Activity 2 Worksheet answers so students can mark their own work. You may wish to discuss how much material a company is likely to order based on the approximation of an area calculated. For example, in question 2, you will not be able to purchase exactly 251.92 m</w:t>
            </w:r>
            <w:r>
              <w:rPr>
                <w:sz w:val="20"/>
                <w:szCs w:val="20"/>
                <w:vertAlign w:val="superscript"/>
              </w:rPr>
              <w:t xml:space="preserve">2 </w:t>
            </w:r>
            <w:r>
              <w:rPr>
                <w:sz w:val="20"/>
                <w:szCs w:val="20"/>
              </w:rPr>
              <w:t xml:space="preserve">of cladding. </w:t>
            </w:r>
          </w:p>
          <w:p w14:paraId="27DD7F33" w14:textId="77777777" w:rsidR="0065797C" w:rsidRDefault="00000000">
            <w:pPr>
              <w:numPr>
                <w:ilvl w:val="0"/>
                <w:numId w:val="13"/>
              </w:numPr>
              <w:pBdr>
                <w:top w:val="nil"/>
                <w:left w:val="nil"/>
                <w:bottom w:val="nil"/>
                <w:right w:val="nil"/>
                <w:between w:val="nil"/>
              </w:pBdr>
              <w:spacing w:after="80" w:line="276" w:lineRule="auto"/>
            </w:pPr>
            <w:r>
              <w:rPr>
                <w:sz w:val="20"/>
                <w:szCs w:val="20"/>
              </w:rPr>
              <w:t xml:space="preserve">This may be an opportunity to link to the calculation of all-in rates, where any material costs factor in a wastage percentage. Explain that more cladding would be ordered than the exact amount calculated to allow for breakage or other issues when fitting. </w:t>
            </w:r>
          </w:p>
        </w:tc>
      </w:tr>
      <w:tr w:rsidR="0065797C" w14:paraId="114F2D33" w14:textId="77777777">
        <w:tc>
          <w:tcPr>
            <w:tcW w:w="2089" w:type="dxa"/>
          </w:tcPr>
          <w:p w14:paraId="107C49DE" w14:textId="77777777" w:rsidR="0065797C"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0B2A8405"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79177A65" w14:textId="77777777" w:rsidR="0065797C" w:rsidRDefault="00000000">
            <w:pPr>
              <w:pBdr>
                <w:top w:val="nil"/>
                <w:left w:val="nil"/>
                <w:bottom w:val="nil"/>
                <w:right w:val="nil"/>
                <w:between w:val="nil"/>
              </w:pBdr>
              <w:spacing w:before="120" w:after="120"/>
              <w:rPr>
                <w:sz w:val="20"/>
                <w:szCs w:val="20"/>
              </w:rPr>
            </w:pPr>
            <w:r>
              <w:rPr>
                <w:sz w:val="20"/>
                <w:szCs w:val="20"/>
              </w:rPr>
              <w:t>10 minutes</w:t>
            </w:r>
          </w:p>
          <w:p w14:paraId="14BF78F1"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108F7FF5"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L2 Slide deck – slides 35–37</w:t>
            </w:r>
          </w:p>
        </w:tc>
        <w:tc>
          <w:tcPr>
            <w:tcW w:w="6927" w:type="dxa"/>
          </w:tcPr>
          <w:p w14:paraId="6C2C9BA4" w14:textId="77777777" w:rsidR="0065797C" w:rsidRDefault="00000000">
            <w:pPr>
              <w:numPr>
                <w:ilvl w:val="0"/>
                <w:numId w:val="13"/>
              </w:numPr>
              <w:pBdr>
                <w:top w:val="nil"/>
                <w:left w:val="nil"/>
                <w:bottom w:val="nil"/>
                <w:right w:val="nil"/>
                <w:between w:val="nil"/>
              </w:pBdr>
              <w:spacing w:before="80" w:line="276" w:lineRule="auto"/>
            </w:pPr>
            <w:r>
              <w:rPr>
                <w:sz w:val="20"/>
                <w:szCs w:val="20"/>
              </w:rPr>
              <w:t>This activity is designed to compare each of the three rules for area approximations: the mid-ordinate rule, the trapezoidal rule and Simpson’s rule.</w:t>
            </w:r>
          </w:p>
          <w:p w14:paraId="065BC0EB" w14:textId="77777777" w:rsidR="0065797C" w:rsidRDefault="00000000">
            <w:pPr>
              <w:numPr>
                <w:ilvl w:val="0"/>
                <w:numId w:val="13"/>
              </w:numPr>
              <w:pBdr>
                <w:top w:val="nil"/>
                <w:left w:val="nil"/>
                <w:bottom w:val="nil"/>
                <w:right w:val="nil"/>
                <w:between w:val="nil"/>
              </w:pBdr>
              <w:spacing w:line="276" w:lineRule="auto"/>
            </w:pPr>
            <w:r>
              <w:rPr>
                <w:sz w:val="20"/>
                <w:szCs w:val="20"/>
              </w:rPr>
              <w:t>Show the table on slide 35. For each statement, ask students to determine which of the rules it applies to. Some statements apply to more than one rule. The answers are provided on slide 36. Correct any misconceptions that may have come up in the discussion.</w:t>
            </w:r>
          </w:p>
          <w:p w14:paraId="09049EDD" w14:textId="77777777" w:rsidR="0065797C" w:rsidRDefault="00000000">
            <w:pPr>
              <w:numPr>
                <w:ilvl w:val="0"/>
                <w:numId w:val="13"/>
              </w:numPr>
              <w:pBdr>
                <w:top w:val="nil"/>
                <w:left w:val="nil"/>
                <w:bottom w:val="nil"/>
                <w:right w:val="nil"/>
                <w:between w:val="nil"/>
              </w:pBdr>
              <w:spacing w:after="80" w:line="276" w:lineRule="auto"/>
            </w:pPr>
            <w:r>
              <w:rPr>
                <w:sz w:val="20"/>
                <w:szCs w:val="20"/>
                <w:highlight w:val="white"/>
              </w:rPr>
              <w:t>Use slide 37 to consolidate the learning from the lesson. Ensure students are clear about the link between the mathematical rules and their use in the construction industry.</w:t>
            </w:r>
          </w:p>
        </w:tc>
      </w:tr>
      <w:tr w:rsidR="0065797C" w14:paraId="72B2CB17" w14:textId="77777777">
        <w:tc>
          <w:tcPr>
            <w:tcW w:w="2089" w:type="dxa"/>
          </w:tcPr>
          <w:p w14:paraId="2585B7C0" w14:textId="77777777" w:rsidR="0065797C" w:rsidRDefault="00000000">
            <w:pPr>
              <w:pBdr>
                <w:top w:val="nil"/>
                <w:left w:val="nil"/>
                <w:bottom w:val="nil"/>
                <w:right w:val="nil"/>
                <w:between w:val="nil"/>
              </w:pBdr>
              <w:spacing w:before="120" w:after="120"/>
              <w:rPr>
                <w:b/>
                <w:sz w:val="20"/>
                <w:szCs w:val="20"/>
              </w:rPr>
            </w:pPr>
            <w:r>
              <w:rPr>
                <w:b/>
                <w:sz w:val="20"/>
                <w:szCs w:val="20"/>
              </w:rPr>
              <w:t>Follow-up/ consolidation</w:t>
            </w:r>
            <w:r>
              <w:rPr>
                <w:b/>
                <w:sz w:val="20"/>
                <w:szCs w:val="20"/>
              </w:rPr>
              <w:br/>
            </w:r>
            <w:r>
              <w:rPr>
                <w:sz w:val="20"/>
                <w:szCs w:val="20"/>
              </w:rPr>
              <w:t>(to be completed outside of lesson)</w:t>
            </w:r>
          </w:p>
          <w:p w14:paraId="15E6F966"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lastRenderedPageBreak/>
              <w:t>SUGGESTED TIME:</w:t>
            </w:r>
          </w:p>
          <w:p w14:paraId="58FA7DD1" w14:textId="77777777" w:rsidR="0065797C" w:rsidRDefault="00000000">
            <w:pPr>
              <w:pBdr>
                <w:top w:val="nil"/>
                <w:left w:val="nil"/>
                <w:bottom w:val="nil"/>
                <w:right w:val="nil"/>
                <w:between w:val="nil"/>
              </w:pBdr>
              <w:spacing w:before="120" w:after="120"/>
              <w:rPr>
                <w:sz w:val="20"/>
                <w:szCs w:val="20"/>
              </w:rPr>
            </w:pPr>
            <w:r>
              <w:rPr>
                <w:sz w:val="20"/>
                <w:szCs w:val="20"/>
              </w:rPr>
              <w:t>40 minutes</w:t>
            </w:r>
          </w:p>
          <w:p w14:paraId="1CB9AADF"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19DCEEBA" w14:textId="77777777" w:rsidR="0065797C" w:rsidRDefault="00000000">
            <w:pPr>
              <w:numPr>
                <w:ilvl w:val="0"/>
                <w:numId w:val="13"/>
              </w:numPr>
              <w:pBdr>
                <w:top w:val="nil"/>
                <w:left w:val="nil"/>
                <w:bottom w:val="nil"/>
                <w:right w:val="nil"/>
                <w:between w:val="nil"/>
              </w:pBdr>
              <w:spacing w:before="80" w:line="276" w:lineRule="auto"/>
            </w:pPr>
            <w:r>
              <w:rPr>
                <w:sz w:val="20"/>
                <w:szCs w:val="20"/>
              </w:rPr>
              <w:t>L2 Slide deck – slide 38</w:t>
            </w:r>
          </w:p>
          <w:p w14:paraId="4BBF1482" w14:textId="77777777" w:rsidR="0065797C" w:rsidRDefault="00000000">
            <w:pPr>
              <w:numPr>
                <w:ilvl w:val="0"/>
                <w:numId w:val="13"/>
              </w:numPr>
              <w:pBdr>
                <w:top w:val="nil"/>
                <w:left w:val="nil"/>
                <w:bottom w:val="nil"/>
                <w:right w:val="nil"/>
                <w:between w:val="nil"/>
              </w:pBdr>
              <w:spacing w:line="276" w:lineRule="auto"/>
            </w:pPr>
            <w:r>
              <w:rPr>
                <w:sz w:val="20"/>
                <w:szCs w:val="20"/>
              </w:rPr>
              <w:t>L2 Consolidation Worksheet</w:t>
            </w:r>
          </w:p>
          <w:p w14:paraId="7C82AF3E" w14:textId="1751F34B" w:rsidR="0065797C" w:rsidRDefault="00000000">
            <w:pPr>
              <w:numPr>
                <w:ilvl w:val="0"/>
                <w:numId w:val="13"/>
              </w:numPr>
              <w:pBdr>
                <w:top w:val="nil"/>
                <w:left w:val="nil"/>
                <w:bottom w:val="nil"/>
                <w:right w:val="nil"/>
                <w:between w:val="nil"/>
              </w:pBdr>
              <w:spacing w:line="276" w:lineRule="auto"/>
            </w:pPr>
            <w:r>
              <w:rPr>
                <w:sz w:val="20"/>
                <w:szCs w:val="20"/>
              </w:rPr>
              <w:t xml:space="preserve">L2 Consolidation </w:t>
            </w:r>
            <w:r w:rsidR="00690E04">
              <w:rPr>
                <w:sz w:val="20"/>
                <w:szCs w:val="20"/>
              </w:rPr>
              <w:t>a</w:t>
            </w:r>
            <w:r>
              <w:rPr>
                <w:sz w:val="20"/>
                <w:szCs w:val="20"/>
              </w:rPr>
              <w:t>nswer</w:t>
            </w:r>
            <w:r w:rsidR="00690E04">
              <w:rPr>
                <w:sz w:val="20"/>
                <w:szCs w:val="20"/>
              </w:rPr>
              <w:t>s</w:t>
            </w:r>
            <w:r>
              <w:rPr>
                <w:sz w:val="20"/>
                <w:szCs w:val="20"/>
              </w:rPr>
              <w:t xml:space="preserve"> 1</w:t>
            </w:r>
          </w:p>
          <w:p w14:paraId="3C89CC91" w14:textId="03F9A8DF" w:rsidR="0065797C" w:rsidRDefault="00000000">
            <w:pPr>
              <w:numPr>
                <w:ilvl w:val="0"/>
                <w:numId w:val="13"/>
              </w:numPr>
              <w:pBdr>
                <w:top w:val="nil"/>
                <w:left w:val="nil"/>
                <w:bottom w:val="nil"/>
                <w:right w:val="nil"/>
                <w:between w:val="nil"/>
              </w:pBdr>
              <w:spacing w:line="276" w:lineRule="auto"/>
            </w:pPr>
            <w:r>
              <w:rPr>
                <w:sz w:val="20"/>
                <w:szCs w:val="20"/>
              </w:rPr>
              <w:t xml:space="preserve">L2 Consolidation </w:t>
            </w:r>
            <w:r w:rsidR="00690E04">
              <w:rPr>
                <w:sz w:val="20"/>
                <w:szCs w:val="20"/>
              </w:rPr>
              <w:t>a</w:t>
            </w:r>
            <w:r>
              <w:rPr>
                <w:sz w:val="20"/>
                <w:szCs w:val="20"/>
              </w:rPr>
              <w:t>nswers 2</w:t>
            </w:r>
          </w:p>
          <w:p w14:paraId="0D79B803" w14:textId="77777777" w:rsidR="0065797C" w:rsidRDefault="00000000">
            <w:pPr>
              <w:numPr>
                <w:ilvl w:val="0"/>
                <w:numId w:val="13"/>
              </w:numPr>
              <w:pBdr>
                <w:top w:val="nil"/>
                <w:left w:val="nil"/>
                <w:bottom w:val="nil"/>
                <w:right w:val="nil"/>
                <w:between w:val="nil"/>
              </w:pBdr>
              <w:spacing w:line="276" w:lineRule="auto"/>
            </w:pPr>
            <w:r>
              <w:rPr>
                <w:sz w:val="20"/>
                <w:szCs w:val="20"/>
              </w:rPr>
              <w:t>Calculator</w:t>
            </w:r>
          </w:p>
          <w:p w14:paraId="1194FCB2" w14:textId="77777777" w:rsidR="0065797C" w:rsidRDefault="00000000">
            <w:pPr>
              <w:numPr>
                <w:ilvl w:val="0"/>
                <w:numId w:val="13"/>
              </w:numPr>
              <w:pBdr>
                <w:top w:val="nil"/>
                <w:left w:val="nil"/>
                <w:bottom w:val="nil"/>
                <w:right w:val="nil"/>
                <w:between w:val="nil"/>
              </w:pBdr>
              <w:spacing w:after="80" w:line="276" w:lineRule="auto"/>
            </w:pPr>
            <w:r>
              <w:rPr>
                <w:sz w:val="20"/>
                <w:szCs w:val="20"/>
              </w:rPr>
              <w:t>Graph paper</w:t>
            </w:r>
          </w:p>
        </w:tc>
        <w:tc>
          <w:tcPr>
            <w:tcW w:w="6927" w:type="dxa"/>
          </w:tcPr>
          <w:p w14:paraId="1BAEF595" w14:textId="77777777" w:rsidR="0065797C" w:rsidRDefault="00000000">
            <w:pPr>
              <w:numPr>
                <w:ilvl w:val="0"/>
                <w:numId w:val="13"/>
              </w:numPr>
              <w:pBdr>
                <w:top w:val="nil"/>
                <w:left w:val="nil"/>
                <w:bottom w:val="nil"/>
                <w:right w:val="nil"/>
                <w:between w:val="nil"/>
              </w:pBdr>
              <w:spacing w:before="80" w:line="276" w:lineRule="auto"/>
            </w:pPr>
            <w:r>
              <w:rPr>
                <w:sz w:val="20"/>
                <w:szCs w:val="20"/>
              </w:rPr>
              <w:lastRenderedPageBreak/>
              <w:t xml:space="preserve">Students should read the case study described on the Consolidation Worksheet and on slide 38. They will use the mid-ordinate rule, trapezoidal rule and Simpson’s rule to calculate the area of cut and fill </w:t>
            </w:r>
            <w:r>
              <w:rPr>
                <w:sz w:val="20"/>
                <w:szCs w:val="20"/>
              </w:rPr>
              <w:lastRenderedPageBreak/>
              <w:t>for a road and compare the results. They will explain any differences in the calculated areas and why those differences might have occurred.</w:t>
            </w:r>
          </w:p>
          <w:p w14:paraId="22102275" w14:textId="77777777" w:rsidR="0065797C" w:rsidRDefault="00000000">
            <w:pPr>
              <w:numPr>
                <w:ilvl w:val="0"/>
                <w:numId w:val="13"/>
              </w:numPr>
              <w:pBdr>
                <w:top w:val="nil"/>
                <w:left w:val="nil"/>
                <w:bottom w:val="nil"/>
                <w:right w:val="nil"/>
                <w:between w:val="nil"/>
              </w:pBdr>
              <w:spacing w:line="276" w:lineRule="auto"/>
            </w:pPr>
            <w:r>
              <w:rPr>
                <w:sz w:val="20"/>
                <w:szCs w:val="20"/>
              </w:rPr>
              <w:t>When introducing the consolidation task, you may wish to remind students what the formation level of a road is: the bottom layer of the road structure, prepared and levelled to support the overlying layers, which can be made of bituminous materials or concrete.</w:t>
            </w:r>
          </w:p>
          <w:p w14:paraId="6006A75D"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Students may wish to look back at the worked examples they have been provided with for each of the three rules (Worksheets: L1 Activity 2, L2 Activity 1 and L2 Activity 2) to help them. They may also find this resource helpful to check their answers and compare the rules: </w:t>
            </w:r>
            <w:hyperlink r:id="rId46">
              <w:r w:rsidR="0065797C">
                <w:rPr>
                  <w:color w:val="0000FF"/>
                  <w:sz w:val="20"/>
                  <w:szCs w:val="20"/>
                  <w:u w:val="single"/>
                </w:rPr>
                <w:t>www.geogebra.org/m/WAKyrVkq</w:t>
              </w:r>
            </w:hyperlink>
            <w:r>
              <w:rPr>
                <w:sz w:val="20"/>
                <w:szCs w:val="20"/>
              </w:rPr>
              <w:t xml:space="preserve"> </w:t>
            </w:r>
          </w:p>
          <w:p w14:paraId="7A4F71D9" w14:textId="77777777" w:rsidR="0065797C" w:rsidRDefault="00000000">
            <w:pPr>
              <w:numPr>
                <w:ilvl w:val="0"/>
                <w:numId w:val="13"/>
              </w:numPr>
              <w:pBdr>
                <w:top w:val="nil"/>
                <w:left w:val="nil"/>
                <w:bottom w:val="nil"/>
                <w:right w:val="nil"/>
                <w:between w:val="nil"/>
              </w:pBdr>
              <w:spacing w:line="276" w:lineRule="auto"/>
            </w:pPr>
            <w:r>
              <w:rPr>
                <w:sz w:val="20"/>
                <w:szCs w:val="20"/>
              </w:rPr>
              <w:t>It is intended that the activity will be self-marked by students; however, depending on the lesson time available, this could be used as a teacher-led task.</w:t>
            </w:r>
          </w:p>
          <w:p w14:paraId="54CF9495"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Detailed solutions are provided on the answer sheets. Students should use Answer sheet 1 to check their answers to exercise 1 before moving on to exercise 2. </w:t>
            </w:r>
          </w:p>
          <w:p w14:paraId="3A83F09F" w14:textId="6C5F7B3C" w:rsidR="0065797C" w:rsidRDefault="00000000">
            <w:pPr>
              <w:numPr>
                <w:ilvl w:val="0"/>
                <w:numId w:val="13"/>
              </w:numPr>
              <w:pBdr>
                <w:top w:val="nil"/>
                <w:left w:val="nil"/>
                <w:bottom w:val="nil"/>
                <w:right w:val="nil"/>
                <w:between w:val="nil"/>
              </w:pBdr>
              <w:spacing w:after="80" w:line="276" w:lineRule="auto"/>
            </w:pPr>
            <w:r>
              <w:rPr>
                <w:sz w:val="20"/>
                <w:szCs w:val="20"/>
              </w:rPr>
              <w:t xml:space="preserve">In exercise 2, they should use the values provided on </w:t>
            </w:r>
            <w:r w:rsidR="00690E04">
              <w:rPr>
                <w:sz w:val="20"/>
                <w:szCs w:val="20"/>
              </w:rPr>
              <w:t>Consolidation answers 1</w:t>
            </w:r>
            <w:r>
              <w:rPr>
                <w:sz w:val="20"/>
                <w:szCs w:val="20"/>
              </w:rPr>
              <w:t xml:space="preserve"> where </w:t>
            </w:r>
            <w:r>
              <w:rPr>
                <w:sz w:val="20"/>
                <w:szCs w:val="20"/>
                <w:highlight w:val="white"/>
              </w:rPr>
              <w:t>the contour lines have been rounded to multiples of 2.5 to make calculations easier</w:t>
            </w:r>
            <w:r>
              <w:rPr>
                <w:sz w:val="20"/>
                <w:szCs w:val="20"/>
              </w:rPr>
              <w:t>.</w:t>
            </w:r>
          </w:p>
        </w:tc>
      </w:tr>
    </w:tbl>
    <w:p w14:paraId="50262E8F" w14:textId="77777777" w:rsidR="0065797C" w:rsidRDefault="0065797C">
      <w:pPr>
        <w:pStyle w:val="Heading2"/>
        <w:sectPr w:rsidR="0065797C">
          <w:headerReference w:type="even" r:id="rId47"/>
          <w:headerReference w:type="default" r:id="rId48"/>
          <w:pgSz w:w="11906" w:h="16838"/>
          <w:pgMar w:top="1440" w:right="1558" w:bottom="1440" w:left="1440" w:header="709" w:footer="709" w:gutter="0"/>
          <w:cols w:space="720"/>
        </w:sectPr>
      </w:pPr>
      <w:bookmarkStart w:id="20" w:name="_1326zjmoyao2" w:colFirst="0" w:colLast="0"/>
      <w:bookmarkEnd w:id="20"/>
    </w:p>
    <w:p w14:paraId="63D511DE" w14:textId="77777777" w:rsidR="0065797C" w:rsidRDefault="00000000">
      <w:pPr>
        <w:pStyle w:val="Heading1"/>
      </w:pPr>
      <w:bookmarkStart w:id="21" w:name="_dlhhj2becaxs" w:colFirst="0" w:colLast="0"/>
      <w:bookmarkEnd w:id="21"/>
      <w:r>
        <w:lastRenderedPageBreak/>
        <w:t>Lesson 3: Using differentiation in construction</w:t>
      </w:r>
    </w:p>
    <w:p w14:paraId="001B5D66" w14:textId="77777777" w:rsidR="0065797C" w:rsidRDefault="00000000">
      <w:pPr>
        <w:spacing w:line="276" w:lineRule="auto"/>
        <w:rPr>
          <w:color w:val="000000"/>
        </w:rPr>
      </w:pPr>
      <w:r>
        <w:rPr>
          <w:color w:val="000000"/>
        </w:rPr>
        <w:t xml:space="preserve">This lesson covers identifying areas of heat loss from a house using thermal camera images and how this can be prevented through different types of insulation. Students will learn about the factors that affect heat loss through a wall and derive the formula for calculating heat loss. Students will practise </w:t>
      </w:r>
      <w:r>
        <w:t>calculating</w:t>
      </w:r>
      <w:r>
        <w:rPr>
          <w:color w:val="000000"/>
        </w:rPr>
        <w:t xml:space="preserve"> the U-value of different building components to analyse the heat loss through them. </w:t>
      </w:r>
    </w:p>
    <w:p w14:paraId="34DACD2D" w14:textId="77777777" w:rsidR="0065797C" w:rsidRDefault="00000000">
      <w:pPr>
        <w:widowControl w:val="0"/>
        <w:spacing w:line="276" w:lineRule="auto"/>
        <w:rPr>
          <w:color w:val="000000"/>
        </w:rPr>
      </w:pPr>
      <w:r>
        <w:rPr>
          <w:color w:val="000000"/>
        </w:rPr>
        <w:t>This lesson also introduces how differentiation calculations can be used to plan the construction of a house that minimises heat loss. If following the alternative scheme of work, this lesson should follow after the lesson covering differentiation of polynomials, as purely a mathematical skill.</w:t>
      </w:r>
    </w:p>
    <w:p w14:paraId="48FDF6E3" w14:textId="77777777" w:rsidR="0065797C" w:rsidRDefault="00000000">
      <w:pPr>
        <w:pStyle w:val="Heading2"/>
        <w:keepLines w:val="0"/>
        <w:widowControl w:val="0"/>
      </w:pPr>
      <w:bookmarkStart w:id="22" w:name="_lvo4dh2nf09e" w:colFirst="0" w:colLast="0"/>
      <w:bookmarkEnd w:id="22"/>
      <w:r>
        <w:t>Preparation</w:t>
      </w:r>
    </w:p>
    <w:tbl>
      <w:tblPr>
        <w:tblStyle w:val="a6"/>
        <w:tblW w:w="9059" w:type="dxa"/>
        <w:tblInd w:w="8" w:type="dxa"/>
        <w:tblLayout w:type="fixed"/>
        <w:tblLook w:val="0400" w:firstRow="0" w:lastRow="0" w:firstColumn="0" w:lastColumn="0" w:noHBand="0" w:noVBand="1"/>
      </w:tblPr>
      <w:tblGrid>
        <w:gridCol w:w="2114"/>
        <w:gridCol w:w="6945"/>
      </w:tblGrid>
      <w:tr w:rsidR="0065797C" w14:paraId="37D0AE30" w14:textId="77777777">
        <w:trPr>
          <w:trHeight w:val="2120"/>
        </w:trPr>
        <w:tc>
          <w:tcPr>
            <w:tcW w:w="2114" w:type="dxa"/>
            <w:tcBorders>
              <w:top w:val="single" w:sz="4" w:space="0" w:color="BFBFBF"/>
              <w:left w:val="single" w:sz="4" w:space="0" w:color="BFBFBF"/>
              <w:bottom w:val="single" w:sz="4" w:space="0" w:color="BFBFBF"/>
              <w:right w:val="single" w:sz="4" w:space="0" w:color="BFBFBF"/>
            </w:tcBorders>
          </w:tcPr>
          <w:p w14:paraId="51F54BE3" w14:textId="77777777" w:rsidR="0065797C" w:rsidRDefault="00000000">
            <w:pPr>
              <w:spacing w:before="120" w:after="120"/>
            </w:pPr>
            <w:r>
              <w:rPr>
                <w:b/>
                <w:sz w:val="20"/>
                <w:szCs w:val="20"/>
              </w:rPr>
              <w:t>Resources</w:t>
            </w:r>
            <w:r>
              <w:t xml:space="preserve"> </w:t>
            </w:r>
            <w:r>
              <w:rPr>
                <w:b/>
                <w:sz w:val="20"/>
                <w:szCs w:val="20"/>
              </w:rPr>
              <w:t>provided</w:t>
            </w:r>
          </w:p>
        </w:tc>
        <w:tc>
          <w:tcPr>
            <w:tcW w:w="6945" w:type="dxa"/>
            <w:tcBorders>
              <w:top w:val="single" w:sz="4" w:space="0" w:color="BFBFBF"/>
              <w:left w:val="single" w:sz="4" w:space="0" w:color="BFBFBF"/>
              <w:bottom w:val="single" w:sz="4" w:space="0" w:color="BFBFBF"/>
              <w:right w:val="single" w:sz="4" w:space="0" w:color="BFBFBF"/>
            </w:tcBorders>
          </w:tcPr>
          <w:p w14:paraId="4A6D331C" w14:textId="77777777" w:rsidR="0065797C" w:rsidRDefault="00000000" w:rsidP="00077733">
            <w:pPr>
              <w:numPr>
                <w:ilvl w:val="0"/>
                <w:numId w:val="13"/>
              </w:numPr>
              <w:pBdr>
                <w:top w:val="nil"/>
                <w:left w:val="nil"/>
                <w:bottom w:val="nil"/>
                <w:right w:val="nil"/>
                <w:between w:val="nil"/>
              </w:pBdr>
              <w:spacing w:before="80"/>
            </w:pPr>
            <w:r>
              <w:rPr>
                <w:sz w:val="20"/>
                <w:szCs w:val="20"/>
              </w:rPr>
              <w:t>L3 Slide deck</w:t>
            </w:r>
          </w:p>
          <w:p w14:paraId="5A4E855F" w14:textId="77777777" w:rsidR="0065797C" w:rsidRDefault="00000000" w:rsidP="00077733">
            <w:pPr>
              <w:numPr>
                <w:ilvl w:val="0"/>
                <w:numId w:val="13"/>
              </w:numPr>
              <w:pBdr>
                <w:top w:val="nil"/>
                <w:left w:val="nil"/>
                <w:bottom w:val="nil"/>
                <w:right w:val="nil"/>
                <w:between w:val="nil"/>
              </w:pBdr>
            </w:pPr>
            <w:r>
              <w:rPr>
                <w:sz w:val="20"/>
                <w:szCs w:val="20"/>
              </w:rPr>
              <w:t>L3 Activity 1 Worked example</w:t>
            </w:r>
          </w:p>
          <w:p w14:paraId="115F834D" w14:textId="77777777" w:rsidR="0065797C" w:rsidRDefault="00000000" w:rsidP="00077733">
            <w:pPr>
              <w:numPr>
                <w:ilvl w:val="0"/>
                <w:numId w:val="13"/>
              </w:numPr>
              <w:pBdr>
                <w:top w:val="nil"/>
                <w:left w:val="nil"/>
                <w:bottom w:val="nil"/>
                <w:right w:val="nil"/>
                <w:between w:val="nil"/>
              </w:pBdr>
            </w:pPr>
            <w:r>
              <w:rPr>
                <w:sz w:val="20"/>
                <w:szCs w:val="20"/>
              </w:rPr>
              <w:t>L3 Activity 1 Worksheet</w:t>
            </w:r>
          </w:p>
          <w:p w14:paraId="183CE922" w14:textId="77777777" w:rsidR="0065797C" w:rsidRDefault="00000000" w:rsidP="00077733">
            <w:pPr>
              <w:numPr>
                <w:ilvl w:val="0"/>
                <w:numId w:val="13"/>
              </w:numPr>
              <w:pBdr>
                <w:top w:val="nil"/>
                <w:left w:val="nil"/>
                <w:bottom w:val="nil"/>
                <w:right w:val="nil"/>
                <w:between w:val="nil"/>
              </w:pBdr>
            </w:pPr>
            <w:r>
              <w:rPr>
                <w:sz w:val="20"/>
                <w:szCs w:val="20"/>
              </w:rPr>
              <w:t>L3 Activity 2 Worked example</w:t>
            </w:r>
          </w:p>
          <w:p w14:paraId="73C86DC1" w14:textId="75464329" w:rsidR="0065797C" w:rsidRDefault="00000000" w:rsidP="00077733">
            <w:pPr>
              <w:numPr>
                <w:ilvl w:val="0"/>
                <w:numId w:val="13"/>
              </w:numPr>
              <w:pBdr>
                <w:top w:val="nil"/>
                <w:left w:val="nil"/>
                <w:bottom w:val="nil"/>
                <w:right w:val="nil"/>
                <w:between w:val="nil"/>
              </w:pBdr>
            </w:pPr>
            <w:r>
              <w:rPr>
                <w:sz w:val="20"/>
                <w:szCs w:val="20"/>
              </w:rPr>
              <w:t xml:space="preserve">L3 Activity 2 Worksheet </w:t>
            </w:r>
            <w:r w:rsidR="00E951AC">
              <w:rPr>
                <w:sz w:val="20"/>
                <w:szCs w:val="20"/>
              </w:rPr>
              <w:t>(scaffolded)</w:t>
            </w:r>
          </w:p>
          <w:p w14:paraId="6B276BFD" w14:textId="36787B9C" w:rsidR="0065797C" w:rsidRDefault="00000000" w:rsidP="00077733">
            <w:pPr>
              <w:numPr>
                <w:ilvl w:val="0"/>
                <w:numId w:val="13"/>
              </w:numPr>
              <w:pBdr>
                <w:top w:val="nil"/>
                <w:left w:val="nil"/>
                <w:bottom w:val="nil"/>
                <w:right w:val="nil"/>
                <w:between w:val="nil"/>
              </w:pBdr>
            </w:pPr>
            <w:r>
              <w:rPr>
                <w:sz w:val="20"/>
                <w:szCs w:val="20"/>
              </w:rPr>
              <w:t>L3 Activity 2 Worksheet</w:t>
            </w:r>
          </w:p>
          <w:p w14:paraId="6266B1E2" w14:textId="31A8D2BC" w:rsidR="0065797C" w:rsidRDefault="00000000" w:rsidP="00077733">
            <w:pPr>
              <w:numPr>
                <w:ilvl w:val="0"/>
                <w:numId w:val="13"/>
              </w:numPr>
              <w:pBdr>
                <w:top w:val="nil"/>
                <w:left w:val="nil"/>
                <w:bottom w:val="nil"/>
                <w:right w:val="nil"/>
                <w:between w:val="nil"/>
              </w:pBdr>
            </w:pPr>
            <w:r>
              <w:rPr>
                <w:sz w:val="20"/>
                <w:szCs w:val="20"/>
              </w:rPr>
              <w:t xml:space="preserve">L3 Activity 2 Worksheet </w:t>
            </w:r>
            <w:r w:rsidR="00AB298A">
              <w:rPr>
                <w:sz w:val="20"/>
                <w:szCs w:val="20"/>
              </w:rPr>
              <w:t>a</w:t>
            </w:r>
            <w:r>
              <w:rPr>
                <w:sz w:val="20"/>
                <w:szCs w:val="20"/>
              </w:rPr>
              <w:t>nswers</w:t>
            </w:r>
          </w:p>
          <w:p w14:paraId="18C31760" w14:textId="77777777" w:rsidR="0065797C" w:rsidRDefault="00000000" w:rsidP="00077733">
            <w:pPr>
              <w:numPr>
                <w:ilvl w:val="0"/>
                <w:numId w:val="13"/>
              </w:numPr>
              <w:pBdr>
                <w:top w:val="nil"/>
                <w:left w:val="nil"/>
                <w:bottom w:val="nil"/>
                <w:right w:val="nil"/>
                <w:between w:val="nil"/>
              </w:pBdr>
            </w:pPr>
            <w:r>
              <w:rPr>
                <w:sz w:val="20"/>
                <w:szCs w:val="20"/>
              </w:rPr>
              <w:t>L3 Consolidation Worksheet 1</w:t>
            </w:r>
          </w:p>
          <w:p w14:paraId="0F648369" w14:textId="77777777" w:rsidR="0065797C" w:rsidRDefault="00000000" w:rsidP="00077733">
            <w:pPr>
              <w:numPr>
                <w:ilvl w:val="0"/>
                <w:numId w:val="13"/>
              </w:numPr>
              <w:pBdr>
                <w:top w:val="nil"/>
                <w:left w:val="nil"/>
                <w:bottom w:val="nil"/>
                <w:right w:val="nil"/>
                <w:between w:val="nil"/>
              </w:pBdr>
            </w:pPr>
            <w:r>
              <w:rPr>
                <w:sz w:val="20"/>
                <w:szCs w:val="20"/>
              </w:rPr>
              <w:t>L3 Consolidation Worksheet 2</w:t>
            </w:r>
          </w:p>
          <w:p w14:paraId="1E121C34" w14:textId="6478BB53" w:rsidR="0065797C" w:rsidRDefault="00000000" w:rsidP="00077733">
            <w:pPr>
              <w:numPr>
                <w:ilvl w:val="0"/>
                <w:numId w:val="13"/>
              </w:numPr>
              <w:pBdr>
                <w:top w:val="nil"/>
                <w:left w:val="nil"/>
                <w:bottom w:val="nil"/>
                <w:right w:val="nil"/>
                <w:between w:val="nil"/>
              </w:pBdr>
              <w:spacing w:after="80"/>
            </w:pPr>
            <w:r>
              <w:rPr>
                <w:sz w:val="20"/>
                <w:szCs w:val="20"/>
              </w:rPr>
              <w:t xml:space="preserve">L3 Consolidation </w:t>
            </w:r>
            <w:r w:rsidR="00AB298A">
              <w:rPr>
                <w:sz w:val="20"/>
                <w:szCs w:val="20"/>
              </w:rPr>
              <w:t xml:space="preserve">2 </w:t>
            </w:r>
            <w:r>
              <w:rPr>
                <w:sz w:val="20"/>
                <w:szCs w:val="20"/>
              </w:rPr>
              <w:t>answers</w:t>
            </w:r>
          </w:p>
        </w:tc>
      </w:tr>
      <w:tr w:rsidR="0065797C" w14:paraId="6E07F9C6" w14:textId="77777777">
        <w:trPr>
          <w:trHeight w:val="263"/>
        </w:trPr>
        <w:tc>
          <w:tcPr>
            <w:tcW w:w="2114" w:type="dxa"/>
            <w:tcBorders>
              <w:top w:val="single" w:sz="4" w:space="0" w:color="BFBFBF"/>
              <w:left w:val="single" w:sz="4" w:space="0" w:color="BFBFBF"/>
              <w:bottom w:val="single" w:sz="4" w:space="0" w:color="BFBFBF"/>
              <w:right w:val="single" w:sz="4" w:space="0" w:color="BFBFBF"/>
            </w:tcBorders>
          </w:tcPr>
          <w:p w14:paraId="5BB74339" w14:textId="77777777" w:rsidR="0065797C" w:rsidRDefault="00000000">
            <w:pPr>
              <w:spacing w:before="120" w:after="120"/>
            </w:pPr>
            <w:r>
              <w:rPr>
                <w:b/>
                <w:sz w:val="20"/>
                <w:szCs w:val="20"/>
              </w:rPr>
              <w:t>Equipment</w:t>
            </w:r>
            <w:r>
              <w:t xml:space="preserve"> </w:t>
            </w:r>
            <w:r>
              <w:rPr>
                <w:b/>
                <w:sz w:val="20"/>
                <w:szCs w:val="20"/>
              </w:rPr>
              <w:t>needed</w:t>
            </w:r>
          </w:p>
        </w:tc>
        <w:tc>
          <w:tcPr>
            <w:tcW w:w="6945" w:type="dxa"/>
            <w:tcBorders>
              <w:top w:val="single" w:sz="4" w:space="0" w:color="BFBFBF"/>
              <w:left w:val="single" w:sz="4" w:space="0" w:color="BFBFBF"/>
              <w:bottom w:val="single" w:sz="4" w:space="0" w:color="BFBFBF"/>
              <w:right w:val="single" w:sz="4" w:space="0" w:color="BFBFBF"/>
            </w:tcBorders>
          </w:tcPr>
          <w:p w14:paraId="209ACF1B" w14:textId="77777777" w:rsidR="0065797C" w:rsidRDefault="00000000" w:rsidP="004A7BEC">
            <w:pPr>
              <w:spacing w:before="120" w:after="120"/>
              <w:rPr>
                <w:sz w:val="20"/>
                <w:szCs w:val="20"/>
              </w:rPr>
            </w:pPr>
            <w:r>
              <w:rPr>
                <w:sz w:val="20"/>
                <w:szCs w:val="20"/>
              </w:rPr>
              <w:t>Projector, whiteboard, worksheets, writing tools, calculators</w:t>
            </w:r>
          </w:p>
        </w:tc>
      </w:tr>
      <w:tr w:rsidR="0065797C" w14:paraId="0CC7A685" w14:textId="77777777">
        <w:trPr>
          <w:trHeight w:val="2344"/>
        </w:trPr>
        <w:tc>
          <w:tcPr>
            <w:tcW w:w="2114" w:type="dxa"/>
            <w:tcBorders>
              <w:top w:val="single" w:sz="4" w:space="0" w:color="BFBFBF"/>
              <w:left w:val="single" w:sz="4" w:space="0" w:color="BFBFBF"/>
              <w:bottom w:val="single" w:sz="4" w:space="0" w:color="BFBFBF"/>
              <w:right w:val="single" w:sz="4" w:space="0" w:color="BFBFBF"/>
            </w:tcBorders>
          </w:tcPr>
          <w:p w14:paraId="43061F42" w14:textId="77777777" w:rsidR="0065797C" w:rsidRDefault="00000000">
            <w:pPr>
              <w:spacing w:before="120" w:after="120"/>
            </w:pPr>
            <w:r>
              <w:rPr>
                <w:b/>
                <w:sz w:val="20"/>
                <w:szCs w:val="20"/>
              </w:rPr>
              <w:t>Prior</w:t>
            </w:r>
            <w:r>
              <w:t xml:space="preserve"> </w:t>
            </w:r>
            <w:r>
              <w:rPr>
                <w:b/>
                <w:sz w:val="20"/>
                <w:szCs w:val="20"/>
              </w:rPr>
              <w:t>learning</w:t>
            </w:r>
          </w:p>
        </w:tc>
        <w:tc>
          <w:tcPr>
            <w:tcW w:w="6945" w:type="dxa"/>
            <w:tcBorders>
              <w:top w:val="single" w:sz="4" w:space="0" w:color="BFBFBF"/>
              <w:left w:val="single" w:sz="4" w:space="0" w:color="BFBFBF"/>
              <w:bottom w:val="single" w:sz="4" w:space="0" w:color="BFBFBF"/>
              <w:right w:val="single" w:sz="4" w:space="0" w:color="BFBFBF"/>
            </w:tcBorders>
          </w:tcPr>
          <w:p w14:paraId="5CEA0A68" w14:textId="77777777" w:rsidR="0065797C" w:rsidRDefault="00000000" w:rsidP="00077733">
            <w:pPr>
              <w:numPr>
                <w:ilvl w:val="0"/>
                <w:numId w:val="13"/>
              </w:numPr>
              <w:pBdr>
                <w:top w:val="nil"/>
                <w:left w:val="nil"/>
                <w:bottom w:val="nil"/>
                <w:right w:val="nil"/>
                <w:between w:val="nil"/>
              </w:pBdr>
              <w:spacing w:before="80" w:after="80"/>
            </w:pPr>
            <w:r>
              <w:rPr>
                <w:sz w:val="20"/>
                <w:szCs w:val="20"/>
              </w:rPr>
              <w:t>From GCSE, students should be familiar with:</w:t>
            </w:r>
          </w:p>
          <w:p w14:paraId="199E130C" w14:textId="77777777" w:rsidR="0065797C" w:rsidRDefault="00000000" w:rsidP="00077733">
            <w:pPr>
              <w:numPr>
                <w:ilvl w:val="1"/>
                <w:numId w:val="12"/>
              </w:numPr>
              <w:pBdr>
                <w:top w:val="nil"/>
                <w:left w:val="nil"/>
                <w:bottom w:val="nil"/>
                <w:right w:val="nil"/>
                <w:between w:val="nil"/>
              </w:pBdr>
              <w:spacing w:before="80" w:after="80"/>
              <w:ind w:hanging="360"/>
            </w:pPr>
            <w:r>
              <w:rPr>
                <w:sz w:val="20"/>
                <w:szCs w:val="20"/>
              </w:rPr>
              <w:t>calculating the area, volume and perimeter of 2D and 3D shapes;</w:t>
            </w:r>
          </w:p>
          <w:p w14:paraId="604D6FFA" w14:textId="77777777" w:rsidR="0065797C" w:rsidRDefault="00000000" w:rsidP="00077733">
            <w:pPr>
              <w:numPr>
                <w:ilvl w:val="1"/>
                <w:numId w:val="12"/>
              </w:numPr>
              <w:pBdr>
                <w:top w:val="nil"/>
                <w:left w:val="nil"/>
                <w:bottom w:val="nil"/>
                <w:right w:val="nil"/>
                <w:between w:val="nil"/>
              </w:pBdr>
              <w:spacing w:before="80" w:after="80"/>
              <w:ind w:hanging="360"/>
            </w:pPr>
            <w:r>
              <w:rPr>
                <w:sz w:val="20"/>
                <w:szCs w:val="20"/>
              </w:rPr>
              <w:t>algebraic manipulation.</w:t>
            </w:r>
          </w:p>
          <w:p w14:paraId="15CDA1A4" w14:textId="77777777" w:rsidR="0065797C" w:rsidRDefault="00000000" w:rsidP="00077733">
            <w:pPr>
              <w:numPr>
                <w:ilvl w:val="0"/>
                <w:numId w:val="13"/>
              </w:numPr>
              <w:pBdr>
                <w:top w:val="nil"/>
                <w:left w:val="nil"/>
                <w:bottom w:val="nil"/>
                <w:right w:val="nil"/>
                <w:between w:val="nil"/>
              </w:pBdr>
              <w:spacing w:before="80"/>
            </w:pPr>
            <w:r>
              <w:rPr>
                <w:sz w:val="20"/>
                <w:szCs w:val="20"/>
              </w:rPr>
              <w:t>Students should have covered 7.1.1–7.1.4 of the specification.</w:t>
            </w:r>
          </w:p>
          <w:p w14:paraId="0CBEBF90" w14:textId="77777777" w:rsidR="0065797C" w:rsidRDefault="00000000" w:rsidP="00077733">
            <w:pPr>
              <w:numPr>
                <w:ilvl w:val="0"/>
                <w:numId w:val="13"/>
              </w:numPr>
              <w:pBdr>
                <w:top w:val="nil"/>
                <w:left w:val="nil"/>
                <w:bottom w:val="nil"/>
                <w:right w:val="nil"/>
                <w:between w:val="nil"/>
              </w:pBdr>
              <w:spacing w:after="80"/>
            </w:pPr>
            <w:r>
              <w:rPr>
                <w:sz w:val="20"/>
                <w:szCs w:val="20"/>
              </w:rPr>
              <w:t>It is essential that students have been introduced to the concept of differentiation. Students should be able to carry out one-step differentiation and understand the relevance of critical points to determine the minimum and maximum turning points on a curve.</w:t>
            </w:r>
          </w:p>
        </w:tc>
      </w:tr>
      <w:tr w:rsidR="0065797C" w14:paraId="0C88055D" w14:textId="77777777">
        <w:trPr>
          <w:trHeight w:val="1352"/>
        </w:trPr>
        <w:tc>
          <w:tcPr>
            <w:tcW w:w="2114" w:type="dxa"/>
            <w:tcBorders>
              <w:top w:val="single" w:sz="4" w:space="0" w:color="BFBFBF"/>
              <w:left w:val="single" w:sz="4" w:space="0" w:color="BFBFBF"/>
              <w:bottom w:val="single" w:sz="4" w:space="0" w:color="BFBFBF"/>
              <w:right w:val="single" w:sz="4" w:space="0" w:color="BFBFBF"/>
            </w:tcBorders>
          </w:tcPr>
          <w:p w14:paraId="624C006D" w14:textId="77777777" w:rsidR="0065797C" w:rsidRDefault="00000000">
            <w:pPr>
              <w:spacing w:before="120" w:after="120"/>
              <w:rPr>
                <w:b/>
                <w:sz w:val="20"/>
                <w:szCs w:val="20"/>
              </w:rPr>
            </w:pPr>
            <w:r>
              <w:rPr>
                <w:b/>
                <w:sz w:val="20"/>
                <w:szCs w:val="20"/>
              </w:rPr>
              <w:t>Common misconceptions</w:t>
            </w:r>
          </w:p>
        </w:tc>
        <w:tc>
          <w:tcPr>
            <w:tcW w:w="6945" w:type="dxa"/>
            <w:tcBorders>
              <w:top w:val="single" w:sz="4" w:space="0" w:color="BFBFBF"/>
              <w:left w:val="single" w:sz="4" w:space="0" w:color="BFBFBF"/>
              <w:bottom w:val="single" w:sz="4" w:space="0" w:color="BFBFBF"/>
              <w:right w:val="single" w:sz="4" w:space="0" w:color="BFBFBF"/>
            </w:tcBorders>
          </w:tcPr>
          <w:p w14:paraId="18B933B6" w14:textId="77777777" w:rsidR="0065797C" w:rsidRDefault="00000000" w:rsidP="00077733">
            <w:pPr>
              <w:numPr>
                <w:ilvl w:val="0"/>
                <w:numId w:val="13"/>
              </w:numPr>
              <w:pBdr>
                <w:top w:val="nil"/>
                <w:left w:val="nil"/>
                <w:bottom w:val="nil"/>
                <w:right w:val="nil"/>
                <w:between w:val="nil"/>
              </w:pBdr>
              <w:spacing w:before="80"/>
            </w:pPr>
            <w:r>
              <w:rPr>
                <w:sz w:val="20"/>
                <w:szCs w:val="20"/>
              </w:rPr>
              <w:t xml:space="preserve">The higher the U-value, the better a product is at stopping heat escaping. In fact, a lower U-value indicates that the product is better at preventing heat moving through it. </w:t>
            </w:r>
          </w:p>
          <w:p w14:paraId="140185FE" w14:textId="77777777" w:rsidR="0065797C" w:rsidRDefault="00000000" w:rsidP="00077733">
            <w:pPr>
              <w:numPr>
                <w:ilvl w:val="0"/>
                <w:numId w:val="13"/>
              </w:numPr>
              <w:pBdr>
                <w:top w:val="nil"/>
                <w:left w:val="nil"/>
                <w:bottom w:val="nil"/>
                <w:right w:val="nil"/>
                <w:between w:val="nil"/>
              </w:pBdr>
            </w:pPr>
            <w:r>
              <w:rPr>
                <w:sz w:val="20"/>
                <w:szCs w:val="20"/>
              </w:rPr>
              <w:t>Belief that the °C and K units are not the same size, i.e. assuming a temperature difference of 10°C is not the same as a temperature difference of 10 K. In fact, a change of 1°C is equivalent to a change of 1 K.</w:t>
            </w:r>
          </w:p>
          <w:p w14:paraId="197E0F95" w14:textId="77777777" w:rsidR="0065797C" w:rsidRDefault="00000000" w:rsidP="00077733">
            <w:pPr>
              <w:numPr>
                <w:ilvl w:val="0"/>
                <w:numId w:val="13"/>
              </w:numPr>
              <w:pBdr>
                <w:top w:val="nil"/>
                <w:left w:val="nil"/>
                <w:bottom w:val="nil"/>
                <w:right w:val="nil"/>
                <w:between w:val="nil"/>
              </w:pBdr>
            </w:pPr>
            <w:r>
              <w:rPr>
                <w:sz w:val="20"/>
                <w:szCs w:val="20"/>
              </w:rPr>
              <w:t xml:space="preserve">Differentiation is simply dividing terms rather than finding the rate of change of a function. </w:t>
            </w:r>
          </w:p>
          <w:p w14:paraId="14288459" w14:textId="77777777" w:rsidR="0065797C" w:rsidRDefault="00000000" w:rsidP="00077733">
            <w:pPr>
              <w:numPr>
                <w:ilvl w:val="0"/>
                <w:numId w:val="13"/>
              </w:numPr>
              <w:pBdr>
                <w:top w:val="nil"/>
                <w:left w:val="nil"/>
                <w:bottom w:val="nil"/>
                <w:right w:val="nil"/>
                <w:between w:val="nil"/>
              </w:pBdr>
            </w:pPr>
            <w:r>
              <w:rPr>
                <w:sz w:val="20"/>
                <w:szCs w:val="20"/>
              </w:rPr>
              <w:t>Differentiation is purely a mathematical operation. Not understanding that the derivative represents the gradient of the tangent line at a point on a curve.</w:t>
            </w:r>
          </w:p>
          <w:p w14:paraId="716A0D2A" w14:textId="77777777" w:rsidR="0065797C" w:rsidRDefault="00000000" w:rsidP="00077733">
            <w:pPr>
              <w:numPr>
                <w:ilvl w:val="0"/>
                <w:numId w:val="13"/>
              </w:numPr>
              <w:pBdr>
                <w:top w:val="nil"/>
                <w:left w:val="nil"/>
                <w:bottom w:val="nil"/>
                <w:right w:val="nil"/>
                <w:between w:val="nil"/>
              </w:pBdr>
              <w:spacing w:after="80"/>
            </w:pPr>
            <w:r>
              <w:rPr>
                <w:sz w:val="20"/>
                <w:szCs w:val="20"/>
              </w:rPr>
              <w:lastRenderedPageBreak/>
              <w:t>Incorrectly applying the power rule when differentiating; most commonly, failing to subtract 1 from the exponent after multiplying, for instance, differentiating x</w:t>
            </w:r>
            <w:r>
              <w:rPr>
                <w:sz w:val="20"/>
                <w:szCs w:val="20"/>
                <w:vertAlign w:val="superscript"/>
              </w:rPr>
              <w:t>2</w:t>
            </w:r>
            <w:r>
              <w:rPr>
                <w:sz w:val="20"/>
                <w:szCs w:val="20"/>
              </w:rPr>
              <w:t xml:space="preserve"> as 2x</w:t>
            </w:r>
            <w:r>
              <w:rPr>
                <w:sz w:val="20"/>
                <w:szCs w:val="20"/>
                <w:vertAlign w:val="superscript"/>
              </w:rPr>
              <w:t>2</w:t>
            </w:r>
            <w:r>
              <w:rPr>
                <w:sz w:val="20"/>
                <w:szCs w:val="20"/>
              </w:rPr>
              <w:t xml:space="preserve"> instead of 2x.</w:t>
            </w:r>
          </w:p>
        </w:tc>
      </w:tr>
      <w:tr w:rsidR="0065797C" w14:paraId="256B0DCC" w14:textId="77777777">
        <w:trPr>
          <w:trHeight w:val="2580"/>
        </w:trPr>
        <w:tc>
          <w:tcPr>
            <w:tcW w:w="2114" w:type="dxa"/>
            <w:tcBorders>
              <w:top w:val="single" w:sz="4" w:space="0" w:color="BFBFBF"/>
              <w:left w:val="single" w:sz="4" w:space="0" w:color="BFBFBF"/>
              <w:bottom w:val="single" w:sz="4" w:space="0" w:color="BFBFBF"/>
              <w:right w:val="single" w:sz="4" w:space="0" w:color="BFBFBF"/>
            </w:tcBorders>
          </w:tcPr>
          <w:p w14:paraId="59427310" w14:textId="77777777" w:rsidR="0065797C" w:rsidRDefault="00000000">
            <w:pPr>
              <w:pBdr>
                <w:top w:val="nil"/>
                <w:left w:val="nil"/>
                <w:bottom w:val="nil"/>
                <w:right w:val="nil"/>
                <w:between w:val="nil"/>
              </w:pBdr>
              <w:spacing w:before="120" w:after="120"/>
            </w:pPr>
            <w:r>
              <w:rPr>
                <w:b/>
                <w:sz w:val="20"/>
                <w:szCs w:val="20"/>
              </w:rPr>
              <w:lastRenderedPageBreak/>
              <w:t>Accessibility</w:t>
            </w:r>
          </w:p>
        </w:tc>
        <w:tc>
          <w:tcPr>
            <w:tcW w:w="6945" w:type="dxa"/>
            <w:tcBorders>
              <w:top w:val="single" w:sz="4" w:space="0" w:color="BFBFBF"/>
              <w:left w:val="single" w:sz="4" w:space="0" w:color="BFBFBF"/>
              <w:bottom w:val="single" w:sz="4" w:space="0" w:color="BFBFBF"/>
              <w:right w:val="single" w:sz="4" w:space="0" w:color="BFBFBF"/>
            </w:tcBorders>
          </w:tcPr>
          <w:p w14:paraId="65450214" w14:textId="77777777" w:rsidR="0065797C" w:rsidRDefault="00000000" w:rsidP="00077733">
            <w:pPr>
              <w:numPr>
                <w:ilvl w:val="0"/>
                <w:numId w:val="13"/>
              </w:numPr>
              <w:pBdr>
                <w:top w:val="nil"/>
                <w:left w:val="nil"/>
                <w:bottom w:val="nil"/>
                <w:right w:val="nil"/>
                <w:between w:val="nil"/>
              </w:pBdr>
              <w:spacing w:before="80"/>
              <w:rPr>
                <w:sz w:val="20"/>
                <w:szCs w:val="20"/>
                <w:highlight w:val="white"/>
              </w:rPr>
            </w:pPr>
            <w:r>
              <w:rPr>
                <w:sz w:val="20"/>
                <w:szCs w:val="20"/>
              </w:rPr>
              <w:t>Consider</w:t>
            </w:r>
            <w:r>
              <w:rPr>
                <w:sz w:val="20"/>
                <w:szCs w:val="20"/>
                <w:highlight w:val="white"/>
              </w:rPr>
              <w:t xml:space="preserve"> using pair work to help students of different abilities to support one another.</w:t>
            </w:r>
          </w:p>
          <w:p w14:paraId="236DAE3B" w14:textId="77777777" w:rsidR="0065797C" w:rsidRDefault="00000000" w:rsidP="00077733">
            <w:pPr>
              <w:numPr>
                <w:ilvl w:val="0"/>
                <w:numId w:val="13"/>
              </w:numPr>
              <w:pBdr>
                <w:top w:val="nil"/>
                <w:left w:val="nil"/>
                <w:bottom w:val="nil"/>
                <w:right w:val="nil"/>
                <w:between w:val="nil"/>
              </w:pBdr>
            </w:pPr>
            <w:r>
              <w:rPr>
                <w:sz w:val="20"/>
                <w:szCs w:val="20"/>
              </w:rPr>
              <w:t>Students’ prior maths knowledge may vary. Consider holding a drop-in session where students can have additional support in mastering essential maths skills.</w:t>
            </w:r>
          </w:p>
          <w:p w14:paraId="41C1D5AA" w14:textId="77777777" w:rsidR="0065797C" w:rsidRDefault="00000000" w:rsidP="00077733">
            <w:pPr>
              <w:numPr>
                <w:ilvl w:val="0"/>
                <w:numId w:val="13"/>
              </w:numPr>
              <w:pBdr>
                <w:top w:val="nil"/>
                <w:left w:val="nil"/>
                <w:bottom w:val="nil"/>
                <w:right w:val="nil"/>
                <w:between w:val="nil"/>
              </w:pBdr>
            </w:pPr>
            <w:r>
              <w:rPr>
                <w:sz w:val="20"/>
                <w:szCs w:val="20"/>
              </w:rPr>
              <w:t xml:space="preserve">When finding minimum values for functions, some students may find it hard to visualise what is going on. Using graph drawing software such as </w:t>
            </w:r>
            <w:hyperlink r:id="rId49">
              <w:r w:rsidR="0065797C">
                <w:rPr>
                  <w:color w:val="0070C0"/>
                  <w:sz w:val="20"/>
                  <w:szCs w:val="20"/>
                  <w:u w:val="single"/>
                </w:rPr>
                <w:t>www.desmos.com/calculator</w:t>
              </w:r>
            </w:hyperlink>
            <w:r>
              <w:rPr>
                <w:sz w:val="20"/>
                <w:szCs w:val="20"/>
              </w:rPr>
              <w:t xml:space="preserve"> or </w:t>
            </w:r>
            <w:hyperlink r:id="rId50">
              <w:r w:rsidR="0065797C">
                <w:rPr>
                  <w:color w:val="0070C0"/>
                  <w:sz w:val="20"/>
                  <w:szCs w:val="20"/>
                  <w:u w:val="single"/>
                </w:rPr>
                <w:t>www.geogebra.org/calculator</w:t>
              </w:r>
            </w:hyperlink>
            <w:r>
              <w:rPr>
                <w:color w:val="0070C0"/>
                <w:sz w:val="20"/>
                <w:szCs w:val="20"/>
              </w:rPr>
              <w:t xml:space="preserve"> </w:t>
            </w:r>
            <w:r>
              <w:rPr>
                <w:sz w:val="20"/>
                <w:szCs w:val="20"/>
              </w:rPr>
              <w:t>can be helpful.</w:t>
            </w:r>
          </w:p>
          <w:p w14:paraId="442EB87E" w14:textId="77777777" w:rsidR="0065797C" w:rsidRDefault="00000000" w:rsidP="00077733">
            <w:pPr>
              <w:numPr>
                <w:ilvl w:val="0"/>
                <w:numId w:val="13"/>
              </w:numPr>
              <w:pBdr>
                <w:top w:val="nil"/>
                <w:left w:val="nil"/>
                <w:bottom w:val="nil"/>
                <w:right w:val="nil"/>
                <w:between w:val="nil"/>
              </w:pBdr>
            </w:pPr>
            <w:r>
              <w:rPr>
                <w:sz w:val="20"/>
                <w:szCs w:val="20"/>
              </w:rPr>
              <w:t>Two levels of the Activity 2 Worksheet are provided with differing levels of support to perform the heat loss calculation using differentiation. Worksheet 1 is fully scaffolded.</w:t>
            </w:r>
          </w:p>
          <w:p w14:paraId="4F689C87" w14:textId="77777777" w:rsidR="0065797C" w:rsidRDefault="00000000" w:rsidP="00077733">
            <w:pPr>
              <w:numPr>
                <w:ilvl w:val="0"/>
                <w:numId w:val="13"/>
              </w:numPr>
              <w:pBdr>
                <w:top w:val="nil"/>
                <w:left w:val="nil"/>
                <w:bottom w:val="nil"/>
                <w:right w:val="nil"/>
                <w:between w:val="nil"/>
              </w:pBdr>
            </w:pPr>
            <w:r>
              <w:rPr>
                <w:sz w:val="20"/>
                <w:szCs w:val="20"/>
              </w:rPr>
              <w:t xml:space="preserve">An alternative consolidation activity (Consolidation Worksheet 2) is provided, which offers students – struggling with differentiation – an opportunity to practise more differentiation calculations. </w:t>
            </w:r>
          </w:p>
          <w:p w14:paraId="7B49D050" w14:textId="77777777" w:rsidR="0065797C" w:rsidRDefault="00000000" w:rsidP="00077733">
            <w:pPr>
              <w:numPr>
                <w:ilvl w:val="0"/>
                <w:numId w:val="13"/>
              </w:numPr>
              <w:pBdr>
                <w:top w:val="nil"/>
                <w:left w:val="nil"/>
                <w:bottom w:val="nil"/>
                <w:right w:val="nil"/>
                <w:between w:val="nil"/>
              </w:pBdr>
            </w:pPr>
            <w:r>
              <w:rPr>
                <w:sz w:val="20"/>
                <w:szCs w:val="20"/>
              </w:rPr>
              <w:t xml:space="preserve">Fully worked solutions are provided so students can mark their own work. </w:t>
            </w:r>
          </w:p>
          <w:p w14:paraId="59C99522" w14:textId="77777777" w:rsidR="0065797C" w:rsidRDefault="00000000" w:rsidP="00077733">
            <w:pPr>
              <w:numPr>
                <w:ilvl w:val="0"/>
                <w:numId w:val="13"/>
              </w:numPr>
              <w:pBdr>
                <w:top w:val="nil"/>
                <w:left w:val="nil"/>
                <w:bottom w:val="nil"/>
                <w:right w:val="nil"/>
                <w:between w:val="nil"/>
              </w:pBdr>
              <w:spacing w:after="80"/>
              <w:rPr>
                <w:sz w:val="14"/>
                <w:szCs w:val="14"/>
              </w:rPr>
            </w:pPr>
            <w:r>
              <w:rPr>
                <w:sz w:val="20"/>
                <w:szCs w:val="20"/>
                <w:highlight w:val="white"/>
              </w:rPr>
              <w:t>Seek to ensure wide representation for any case studies used</w:t>
            </w:r>
            <w:r>
              <w:rPr>
                <w:sz w:val="20"/>
                <w:szCs w:val="20"/>
              </w:rPr>
              <w:t>.</w:t>
            </w:r>
          </w:p>
        </w:tc>
      </w:tr>
    </w:tbl>
    <w:p w14:paraId="16FD19C9" w14:textId="77777777" w:rsidR="0065797C" w:rsidRDefault="00000000">
      <w:pPr>
        <w:pStyle w:val="Heading2"/>
        <w:keepNext w:val="0"/>
        <w:keepLines w:val="0"/>
        <w:widowControl w:val="0"/>
      </w:pPr>
      <w:bookmarkStart w:id="23" w:name="_cyvt5280z14l" w:colFirst="0" w:colLast="0"/>
      <w:bookmarkEnd w:id="23"/>
      <w:r>
        <w:t>Activity guide</w:t>
      </w:r>
    </w:p>
    <w:tbl>
      <w:tblPr>
        <w:tblStyle w:val="a7"/>
        <w:tblW w:w="9059" w:type="dxa"/>
        <w:tblInd w:w="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14"/>
        <w:gridCol w:w="6945"/>
      </w:tblGrid>
      <w:tr w:rsidR="0065797C" w14:paraId="49126E96" w14:textId="77777777">
        <w:trPr>
          <w:trHeight w:val="2120"/>
        </w:trPr>
        <w:tc>
          <w:tcPr>
            <w:tcW w:w="2114" w:type="dxa"/>
          </w:tcPr>
          <w:p w14:paraId="06D30339" w14:textId="77777777" w:rsidR="0065797C" w:rsidRDefault="00000000">
            <w:pPr>
              <w:widowControl w:val="0"/>
              <w:spacing w:before="120" w:after="120"/>
              <w:rPr>
                <w:b/>
                <w:color w:val="000000"/>
                <w:sz w:val="20"/>
                <w:szCs w:val="20"/>
              </w:rPr>
            </w:pPr>
            <w:r>
              <w:rPr>
                <w:b/>
                <w:sz w:val="20"/>
                <w:szCs w:val="20"/>
              </w:rPr>
              <w:t>Introduction</w:t>
            </w:r>
          </w:p>
          <w:p w14:paraId="682F54F5"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7ADB1E21" w14:textId="77777777" w:rsidR="0065797C" w:rsidRDefault="00000000">
            <w:pPr>
              <w:rPr>
                <w:sz w:val="20"/>
                <w:szCs w:val="20"/>
              </w:rPr>
            </w:pPr>
            <w:r>
              <w:rPr>
                <w:sz w:val="20"/>
                <w:szCs w:val="20"/>
              </w:rPr>
              <w:t>15 minutes</w:t>
            </w:r>
          </w:p>
          <w:p w14:paraId="431FE41B"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397EAD0F"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L3 Slide deck – slides 2–5</w:t>
            </w:r>
          </w:p>
        </w:tc>
        <w:tc>
          <w:tcPr>
            <w:tcW w:w="6945" w:type="dxa"/>
          </w:tcPr>
          <w:p w14:paraId="4BC1FCB4" w14:textId="77777777" w:rsidR="0065797C" w:rsidRDefault="00000000">
            <w:pPr>
              <w:numPr>
                <w:ilvl w:val="0"/>
                <w:numId w:val="13"/>
              </w:numPr>
              <w:pBdr>
                <w:top w:val="nil"/>
                <w:left w:val="nil"/>
                <w:bottom w:val="nil"/>
                <w:right w:val="nil"/>
                <w:between w:val="nil"/>
              </w:pBdr>
              <w:spacing w:before="80" w:line="276" w:lineRule="auto"/>
            </w:pPr>
            <w:r>
              <w:rPr>
                <w:sz w:val="20"/>
                <w:szCs w:val="20"/>
              </w:rPr>
              <w:t>Introduce the lesson using the learning objectives on slide 2.</w:t>
            </w:r>
          </w:p>
          <w:p w14:paraId="6C086093"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Show the image of a thermal imaging camera capturing heat loss from a building on slide 3. </w:t>
            </w:r>
          </w:p>
          <w:p w14:paraId="186DE9C8" w14:textId="77777777" w:rsidR="0065797C" w:rsidRDefault="00000000">
            <w:pPr>
              <w:numPr>
                <w:ilvl w:val="0"/>
                <w:numId w:val="13"/>
              </w:numPr>
              <w:pBdr>
                <w:top w:val="nil"/>
                <w:left w:val="nil"/>
                <w:bottom w:val="nil"/>
                <w:right w:val="nil"/>
                <w:between w:val="nil"/>
              </w:pBdr>
              <w:spacing w:after="80" w:line="276" w:lineRule="auto"/>
            </w:pPr>
            <w:r>
              <w:rPr>
                <w:sz w:val="20"/>
                <w:szCs w:val="20"/>
              </w:rPr>
              <w:t>As a class, discuss the main areas where heat is lost from a house and how the heat loss could be reduced, and create a class list. Example answers include:</w:t>
            </w:r>
          </w:p>
          <w:p w14:paraId="4BAE533B"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draughts around windows or doors: use draft excluders;</w:t>
            </w:r>
          </w:p>
          <w:p w14:paraId="79BBD366"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through the roof: add fibre glass insulation;</w:t>
            </w:r>
          </w:p>
          <w:p w14:paraId="35A9EF82"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through the windows: fit double-glazed windows.</w:t>
            </w:r>
          </w:p>
          <w:p w14:paraId="53562704"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Discuss why preventing heat loss is important. For example:</w:t>
            </w:r>
          </w:p>
          <w:p w14:paraId="2B23A7A9"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to prevent energy being wasted;</w:t>
            </w:r>
          </w:p>
          <w:p w14:paraId="11E3C4C1"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to reduce heating costs;</w:t>
            </w:r>
          </w:p>
          <w:p w14:paraId="69FFE917"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to protect the environment: by reducing the volume of greenhouse gases released when fuels are burnt and the cost to the environment of extracting coal; </w:t>
            </w:r>
          </w:p>
          <w:p w14:paraId="199E146A"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to improve sustainability.</w:t>
            </w:r>
          </w:p>
          <w:p w14:paraId="6081E00D" w14:textId="77777777" w:rsidR="0065797C" w:rsidRDefault="00000000">
            <w:pPr>
              <w:numPr>
                <w:ilvl w:val="0"/>
                <w:numId w:val="13"/>
              </w:numPr>
              <w:pBdr>
                <w:top w:val="nil"/>
                <w:left w:val="nil"/>
                <w:bottom w:val="nil"/>
                <w:right w:val="nil"/>
                <w:between w:val="nil"/>
              </w:pBdr>
              <w:spacing w:before="80" w:line="276" w:lineRule="auto"/>
            </w:pPr>
            <w:r>
              <w:rPr>
                <w:sz w:val="20"/>
                <w:szCs w:val="20"/>
              </w:rPr>
              <w:t xml:space="preserve">Explain that heat loss through walls is one of the largest contributors to overall heat loss. Walls act as barriers to keep the warmth inside, but heat can still pass through them because heat always tries to move from warmer places to colder places. Whenever the air inside a building is warmer than outside, the heat will try to escape through the walls. </w:t>
            </w:r>
          </w:p>
          <w:p w14:paraId="717D3FBE" w14:textId="77777777" w:rsidR="0065797C" w:rsidRDefault="00000000">
            <w:pPr>
              <w:numPr>
                <w:ilvl w:val="0"/>
                <w:numId w:val="13"/>
              </w:numPr>
              <w:pBdr>
                <w:top w:val="nil"/>
                <w:left w:val="nil"/>
                <w:bottom w:val="nil"/>
                <w:right w:val="nil"/>
                <w:between w:val="nil"/>
              </w:pBdr>
              <w:spacing w:line="276" w:lineRule="auto"/>
            </w:pPr>
            <w:r>
              <w:rPr>
                <w:sz w:val="20"/>
                <w:szCs w:val="20"/>
              </w:rPr>
              <w:lastRenderedPageBreak/>
              <w:t>Use slide 4 to explain how heat can be lost through conduction, and radiation. Highlight that good insulation is key to reducing all these types of heat loss through walls.</w:t>
            </w:r>
          </w:p>
          <w:p w14:paraId="6D0340E0" w14:textId="77777777" w:rsidR="0065797C" w:rsidRDefault="00000000">
            <w:pPr>
              <w:numPr>
                <w:ilvl w:val="0"/>
                <w:numId w:val="13"/>
              </w:numPr>
              <w:pBdr>
                <w:top w:val="nil"/>
                <w:left w:val="nil"/>
                <w:bottom w:val="nil"/>
                <w:right w:val="nil"/>
                <w:between w:val="nil"/>
              </w:pBdr>
              <w:spacing w:line="276" w:lineRule="auto"/>
            </w:pPr>
            <w:r>
              <w:rPr>
                <w:sz w:val="20"/>
                <w:szCs w:val="20"/>
              </w:rPr>
              <w:t>Show slide 5. Explain that a thermal imaging camera is a special camera that shows temperature using colours. They are used to identify if an area is hot or cold, even if you can’t feel it. These cameras can be used to check if heat is escaping from a building. The colours represent different temperatures, making it easy to see where heat is being lost or where something is warm.</w:t>
            </w:r>
          </w:p>
          <w:p w14:paraId="30DCBE19" w14:textId="77777777" w:rsidR="0065797C" w:rsidRDefault="00000000">
            <w:pPr>
              <w:numPr>
                <w:ilvl w:val="0"/>
                <w:numId w:val="13"/>
              </w:numPr>
              <w:pBdr>
                <w:top w:val="nil"/>
                <w:left w:val="nil"/>
                <w:bottom w:val="nil"/>
                <w:right w:val="nil"/>
                <w:between w:val="nil"/>
              </w:pBdr>
              <w:spacing w:after="80" w:line="276" w:lineRule="auto"/>
            </w:pPr>
            <w:r>
              <w:rPr>
                <w:sz w:val="20"/>
                <w:szCs w:val="20"/>
              </w:rPr>
              <w:t xml:space="preserve">Ask students to look at the image and work out where most heat is escaping from. </w:t>
            </w:r>
          </w:p>
          <w:p w14:paraId="1F758E24"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They should notice that most heat appears to be escaping through the walls. </w:t>
            </w:r>
          </w:p>
          <w:p w14:paraId="7BDAB25F"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The windows are coloured blue, which suggests that they may be double- or triple-glazed as very little heat is being lost through them.</w:t>
            </w:r>
          </w:p>
          <w:p w14:paraId="0FF9E8AA" w14:textId="77777777" w:rsidR="0065797C" w:rsidRDefault="00000000">
            <w:pPr>
              <w:numPr>
                <w:ilvl w:val="0"/>
                <w:numId w:val="13"/>
              </w:numPr>
              <w:pBdr>
                <w:top w:val="nil"/>
                <w:left w:val="nil"/>
                <w:bottom w:val="nil"/>
                <w:right w:val="nil"/>
                <w:between w:val="nil"/>
              </w:pBdr>
              <w:spacing w:before="80" w:line="276" w:lineRule="auto"/>
            </w:pPr>
            <w:r>
              <w:rPr>
                <w:sz w:val="20"/>
                <w:szCs w:val="20"/>
              </w:rPr>
              <w:t>Explain that cameras like this can be used to check that a material is still working efficiently. For example, over time, the seal on double-glazing can fail and needs to be replaced.</w:t>
            </w:r>
          </w:p>
          <w:p w14:paraId="015F88DE" w14:textId="77777777" w:rsidR="0065797C" w:rsidRDefault="00000000">
            <w:pPr>
              <w:numPr>
                <w:ilvl w:val="0"/>
                <w:numId w:val="13"/>
              </w:numPr>
              <w:pBdr>
                <w:top w:val="nil"/>
                <w:left w:val="nil"/>
                <w:bottom w:val="nil"/>
                <w:right w:val="nil"/>
                <w:between w:val="nil"/>
              </w:pBdr>
              <w:spacing w:after="80" w:line="276" w:lineRule="auto"/>
            </w:pPr>
            <w:r>
              <w:rPr>
                <w:sz w:val="20"/>
                <w:szCs w:val="20"/>
              </w:rPr>
              <w:t>If time allows, and you have the equipment available, students could use a digital thermal imaging camera to look for the areas of greatest heat loss in a building that they have access to, and then consider why heat is lost from those areas.</w:t>
            </w:r>
          </w:p>
        </w:tc>
      </w:tr>
      <w:tr w:rsidR="0065797C" w14:paraId="368F1734" w14:textId="77777777">
        <w:trPr>
          <w:trHeight w:val="1635"/>
        </w:trPr>
        <w:tc>
          <w:tcPr>
            <w:tcW w:w="2114" w:type="dxa"/>
          </w:tcPr>
          <w:p w14:paraId="63294456" w14:textId="77777777" w:rsidR="0065797C" w:rsidRDefault="00000000">
            <w:pPr>
              <w:rPr>
                <w:b/>
                <w:color w:val="000000"/>
                <w:sz w:val="20"/>
                <w:szCs w:val="20"/>
              </w:rPr>
            </w:pPr>
            <w:r>
              <w:rPr>
                <w:b/>
                <w:color w:val="000000"/>
                <w:sz w:val="20"/>
                <w:szCs w:val="20"/>
              </w:rPr>
              <w:lastRenderedPageBreak/>
              <w:t xml:space="preserve">Activity 1: Calculating U-values and heat loss through a wall </w:t>
            </w:r>
          </w:p>
          <w:p w14:paraId="412F865C"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57425F92" w14:textId="77777777" w:rsidR="0065797C" w:rsidRDefault="00000000">
            <w:pPr>
              <w:rPr>
                <w:sz w:val="20"/>
                <w:szCs w:val="20"/>
              </w:rPr>
            </w:pPr>
            <w:r>
              <w:rPr>
                <w:sz w:val="20"/>
                <w:szCs w:val="20"/>
              </w:rPr>
              <w:t>30 minutes</w:t>
            </w:r>
          </w:p>
          <w:p w14:paraId="28595050"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056AD29A" w14:textId="77777777" w:rsidR="0065797C" w:rsidRDefault="00000000">
            <w:pPr>
              <w:numPr>
                <w:ilvl w:val="0"/>
                <w:numId w:val="13"/>
              </w:numPr>
              <w:pBdr>
                <w:top w:val="nil"/>
                <w:left w:val="nil"/>
                <w:bottom w:val="nil"/>
                <w:right w:val="nil"/>
                <w:between w:val="nil"/>
              </w:pBdr>
              <w:spacing w:before="80" w:line="276" w:lineRule="auto"/>
            </w:pPr>
            <w:r>
              <w:rPr>
                <w:sz w:val="20"/>
                <w:szCs w:val="20"/>
              </w:rPr>
              <w:t>L3 Slide deck – slides 6–21</w:t>
            </w:r>
          </w:p>
          <w:p w14:paraId="6E1E00A2" w14:textId="77777777" w:rsidR="0065797C" w:rsidRDefault="00000000">
            <w:pPr>
              <w:numPr>
                <w:ilvl w:val="0"/>
                <w:numId w:val="13"/>
              </w:numPr>
              <w:pBdr>
                <w:top w:val="nil"/>
                <w:left w:val="nil"/>
                <w:bottom w:val="nil"/>
                <w:right w:val="nil"/>
                <w:between w:val="nil"/>
              </w:pBdr>
              <w:spacing w:line="276" w:lineRule="auto"/>
            </w:pPr>
            <w:r>
              <w:rPr>
                <w:sz w:val="20"/>
                <w:szCs w:val="20"/>
              </w:rPr>
              <w:t>L3 Activity 1 Worked example</w:t>
            </w:r>
          </w:p>
          <w:p w14:paraId="100B4AE1" w14:textId="77777777" w:rsidR="0065797C" w:rsidRDefault="00000000">
            <w:pPr>
              <w:numPr>
                <w:ilvl w:val="0"/>
                <w:numId w:val="13"/>
              </w:numPr>
              <w:pBdr>
                <w:top w:val="nil"/>
                <w:left w:val="nil"/>
                <w:bottom w:val="nil"/>
                <w:right w:val="nil"/>
                <w:between w:val="nil"/>
              </w:pBdr>
              <w:spacing w:after="80" w:line="276" w:lineRule="auto"/>
            </w:pPr>
            <w:r>
              <w:rPr>
                <w:sz w:val="20"/>
                <w:szCs w:val="20"/>
              </w:rPr>
              <w:t>L3 Activity 1 Worksheet</w:t>
            </w:r>
          </w:p>
        </w:tc>
        <w:tc>
          <w:tcPr>
            <w:tcW w:w="6945" w:type="dxa"/>
          </w:tcPr>
          <w:p w14:paraId="1C444F51"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This activity will introduce students to how to calculate U-values and heat loss through a wall. Using the prompts on slide 6, ask students to make a list of the factors that increase and decrease the rate of heat loss.</w:t>
            </w:r>
          </w:p>
          <w:p w14:paraId="03A38509"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Increase rate of heat transfer by increasing the area of contact, decreasing the thickness of the wall, increasing the temperature differential, using a material with poorer insulating properties.</w:t>
            </w:r>
          </w:p>
          <w:p w14:paraId="33335CFF"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Decrease the rate of heat transfer by decreasing the area of contact, increasing the thickness of the wall, decreasing the temperature differential, using a material with better insulating properties.</w:t>
            </w:r>
          </w:p>
          <w:p w14:paraId="54837B5A" w14:textId="77777777" w:rsidR="0065797C" w:rsidRDefault="00000000">
            <w:pPr>
              <w:numPr>
                <w:ilvl w:val="0"/>
                <w:numId w:val="13"/>
              </w:numPr>
              <w:pBdr>
                <w:top w:val="nil"/>
                <w:left w:val="nil"/>
                <w:bottom w:val="nil"/>
                <w:right w:val="nil"/>
                <w:between w:val="nil"/>
              </w:pBdr>
              <w:spacing w:before="80" w:line="276" w:lineRule="auto"/>
            </w:pPr>
            <w:r>
              <w:rPr>
                <w:sz w:val="20"/>
                <w:szCs w:val="20"/>
              </w:rPr>
              <w:t>Introduce the formula using slide 7. Make sure the students understand what each variable represents.</w:t>
            </w:r>
          </w:p>
          <w:p w14:paraId="532007EE" w14:textId="77777777" w:rsidR="0065797C" w:rsidRDefault="00000000">
            <w:pPr>
              <w:numPr>
                <w:ilvl w:val="0"/>
                <w:numId w:val="13"/>
              </w:numPr>
              <w:pBdr>
                <w:top w:val="nil"/>
                <w:left w:val="nil"/>
                <w:bottom w:val="nil"/>
                <w:right w:val="nil"/>
                <w:between w:val="nil"/>
              </w:pBdr>
              <w:spacing w:line="276" w:lineRule="auto"/>
            </w:pPr>
            <w:r>
              <w:rPr>
                <w:sz w:val="20"/>
                <w:szCs w:val="20"/>
              </w:rPr>
              <w:t>Explain thermal resistance and the factors that it depends on using slide 8, and then use slide 9 to explain how it relates to the heat loss formula.</w:t>
            </w:r>
          </w:p>
          <w:p w14:paraId="0EDD264E" w14:textId="77777777" w:rsidR="0065797C" w:rsidRDefault="00000000">
            <w:pPr>
              <w:numPr>
                <w:ilvl w:val="0"/>
                <w:numId w:val="13"/>
              </w:numPr>
              <w:pBdr>
                <w:top w:val="nil"/>
                <w:left w:val="nil"/>
                <w:bottom w:val="nil"/>
                <w:right w:val="nil"/>
                <w:between w:val="nil"/>
              </w:pBdr>
              <w:spacing w:line="276" w:lineRule="auto"/>
            </w:pPr>
            <w:r>
              <w:rPr>
                <w:sz w:val="20"/>
                <w:szCs w:val="20"/>
              </w:rPr>
              <w:t>Before introducing students to U-values, use slide 10 to remind them about the temperature scales and how 1°C temperature change is equal to a 1 K temperature change. It is a common misconception that these temperature changes aren’t equivalent, so ensure that students have understood this.</w:t>
            </w:r>
          </w:p>
          <w:p w14:paraId="551346F1"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Use slides 11–13 to explain U-values. Describe how a U-value is related to the thermal resistance. If necessary, remind students that the reciprocal of a value is equal to 1 divided by that value. Example U-values are shown on slide 13. </w:t>
            </w:r>
          </w:p>
          <w:p w14:paraId="5F9565C3" w14:textId="77777777" w:rsidR="0065797C" w:rsidRDefault="00000000">
            <w:pPr>
              <w:numPr>
                <w:ilvl w:val="0"/>
                <w:numId w:val="13"/>
              </w:numPr>
              <w:pBdr>
                <w:top w:val="nil"/>
                <w:left w:val="nil"/>
                <w:bottom w:val="nil"/>
                <w:right w:val="nil"/>
                <w:between w:val="nil"/>
              </w:pBdr>
              <w:spacing w:line="276" w:lineRule="auto"/>
            </w:pPr>
            <w:r>
              <w:rPr>
                <w:sz w:val="20"/>
                <w:szCs w:val="20"/>
              </w:rPr>
              <w:lastRenderedPageBreak/>
              <w:t>Remind students that a low U-value will keep more heat inside a building, helping to save energy and keep the space warm. This helps tackle the misconception that a higher U-value is ‘better’ than a lower U-value.</w:t>
            </w:r>
          </w:p>
          <w:p w14:paraId="016DDE5C"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Use slides 14–15 to describe how a U-value is calculated. Highlight that the layers for a building element can also include fixings and air gaps. </w:t>
            </w:r>
          </w:p>
          <w:p w14:paraId="6EF80DD7" w14:textId="77777777" w:rsidR="0065797C" w:rsidRDefault="00000000">
            <w:pPr>
              <w:numPr>
                <w:ilvl w:val="0"/>
                <w:numId w:val="13"/>
              </w:numPr>
              <w:pBdr>
                <w:top w:val="nil"/>
                <w:left w:val="nil"/>
                <w:bottom w:val="nil"/>
                <w:right w:val="nil"/>
                <w:between w:val="nil"/>
              </w:pBdr>
              <w:spacing w:line="276" w:lineRule="auto"/>
            </w:pPr>
            <w:r>
              <w:rPr>
                <w:sz w:val="20"/>
                <w:szCs w:val="20"/>
              </w:rPr>
              <w:t>Explain to students that the overall U-value of a building (calculated by combining the U-value of its different components) is extremely important. There are certain standards that must be reached according to Building Regulations. One reason for this is reducing the environmental impact a building has as energy is saved through unwanted heat loss.</w:t>
            </w:r>
          </w:p>
          <w:p w14:paraId="3D37E792" w14:textId="77777777" w:rsidR="0065797C" w:rsidRDefault="00000000">
            <w:pPr>
              <w:numPr>
                <w:ilvl w:val="0"/>
                <w:numId w:val="13"/>
              </w:numPr>
              <w:pBdr>
                <w:top w:val="nil"/>
                <w:left w:val="nil"/>
                <w:bottom w:val="nil"/>
                <w:right w:val="nil"/>
                <w:between w:val="nil"/>
              </w:pBdr>
              <w:spacing w:line="276" w:lineRule="auto"/>
            </w:pPr>
            <w:r>
              <w:rPr>
                <w:sz w:val="20"/>
                <w:szCs w:val="20"/>
              </w:rPr>
              <w:t>Use slide 16 to explain that when planning the construction of a new building, discussions must take place between designers, clients and architects to ensure it is practical, achievable and meets building requirements, such as fire protection and durability. Use the example of RAAC (reinforced autoclaved aerated concrete) given on the slide.</w:t>
            </w:r>
          </w:p>
          <w:p w14:paraId="24BB91CD"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Show slide 17 and demonstrate how the heat loss formula can be transformed using U to give the common formula for heat loss used by the construction industry. </w:t>
            </w:r>
          </w:p>
          <w:p w14:paraId="4AD51D12"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Use slides 18–19 to work through a step-by-step example calculating a U-value and the resulting heat loss. Students can follow the example on the Activity 1 Worked example handout. </w:t>
            </w:r>
          </w:p>
          <w:p w14:paraId="6CC90CD5" w14:textId="77777777" w:rsidR="0065797C" w:rsidRDefault="00000000">
            <w:pPr>
              <w:numPr>
                <w:ilvl w:val="0"/>
                <w:numId w:val="13"/>
              </w:numPr>
              <w:pBdr>
                <w:top w:val="nil"/>
                <w:left w:val="nil"/>
                <w:bottom w:val="nil"/>
                <w:right w:val="nil"/>
                <w:between w:val="nil"/>
              </w:pBdr>
              <w:spacing w:line="276" w:lineRule="auto"/>
            </w:pPr>
            <w:bookmarkStart w:id="24" w:name="_vbc52w8r7av" w:colFirst="0" w:colLast="0"/>
            <w:bookmarkEnd w:id="24"/>
            <w:r>
              <w:rPr>
                <w:sz w:val="20"/>
                <w:szCs w:val="20"/>
              </w:rPr>
              <w:t xml:space="preserve">Explain that a typical cavity wall consists of two layers (or leaves) of masonry with a gap (cavity) between them. The materials used in each layer and the cavity itself have different thermal resistances. </w:t>
            </w:r>
          </w:p>
          <w:p w14:paraId="77FE4AA6" w14:textId="77777777" w:rsidR="0065797C" w:rsidRDefault="00000000">
            <w:pPr>
              <w:numPr>
                <w:ilvl w:val="0"/>
                <w:numId w:val="13"/>
              </w:numPr>
              <w:pBdr>
                <w:top w:val="nil"/>
                <w:left w:val="nil"/>
                <w:bottom w:val="nil"/>
                <w:right w:val="nil"/>
                <w:between w:val="nil"/>
              </w:pBdr>
              <w:spacing w:line="276" w:lineRule="auto"/>
            </w:pPr>
            <w:r>
              <w:rPr>
                <w:sz w:val="20"/>
                <w:szCs w:val="20"/>
              </w:rPr>
              <w:t>Standard thermal resistance values are listed in reference tables (the values students need are provided on the worksheet).</w:t>
            </w:r>
          </w:p>
          <w:p w14:paraId="7182CB7F" w14:textId="77777777" w:rsidR="0065797C" w:rsidRDefault="00000000">
            <w:pPr>
              <w:numPr>
                <w:ilvl w:val="0"/>
                <w:numId w:val="13"/>
              </w:numPr>
              <w:pBdr>
                <w:top w:val="nil"/>
                <w:left w:val="nil"/>
                <w:bottom w:val="nil"/>
                <w:right w:val="nil"/>
                <w:between w:val="nil"/>
              </w:pBdr>
              <w:spacing w:line="276" w:lineRule="auto"/>
            </w:pPr>
            <w:r>
              <w:rPr>
                <w:sz w:val="20"/>
                <w:szCs w:val="20"/>
              </w:rPr>
              <w:t>Display slide 20. Students should use the Activity 1 Worksheet to calculate U-values and heat loss.</w:t>
            </w:r>
          </w:p>
          <w:p w14:paraId="41C5B774" w14:textId="77777777" w:rsidR="0065797C" w:rsidRDefault="00000000">
            <w:pPr>
              <w:numPr>
                <w:ilvl w:val="0"/>
                <w:numId w:val="13"/>
              </w:numPr>
              <w:pBdr>
                <w:top w:val="nil"/>
                <w:left w:val="nil"/>
                <w:bottom w:val="nil"/>
                <w:right w:val="nil"/>
                <w:between w:val="nil"/>
              </w:pBdr>
              <w:spacing w:line="276" w:lineRule="auto"/>
            </w:pPr>
            <w:r>
              <w:rPr>
                <w:sz w:val="20"/>
                <w:szCs w:val="20"/>
              </w:rPr>
              <w:t>Share the answers on slide 21 so students can mark their own work.</w:t>
            </w:r>
          </w:p>
          <w:p w14:paraId="591BC1C5"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Note that correct answers might vary depending on whether students round during the calculation or keep the U figure in their calculator. The answers on the slide represent answers when rounded during the calculation. If students keep the figure in their calculators at each stage, they will get 83.6 (rather than 83.5) in exercise 1 and 41.39 (rather than 41.375) in exercise 2. </w:t>
            </w:r>
          </w:p>
          <w:p w14:paraId="18E57A3C" w14:textId="77777777" w:rsidR="0065797C" w:rsidRDefault="00000000">
            <w:pPr>
              <w:numPr>
                <w:ilvl w:val="0"/>
                <w:numId w:val="13"/>
              </w:numPr>
              <w:pBdr>
                <w:top w:val="nil"/>
                <w:left w:val="nil"/>
                <w:bottom w:val="nil"/>
                <w:right w:val="nil"/>
                <w:between w:val="nil"/>
              </w:pBdr>
              <w:spacing w:after="80" w:line="276" w:lineRule="auto"/>
            </w:pPr>
            <w:r>
              <w:rPr>
                <w:sz w:val="20"/>
                <w:szCs w:val="20"/>
              </w:rPr>
              <w:t xml:space="preserve">Explain to students that to enable the government to achieve its legal target for net zero greenhouse gas emissions by 2050, minimum U-value requirements for buildings have been increased for both new building and improvements to existing buildings: </w:t>
            </w:r>
            <w:hyperlink r:id="rId51">
              <w:r w:rsidR="0065797C">
                <w:rPr>
                  <w:color w:val="0000FF"/>
                  <w:sz w:val="20"/>
                  <w:szCs w:val="20"/>
                  <w:u w:val="single"/>
                </w:rPr>
                <w:t>www.bwf.org.uk/wp-content/uploads/Future-Home-Standards-U-Value-guidance-document-March-21.pdf</w:t>
              </w:r>
            </w:hyperlink>
            <w:r>
              <w:rPr>
                <w:color w:val="1155CC"/>
                <w:sz w:val="20"/>
                <w:szCs w:val="20"/>
                <w:u w:val="single"/>
              </w:rPr>
              <w:t xml:space="preserve"> </w:t>
            </w:r>
          </w:p>
        </w:tc>
      </w:tr>
      <w:tr w:rsidR="0065797C" w14:paraId="01762143" w14:textId="77777777">
        <w:trPr>
          <w:trHeight w:val="1352"/>
        </w:trPr>
        <w:tc>
          <w:tcPr>
            <w:tcW w:w="2114" w:type="dxa"/>
          </w:tcPr>
          <w:p w14:paraId="2A7A03B4" w14:textId="77777777" w:rsidR="0065797C" w:rsidRDefault="00000000">
            <w:pPr>
              <w:rPr>
                <w:b/>
                <w:color w:val="000000"/>
                <w:sz w:val="20"/>
                <w:szCs w:val="20"/>
              </w:rPr>
            </w:pPr>
            <w:r>
              <w:rPr>
                <w:b/>
                <w:color w:val="000000"/>
                <w:sz w:val="20"/>
                <w:szCs w:val="20"/>
              </w:rPr>
              <w:lastRenderedPageBreak/>
              <w:t>Activity 2: Minimising heat loss using differential calculus</w:t>
            </w:r>
          </w:p>
          <w:p w14:paraId="25ECD3C1"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098451E8" w14:textId="77777777" w:rsidR="0065797C" w:rsidRDefault="00000000">
            <w:pPr>
              <w:rPr>
                <w:sz w:val="20"/>
                <w:szCs w:val="20"/>
              </w:rPr>
            </w:pPr>
            <w:r>
              <w:rPr>
                <w:sz w:val="20"/>
                <w:szCs w:val="20"/>
              </w:rPr>
              <w:t>35 minutes</w:t>
            </w:r>
          </w:p>
          <w:p w14:paraId="3446ED00"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1FFEE9ED" w14:textId="77777777" w:rsidR="0065797C" w:rsidRDefault="00000000">
            <w:pPr>
              <w:numPr>
                <w:ilvl w:val="0"/>
                <w:numId w:val="13"/>
              </w:numPr>
              <w:pBdr>
                <w:top w:val="nil"/>
                <w:left w:val="nil"/>
                <w:bottom w:val="nil"/>
                <w:right w:val="nil"/>
                <w:between w:val="nil"/>
              </w:pBdr>
              <w:spacing w:before="80" w:line="276" w:lineRule="auto"/>
            </w:pPr>
            <w:r>
              <w:rPr>
                <w:sz w:val="20"/>
                <w:szCs w:val="20"/>
              </w:rPr>
              <w:t>L3 Slide deck – slide 22</w:t>
            </w:r>
          </w:p>
          <w:p w14:paraId="1160E32C" w14:textId="77777777" w:rsidR="0065797C" w:rsidRDefault="00000000">
            <w:pPr>
              <w:numPr>
                <w:ilvl w:val="0"/>
                <w:numId w:val="13"/>
              </w:numPr>
              <w:pBdr>
                <w:top w:val="nil"/>
                <w:left w:val="nil"/>
                <w:bottom w:val="nil"/>
                <w:right w:val="nil"/>
                <w:between w:val="nil"/>
              </w:pBdr>
              <w:spacing w:line="276" w:lineRule="auto"/>
            </w:pPr>
            <w:r>
              <w:rPr>
                <w:sz w:val="20"/>
                <w:szCs w:val="20"/>
              </w:rPr>
              <w:t>L3 Activity 2 Worked example</w:t>
            </w:r>
          </w:p>
          <w:p w14:paraId="4CF7B9B1" w14:textId="03CB8D29" w:rsidR="0065797C" w:rsidRDefault="00000000">
            <w:pPr>
              <w:numPr>
                <w:ilvl w:val="0"/>
                <w:numId w:val="13"/>
              </w:numPr>
              <w:pBdr>
                <w:top w:val="nil"/>
                <w:left w:val="nil"/>
                <w:bottom w:val="nil"/>
                <w:right w:val="nil"/>
                <w:between w:val="nil"/>
              </w:pBdr>
              <w:spacing w:line="276" w:lineRule="auto"/>
            </w:pPr>
            <w:r>
              <w:rPr>
                <w:sz w:val="20"/>
                <w:szCs w:val="20"/>
              </w:rPr>
              <w:t xml:space="preserve">L3 Activity 2 Worksheet </w:t>
            </w:r>
            <w:r w:rsidR="00E951AC">
              <w:rPr>
                <w:sz w:val="20"/>
                <w:szCs w:val="20"/>
              </w:rPr>
              <w:t>(scaffolded)</w:t>
            </w:r>
          </w:p>
          <w:p w14:paraId="569BA9AB" w14:textId="30B7C927" w:rsidR="0065797C" w:rsidRDefault="00000000">
            <w:pPr>
              <w:numPr>
                <w:ilvl w:val="0"/>
                <w:numId w:val="13"/>
              </w:numPr>
              <w:pBdr>
                <w:top w:val="nil"/>
                <w:left w:val="nil"/>
                <w:bottom w:val="nil"/>
                <w:right w:val="nil"/>
                <w:between w:val="nil"/>
              </w:pBdr>
              <w:spacing w:line="276" w:lineRule="auto"/>
            </w:pPr>
            <w:r>
              <w:rPr>
                <w:sz w:val="20"/>
                <w:szCs w:val="20"/>
              </w:rPr>
              <w:t>L3 Activity 2 Worksheet</w:t>
            </w:r>
          </w:p>
          <w:p w14:paraId="2CC8F451" w14:textId="77777777" w:rsidR="0065797C" w:rsidRDefault="00000000">
            <w:pPr>
              <w:numPr>
                <w:ilvl w:val="0"/>
                <w:numId w:val="13"/>
              </w:numPr>
              <w:pBdr>
                <w:top w:val="nil"/>
                <w:left w:val="nil"/>
                <w:bottom w:val="nil"/>
                <w:right w:val="nil"/>
                <w:between w:val="nil"/>
              </w:pBdr>
              <w:spacing w:after="80" w:line="276" w:lineRule="auto"/>
            </w:pPr>
            <w:r>
              <w:rPr>
                <w:sz w:val="20"/>
                <w:szCs w:val="20"/>
              </w:rPr>
              <w:t>L3 Activity 2 Worksheet answers</w:t>
            </w:r>
          </w:p>
        </w:tc>
        <w:tc>
          <w:tcPr>
            <w:tcW w:w="6945" w:type="dxa"/>
          </w:tcPr>
          <w:p w14:paraId="3451902F" w14:textId="77777777" w:rsidR="0065797C" w:rsidRDefault="00000000">
            <w:pPr>
              <w:numPr>
                <w:ilvl w:val="0"/>
                <w:numId w:val="13"/>
              </w:numPr>
              <w:pBdr>
                <w:top w:val="nil"/>
                <w:left w:val="nil"/>
                <w:bottom w:val="nil"/>
                <w:right w:val="nil"/>
                <w:between w:val="nil"/>
              </w:pBdr>
              <w:spacing w:before="80" w:line="276" w:lineRule="auto"/>
            </w:pPr>
            <w:r>
              <w:rPr>
                <w:sz w:val="20"/>
                <w:szCs w:val="20"/>
              </w:rPr>
              <w:t>This activity will introduce students to how to calculate heat loss using differential calculus.</w:t>
            </w:r>
          </w:p>
          <w:p w14:paraId="38151CDD"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Explain that we can use heat loss calculations to help us optimise the design of buildings. </w:t>
            </w:r>
          </w:p>
          <w:p w14:paraId="1D011032" w14:textId="77777777" w:rsidR="0065797C" w:rsidRDefault="00000000">
            <w:pPr>
              <w:numPr>
                <w:ilvl w:val="0"/>
                <w:numId w:val="13"/>
              </w:numPr>
              <w:pBdr>
                <w:top w:val="nil"/>
                <w:left w:val="nil"/>
                <w:bottom w:val="nil"/>
                <w:right w:val="nil"/>
                <w:between w:val="nil"/>
              </w:pBdr>
              <w:spacing w:line="276" w:lineRule="auto"/>
            </w:pPr>
            <w:r>
              <w:rPr>
                <w:sz w:val="20"/>
                <w:szCs w:val="20"/>
              </w:rPr>
              <w:t>Display slide 22. Using the Activity 2 Worked example document, run through the steps on how to complete a minimising heat loss calculation. Ensure that students follow along with the calculations and tackle any misconceptions with the process and purpose of differentiation that arise.</w:t>
            </w:r>
          </w:p>
          <w:p w14:paraId="4CD713B2" w14:textId="77777777" w:rsidR="0065797C" w:rsidRDefault="00000000">
            <w:pPr>
              <w:numPr>
                <w:ilvl w:val="0"/>
                <w:numId w:val="13"/>
              </w:numPr>
              <w:pBdr>
                <w:top w:val="nil"/>
                <w:left w:val="nil"/>
                <w:bottom w:val="nil"/>
                <w:right w:val="nil"/>
                <w:between w:val="nil"/>
              </w:pBdr>
              <w:spacing w:line="276" w:lineRule="auto"/>
            </w:pPr>
            <w:r>
              <w:rPr>
                <w:sz w:val="20"/>
                <w:szCs w:val="20"/>
              </w:rPr>
              <w:t>Discuss that, in the example, the house is a cuboid. As the roof and floor size are the same, the smaller the floor (and therefore, the roof), the less heat is lost from the building since most heat is lost through the roof.</w:t>
            </w:r>
          </w:p>
          <w:p w14:paraId="721B8314" w14:textId="0AB51710" w:rsidR="0065797C" w:rsidRDefault="00000000">
            <w:pPr>
              <w:numPr>
                <w:ilvl w:val="0"/>
                <w:numId w:val="13"/>
              </w:numPr>
              <w:pBdr>
                <w:top w:val="nil"/>
                <w:left w:val="nil"/>
                <w:bottom w:val="nil"/>
                <w:right w:val="nil"/>
                <w:between w:val="nil"/>
              </w:pBdr>
              <w:spacing w:line="276" w:lineRule="auto"/>
            </w:pPr>
            <w:r>
              <w:rPr>
                <w:sz w:val="20"/>
                <w:szCs w:val="20"/>
              </w:rPr>
              <w:t>Give students Activity 2 Worksheet that accompan</w:t>
            </w:r>
            <w:r w:rsidR="00E951AC">
              <w:rPr>
                <w:sz w:val="20"/>
                <w:szCs w:val="20"/>
              </w:rPr>
              <w:t>ies</w:t>
            </w:r>
            <w:r>
              <w:rPr>
                <w:sz w:val="20"/>
                <w:szCs w:val="20"/>
              </w:rPr>
              <w:t xml:space="preserve"> this activity. </w:t>
            </w:r>
            <w:r w:rsidR="00E951AC">
              <w:rPr>
                <w:color w:val="000000"/>
                <w:sz w:val="20"/>
                <w:szCs w:val="20"/>
              </w:rPr>
              <w:t>There are two levels of the worksheet; one includes scaffolding which some students may find helpful, and one does not</w:t>
            </w:r>
            <w:r>
              <w:rPr>
                <w:sz w:val="20"/>
                <w:szCs w:val="20"/>
              </w:rPr>
              <w:t>.</w:t>
            </w:r>
          </w:p>
          <w:p w14:paraId="24809A4B"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Students practise using differential calculus to minimise heat loss through completing the practice questions on the worksheet. </w:t>
            </w:r>
          </w:p>
          <w:p w14:paraId="74ABE4D1" w14:textId="77777777" w:rsidR="0065797C" w:rsidRDefault="00000000">
            <w:pPr>
              <w:numPr>
                <w:ilvl w:val="0"/>
                <w:numId w:val="13"/>
              </w:numPr>
              <w:pBdr>
                <w:top w:val="nil"/>
                <w:left w:val="nil"/>
                <w:bottom w:val="nil"/>
                <w:right w:val="nil"/>
                <w:between w:val="nil"/>
              </w:pBdr>
              <w:spacing w:after="80" w:line="276" w:lineRule="auto"/>
            </w:pPr>
            <w:r>
              <w:rPr>
                <w:sz w:val="20"/>
                <w:szCs w:val="20"/>
              </w:rPr>
              <w:t xml:space="preserve">Hand out Activity 2 Worksheet answers to students so they can mark their own work. Alternatively, you may wish to stop students regularly (e.g. after each step) so you can identify any areas where students are struggling and provide further guidance. </w:t>
            </w:r>
          </w:p>
        </w:tc>
      </w:tr>
      <w:tr w:rsidR="0065797C" w14:paraId="5696AAA2" w14:textId="77777777" w:rsidTr="00077733">
        <w:trPr>
          <w:trHeight w:val="501"/>
        </w:trPr>
        <w:tc>
          <w:tcPr>
            <w:tcW w:w="2114" w:type="dxa"/>
          </w:tcPr>
          <w:p w14:paraId="2BE6BA38" w14:textId="77777777" w:rsidR="0065797C" w:rsidRDefault="00000000">
            <w:pPr>
              <w:rPr>
                <w:b/>
                <w:color w:val="000000"/>
                <w:sz w:val="20"/>
                <w:szCs w:val="20"/>
              </w:rPr>
            </w:pPr>
            <w:r>
              <w:rPr>
                <w:b/>
                <w:color w:val="000000"/>
                <w:sz w:val="20"/>
                <w:szCs w:val="20"/>
              </w:rPr>
              <w:t>Plenary</w:t>
            </w:r>
          </w:p>
          <w:p w14:paraId="4D82B6A2"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2AA54459" w14:textId="77777777" w:rsidR="0065797C" w:rsidRDefault="00000000">
            <w:pPr>
              <w:rPr>
                <w:sz w:val="20"/>
                <w:szCs w:val="20"/>
              </w:rPr>
            </w:pPr>
            <w:r>
              <w:rPr>
                <w:sz w:val="20"/>
                <w:szCs w:val="20"/>
              </w:rPr>
              <w:t>10 minutes</w:t>
            </w:r>
          </w:p>
          <w:p w14:paraId="213BE440"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11B01D88"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L3 Slide deck – slides 23–29</w:t>
            </w:r>
          </w:p>
        </w:tc>
        <w:tc>
          <w:tcPr>
            <w:tcW w:w="6945" w:type="dxa"/>
          </w:tcPr>
          <w:p w14:paraId="2C699950"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Display slide 23. Discuss with students how U-value and heat loss calculations directly affect decision-making in construction projects (e.g. cost savings, sustainability). Possible points for discussion:</w:t>
            </w:r>
          </w:p>
          <w:p w14:paraId="6A2B60A9"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Information about U-values and heat loss is used to choose materials that keep buildings warmer in winter and cooler in summer. </w:t>
            </w:r>
          </w:p>
          <w:p w14:paraId="1D2821FE"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 xml:space="preserve">Good insulation and energy-efficient designs mean a building uses less energy for heating and cooling. This can reduce energy bills and ensures the building is cheaper to run over its lifetime. </w:t>
            </w:r>
          </w:p>
          <w:p w14:paraId="27ACC4A6"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Good insulation and energy-efficient designs help the environment by lowering energy use; this increases sustainability.</w:t>
            </w:r>
          </w:p>
          <w:p w14:paraId="2A00D0B3" w14:textId="77777777" w:rsidR="0065797C" w:rsidRDefault="00000000">
            <w:pPr>
              <w:numPr>
                <w:ilvl w:val="1"/>
                <w:numId w:val="12"/>
              </w:numPr>
              <w:pBdr>
                <w:top w:val="nil"/>
                <w:left w:val="nil"/>
                <w:bottom w:val="nil"/>
                <w:right w:val="nil"/>
                <w:between w:val="nil"/>
              </w:pBdr>
              <w:spacing w:before="80" w:after="80" w:line="259" w:lineRule="auto"/>
              <w:ind w:hanging="360"/>
            </w:pPr>
            <w:r>
              <w:rPr>
                <w:sz w:val="20"/>
                <w:szCs w:val="20"/>
              </w:rPr>
              <w:t>By doing these calculations, builders can make better choices to create buildings that are comfortable, cost-effective and good for the planet.</w:t>
            </w:r>
          </w:p>
          <w:p w14:paraId="7C5325EF" w14:textId="77777777" w:rsidR="0065797C" w:rsidRDefault="00000000">
            <w:pPr>
              <w:numPr>
                <w:ilvl w:val="0"/>
                <w:numId w:val="13"/>
              </w:numPr>
              <w:pBdr>
                <w:top w:val="nil"/>
                <w:left w:val="nil"/>
                <w:bottom w:val="nil"/>
                <w:right w:val="nil"/>
                <w:between w:val="nil"/>
              </w:pBdr>
              <w:spacing w:before="80" w:line="276" w:lineRule="auto"/>
              <w:rPr>
                <w:sz w:val="20"/>
                <w:szCs w:val="20"/>
                <w:highlight w:val="white"/>
              </w:rPr>
            </w:pPr>
            <w:r>
              <w:rPr>
                <w:sz w:val="20"/>
                <w:szCs w:val="20"/>
              </w:rPr>
              <w:t xml:space="preserve">Show students the multiple-choice questions on slides 24–27 and give them one minute to answer each question. </w:t>
            </w:r>
            <w:r>
              <w:rPr>
                <w:sz w:val="20"/>
                <w:szCs w:val="20"/>
                <w:highlight w:val="white"/>
              </w:rPr>
              <w:t>Review the responses given and consolidate the learning from the lesson using slide 28.</w:t>
            </w:r>
          </w:p>
          <w:p w14:paraId="1CE349E5" w14:textId="77777777" w:rsidR="0065797C" w:rsidRDefault="00000000">
            <w:pPr>
              <w:numPr>
                <w:ilvl w:val="0"/>
                <w:numId w:val="13"/>
              </w:numPr>
              <w:pBdr>
                <w:top w:val="nil"/>
                <w:left w:val="nil"/>
                <w:bottom w:val="nil"/>
                <w:right w:val="nil"/>
                <w:between w:val="nil"/>
              </w:pBdr>
              <w:spacing w:after="80" w:line="276" w:lineRule="auto"/>
            </w:pPr>
            <w:r>
              <w:rPr>
                <w:sz w:val="20"/>
                <w:szCs w:val="20"/>
                <w:highlight w:val="white"/>
              </w:rPr>
              <w:t xml:space="preserve">Lesson 4 contains an activity on heat loss which requires measurements to be taken prior to the lesson. If you wish students to complete this before the next lesson, display slide 29, otherwise this can be skipped. Explain to students that they will need to take temperature measurements at 20-minute intervals inside and outside a </w:t>
            </w:r>
            <w:r>
              <w:rPr>
                <w:sz w:val="20"/>
                <w:szCs w:val="20"/>
                <w:highlight w:val="white"/>
              </w:rPr>
              <w:lastRenderedPageBreak/>
              <w:t>wall over a period of 1–2 hours. They will use the data in an integration activity to calculate the total heat loss</w:t>
            </w:r>
            <w:r>
              <w:rPr>
                <w:sz w:val="20"/>
                <w:szCs w:val="20"/>
              </w:rPr>
              <w:t xml:space="preserve">. </w:t>
            </w:r>
          </w:p>
        </w:tc>
      </w:tr>
      <w:tr w:rsidR="0065797C" w14:paraId="64301233" w14:textId="77777777">
        <w:trPr>
          <w:trHeight w:val="2120"/>
        </w:trPr>
        <w:tc>
          <w:tcPr>
            <w:tcW w:w="2114" w:type="dxa"/>
          </w:tcPr>
          <w:p w14:paraId="6D1CFDE3" w14:textId="77777777" w:rsidR="0065797C" w:rsidRDefault="00000000">
            <w:pPr>
              <w:pBdr>
                <w:top w:val="nil"/>
                <w:left w:val="nil"/>
                <w:bottom w:val="nil"/>
                <w:right w:val="nil"/>
                <w:between w:val="nil"/>
              </w:pBdr>
              <w:spacing w:before="120" w:after="120"/>
              <w:rPr>
                <w:b/>
                <w:sz w:val="20"/>
                <w:szCs w:val="20"/>
              </w:rPr>
            </w:pPr>
            <w:r>
              <w:rPr>
                <w:b/>
                <w:sz w:val="20"/>
                <w:szCs w:val="20"/>
              </w:rPr>
              <w:lastRenderedPageBreak/>
              <w:t>Follow-up/ consolidation</w:t>
            </w:r>
            <w:r>
              <w:rPr>
                <w:b/>
                <w:sz w:val="20"/>
                <w:szCs w:val="20"/>
              </w:rPr>
              <w:br/>
            </w:r>
            <w:r>
              <w:rPr>
                <w:sz w:val="20"/>
                <w:szCs w:val="20"/>
              </w:rPr>
              <w:t>(to be completed outside of lesson)</w:t>
            </w:r>
          </w:p>
          <w:p w14:paraId="0C44E308"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49C65D3B" w14:textId="77777777" w:rsidR="0065797C" w:rsidRDefault="00000000">
            <w:pPr>
              <w:rPr>
                <w:sz w:val="20"/>
                <w:szCs w:val="20"/>
              </w:rPr>
            </w:pPr>
            <w:r>
              <w:rPr>
                <w:sz w:val="20"/>
                <w:szCs w:val="20"/>
              </w:rPr>
              <w:t>30 minutes</w:t>
            </w:r>
          </w:p>
          <w:p w14:paraId="59F38A88"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6F166509" w14:textId="77777777" w:rsidR="0065797C" w:rsidRDefault="00000000">
            <w:pPr>
              <w:numPr>
                <w:ilvl w:val="0"/>
                <w:numId w:val="13"/>
              </w:numPr>
              <w:pBdr>
                <w:top w:val="nil"/>
                <w:left w:val="nil"/>
                <w:bottom w:val="nil"/>
                <w:right w:val="nil"/>
                <w:between w:val="nil"/>
              </w:pBdr>
              <w:spacing w:before="80" w:line="276" w:lineRule="auto"/>
            </w:pPr>
            <w:r>
              <w:rPr>
                <w:sz w:val="20"/>
                <w:szCs w:val="20"/>
              </w:rPr>
              <w:t>L3 Slide deck – slide 30</w:t>
            </w:r>
          </w:p>
          <w:p w14:paraId="492EFE1C" w14:textId="77777777" w:rsidR="0065797C" w:rsidRDefault="00000000">
            <w:pPr>
              <w:numPr>
                <w:ilvl w:val="0"/>
                <w:numId w:val="13"/>
              </w:numPr>
              <w:pBdr>
                <w:top w:val="nil"/>
                <w:left w:val="nil"/>
                <w:bottom w:val="nil"/>
                <w:right w:val="nil"/>
                <w:between w:val="nil"/>
              </w:pBdr>
              <w:spacing w:line="276" w:lineRule="auto"/>
            </w:pPr>
            <w:r>
              <w:rPr>
                <w:sz w:val="20"/>
                <w:szCs w:val="20"/>
              </w:rPr>
              <w:t>L3 Consolidation Worksheet 1</w:t>
            </w:r>
          </w:p>
          <w:p w14:paraId="2AD74B1E" w14:textId="77777777" w:rsidR="0065797C" w:rsidRDefault="00000000">
            <w:pPr>
              <w:numPr>
                <w:ilvl w:val="0"/>
                <w:numId w:val="13"/>
              </w:numPr>
              <w:pBdr>
                <w:top w:val="nil"/>
                <w:left w:val="nil"/>
                <w:bottom w:val="nil"/>
                <w:right w:val="nil"/>
                <w:between w:val="nil"/>
              </w:pBdr>
              <w:spacing w:line="276" w:lineRule="auto"/>
            </w:pPr>
            <w:r>
              <w:rPr>
                <w:sz w:val="20"/>
                <w:szCs w:val="20"/>
              </w:rPr>
              <w:t>L3 Consolidation Worksheet 2</w:t>
            </w:r>
          </w:p>
          <w:p w14:paraId="20699AA9" w14:textId="77777777" w:rsidR="0065797C" w:rsidRDefault="00000000">
            <w:pPr>
              <w:numPr>
                <w:ilvl w:val="0"/>
                <w:numId w:val="13"/>
              </w:numPr>
              <w:pBdr>
                <w:top w:val="nil"/>
                <w:left w:val="nil"/>
                <w:bottom w:val="nil"/>
                <w:right w:val="nil"/>
                <w:between w:val="nil"/>
              </w:pBdr>
              <w:spacing w:after="80" w:line="276" w:lineRule="auto"/>
            </w:pPr>
            <w:r>
              <w:rPr>
                <w:sz w:val="20"/>
                <w:szCs w:val="20"/>
              </w:rPr>
              <w:t>L3 Consolidation Worksheet 2 answers</w:t>
            </w:r>
          </w:p>
        </w:tc>
        <w:tc>
          <w:tcPr>
            <w:tcW w:w="6945" w:type="dxa"/>
          </w:tcPr>
          <w:p w14:paraId="0E5F1A4B" w14:textId="77777777" w:rsidR="0065797C" w:rsidRDefault="00000000">
            <w:pPr>
              <w:numPr>
                <w:ilvl w:val="0"/>
                <w:numId w:val="13"/>
              </w:numPr>
              <w:pBdr>
                <w:top w:val="nil"/>
                <w:left w:val="nil"/>
                <w:bottom w:val="nil"/>
                <w:right w:val="nil"/>
                <w:between w:val="nil"/>
              </w:pBdr>
              <w:spacing w:before="80" w:line="276" w:lineRule="auto"/>
            </w:pPr>
            <w:r>
              <w:rPr>
                <w:sz w:val="20"/>
                <w:szCs w:val="20"/>
              </w:rPr>
              <w:t xml:space="preserve">Display slide 30. Give each student a copy of Consolidation </w:t>
            </w:r>
            <w:r>
              <w:rPr>
                <w:sz w:val="20"/>
                <w:szCs w:val="20"/>
              </w:rPr>
              <w:br/>
              <w:t>Worksheet 1. They should research three different insulation materials and compare the materials based on their U-value, cost and environmental impact, summarising their findings in a table.</w:t>
            </w:r>
          </w:p>
          <w:p w14:paraId="71805B00" w14:textId="77777777" w:rsidR="0065797C" w:rsidRDefault="00000000">
            <w:pPr>
              <w:numPr>
                <w:ilvl w:val="0"/>
                <w:numId w:val="13"/>
              </w:numPr>
              <w:pBdr>
                <w:top w:val="nil"/>
                <w:left w:val="nil"/>
                <w:bottom w:val="nil"/>
                <w:right w:val="nil"/>
                <w:between w:val="nil"/>
              </w:pBdr>
              <w:spacing w:after="80" w:line="276" w:lineRule="auto"/>
            </w:pPr>
            <w:r>
              <w:rPr>
                <w:sz w:val="20"/>
                <w:szCs w:val="20"/>
              </w:rPr>
              <w:t>Alternatively, Consolidation Worksheet 2 can be used to give students an opportunity to practise more calculations involving differentiation. There is a worked example of how to calculate the minimum number of fencing panels required to enclose a construction site, and two practice questions. Fully worked solutions are available on the Consolidation Worksheet 2 answers handout so students can mark their own work.</w:t>
            </w:r>
          </w:p>
        </w:tc>
      </w:tr>
    </w:tbl>
    <w:p w14:paraId="23370A77" w14:textId="77777777" w:rsidR="0065797C" w:rsidRDefault="0065797C">
      <w:pPr>
        <w:sectPr w:rsidR="0065797C">
          <w:headerReference w:type="even" r:id="rId52"/>
          <w:headerReference w:type="default" r:id="rId53"/>
          <w:pgSz w:w="11906" w:h="16838"/>
          <w:pgMar w:top="1440" w:right="1558" w:bottom="1440" w:left="1440" w:header="709" w:footer="709" w:gutter="0"/>
          <w:cols w:space="720"/>
        </w:sectPr>
      </w:pPr>
    </w:p>
    <w:p w14:paraId="11994C34" w14:textId="77777777" w:rsidR="0065797C" w:rsidRDefault="00000000">
      <w:pPr>
        <w:pStyle w:val="Heading1"/>
      </w:pPr>
      <w:bookmarkStart w:id="25" w:name="_j8zcc5rbw5ca" w:colFirst="0" w:colLast="0"/>
      <w:bookmarkEnd w:id="25"/>
      <w:r>
        <w:lastRenderedPageBreak/>
        <w:t>Lesson 4: Using integration in construction</w:t>
      </w:r>
    </w:p>
    <w:p w14:paraId="50999A11" w14:textId="4F785E56" w:rsidR="00E56668" w:rsidRPr="00E56668" w:rsidRDefault="00E56668" w:rsidP="00E56668">
      <w:pPr>
        <w:spacing w:line="276" w:lineRule="auto"/>
      </w:pPr>
      <w:r w:rsidRPr="00E56668">
        <w:t>This lesson provides an introduction to how integral calculus is used in a range of different construction settings. Students will</w:t>
      </w:r>
      <w:r>
        <w:t xml:space="preserve"> </w:t>
      </w:r>
      <w:r w:rsidRPr="00E56668">
        <w:t>use integration to find the area under a graph to determine the amount of heat that is lost in a specific time period through a wall in terms of watts per hour.</w:t>
      </w:r>
    </w:p>
    <w:p w14:paraId="2E9C9B1D" w14:textId="77777777" w:rsidR="0065797C" w:rsidRDefault="00000000">
      <w:pPr>
        <w:spacing w:line="276" w:lineRule="auto"/>
        <w:rPr>
          <w:color w:val="000000"/>
        </w:rPr>
      </w:pPr>
      <w:r>
        <w:rPr>
          <w:color w:val="000000"/>
        </w:rPr>
        <w:t xml:space="preserve">If following the </w:t>
      </w:r>
      <w:r>
        <w:t>alternative</w:t>
      </w:r>
      <w:r>
        <w:rPr>
          <w:color w:val="000000"/>
        </w:rPr>
        <w:t xml:space="preserve"> scheme of work, this lesson should follow after Lesson 5, which covers integration of polynomials as purely a mathematical skill.</w:t>
      </w:r>
    </w:p>
    <w:p w14:paraId="48F783C6" w14:textId="40C75831" w:rsidR="0065797C" w:rsidRDefault="00000000">
      <w:pPr>
        <w:spacing w:line="276" w:lineRule="auto"/>
      </w:pPr>
      <w:r>
        <w:t>Note that Activity 2 in this lesson requires temperature measurements to be taken every 20 minutes over the course of 1.5–2 hours. This could be done</w:t>
      </w:r>
      <w:r w:rsidR="00E56668">
        <w:t xml:space="preserve"> </w:t>
      </w:r>
      <w:r>
        <w:t>before the lesson.</w:t>
      </w:r>
    </w:p>
    <w:p w14:paraId="5A870D68" w14:textId="77777777" w:rsidR="0065797C" w:rsidRDefault="00000000">
      <w:pPr>
        <w:pStyle w:val="Heading2"/>
      </w:pPr>
      <w:bookmarkStart w:id="26" w:name="_u8wloedqj5ts" w:colFirst="0" w:colLast="0"/>
      <w:bookmarkEnd w:id="26"/>
      <w:r>
        <w:t>Preparation</w:t>
      </w:r>
    </w:p>
    <w:tbl>
      <w:tblPr>
        <w:tblStyle w:val="a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65797C" w14:paraId="599BF698" w14:textId="77777777">
        <w:tc>
          <w:tcPr>
            <w:tcW w:w="2122" w:type="dxa"/>
          </w:tcPr>
          <w:p w14:paraId="0A1A3DC1" w14:textId="77777777" w:rsidR="0065797C"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2BBFC8F7" w14:textId="77777777" w:rsidR="0065797C" w:rsidRDefault="00000000" w:rsidP="00077733">
            <w:pPr>
              <w:numPr>
                <w:ilvl w:val="0"/>
                <w:numId w:val="13"/>
              </w:numPr>
              <w:pBdr>
                <w:top w:val="nil"/>
                <w:left w:val="nil"/>
                <w:bottom w:val="nil"/>
                <w:right w:val="nil"/>
                <w:between w:val="nil"/>
              </w:pBdr>
              <w:spacing w:before="80"/>
            </w:pPr>
            <w:r>
              <w:rPr>
                <w:sz w:val="20"/>
                <w:szCs w:val="20"/>
              </w:rPr>
              <w:t>L4 Slide deck</w:t>
            </w:r>
          </w:p>
          <w:p w14:paraId="778D79E1" w14:textId="77777777" w:rsidR="0065797C" w:rsidRDefault="00000000" w:rsidP="00077733">
            <w:pPr>
              <w:numPr>
                <w:ilvl w:val="0"/>
                <w:numId w:val="13"/>
              </w:numPr>
              <w:pBdr>
                <w:top w:val="nil"/>
                <w:left w:val="nil"/>
                <w:bottom w:val="nil"/>
                <w:right w:val="nil"/>
                <w:between w:val="nil"/>
              </w:pBdr>
            </w:pPr>
            <w:r>
              <w:rPr>
                <w:sz w:val="20"/>
                <w:szCs w:val="20"/>
              </w:rPr>
              <w:t>L4 Activity 1 Worked example</w:t>
            </w:r>
          </w:p>
          <w:p w14:paraId="098997E4" w14:textId="0C92E85B" w:rsidR="0065797C" w:rsidRDefault="00000000" w:rsidP="00077733">
            <w:pPr>
              <w:numPr>
                <w:ilvl w:val="0"/>
                <w:numId w:val="13"/>
              </w:numPr>
              <w:pBdr>
                <w:top w:val="nil"/>
                <w:left w:val="nil"/>
                <w:bottom w:val="nil"/>
                <w:right w:val="nil"/>
                <w:between w:val="nil"/>
              </w:pBdr>
            </w:pPr>
            <w:r>
              <w:rPr>
                <w:sz w:val="20"/>
                <w:szCs w:val="20"/>
              </w:rPr>
              <w:t xml:space="preserve">L4 Activity 1 Worksheet </w:t>
            </w:r>
            <w:r w:rsidR="00C20628">
              <w:rPr>
                <w:sz w:val="20"/>
                <w:szCs w:val="20"/>
              </w:rPr>
              <w:t>(scaffolded)</w:t>
            </w:r>
          </w:p>
          <w:p w14:paraId="7E94AFB6" w14:textId="4B782406" w:rsidR="0065797C" w:rsidRDefault="00000000" w:rsidP="00077733">
            <w:pPr>
              <w:numPr>
                <w:ilvl w:val="0"/>
                <w:numId w:val="13"/>
              </w:numPr>
              <w:pBdr>
                <w:top w:val="nil"/>
                <w:left w:val="nil"/>
                <w:bottom w:val="nil"/>
                <w:right w:val="nil"/>
                <w:between w:val="nil"/>
              </w:pBdr>
            </w:pPr>
            <w:r>
              <w:rPr>
                <w:sz w:val="20"/>
                <w:szCs w:val="20"/>
              </w:rPr>
              <w:t>L4 Activity 1 Worksheet</w:t>
            </w:r>
          </w:p>
          <w:p w14:paraId="2925C790" w14:textId="77777777" w:rsidR="0065797C" w:rsidRDefault="00000000" w:rsidP="00077733">
            <w:pPr>
              <w:numPr>
                <w:ilvl w:val="0"/>
                <w:numId w:val="13"/>
              </w:numPr>
              <w:pBdr>
                <w:top w:val="nil"/>
                <w:left w:val="nil"/>
                <w:bottom w:val="nil"/>
                <w:right w:val="nil"/>
                <w:between w:val="nil"/>
              </w:pBdr>
            </w:pPr>
            <w:r>
              <w:rPr>
                <w:sz w:val="20"/>
                <w:szCs w:val="20"/>
              </w:rPr>
              <w:t>L4 Activity 1 Worksheet answers</w:t>
            </w:r>
          </w:p>
          <w:p w14:paraId="2965AF43" w14:textId="77777777" w:rsidR="0065797C" w:rsidRDefault="00000000" w:rsidP="00077733">
            <w:pPr>
              <w:numPr>
                <w:ilvl w:val="0"/>
                <w:numId w:val="13"/>
              </w:numPr>
              <w:pBdr>
                <w:top w:val="nil"/>
                <w:left w:val="nil"/>
                <w:bottom w:val="nil"/>
                <w:right w:val="nil"/>
                <w:between w:val="nil"/>
              </w:pBdr>
            </w:pPr>
            <w:r>
              <w:rPr>
                <w:sz w:val="20"/>
                <w:szCs w:val="20"/>
              </w:rPr>
              <w:t>L4 Activity 2 Worksheet</w:t>
            </w:r>
          </w:p>
          <w:p w14:paraId="3D016FE9" w14:textId="77777777" w:rsidR="0065797C" w:rsidRDefault="00000000" w:rsidP="00077733">
            <w:pPr>
              <w:numPr>
                <w:ilvl w:val="0"/>
                <w:numId w:val="13"/>
              </w:numPr>
              <w:pBdr>
                <w:top w:val="nil"/>
                <w:left w:val="nil"/>
                <w:bottom w:val="nil"/>
                <w:right w:val="nil"/>
                <w:between w:val="nil"/>
              </w:pBdr>
            </w:pPr>
            <w:r>
              <w:rPr>
                <w:sz w:val="20"/>
                <w:szCs w:val="20"/>
              </w:rPr>
              <w:t>L4 Consolidation Worksheet</w:t>
            </w:r>
          </w:p>
          <w:p w14:paraId="7B2F1DED" w14:textId="77777777" w:rsidR="0065797C" w:rsidRDefault="00000000" w:rsidP="00077733">
            <w:pPr>
              <w:numPr>
                <w:ilvl w:val="0"/>
                <w:numId w:val="13"/>
              </w:numPr>
              <w:pBdr>
                <w:top w:val="nil"/>
                <w:left w:val="nil"/>
                <w:bottom w:val="nil"/>
                <w:right w:val="nil"/>
                <w:between w:val="nil"/>
              </w:pBdr>
              <w:spacing w:after="80"/>
            </w:pPr>
            <w:r>
              <w:rPr>
                <w:sz w:val="20"/>
                <w:szCs w:val="20"/>
              </w:rPr>
              <w:t>L4 Consolidation Worksheet answers</w:t>
            </w:r>
          </w:p>
        </w:tc>
      </w:tr>
      <w:tr w:rsidR="0065797C" w14:paraId="2BC1B8AB" w14:textId="77777777">
        <w:tc>
          <w:tcPr>
            <w:tcW w:w="2122" w:type="dxa"/>
          </w:tcPr>
          <w:p w14:paraId="4F501BD4" w14:textId="77777777" w:rsidR="0065797C"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4F488276" w14:textId="77777777" w:rsidR="0065797C" w:rsidRDefault="00000000" w:rsidP="00077733">
            <w:pPr>
              <w:pBdr>
                <w:top w:val="nil"/>
                <w:left w:val="nil"/>
                <w:bottom w:val="nil"/>
                <w:right w:val="nil"/>
                <w:between w:val="nil"/>
              </w:pBdr>
              <w:spacing w:before="80" w:after="80"/>
              <w:ind w:left="33" w:hanging="33"/>
              <w:rPr>
                <w:sz w:val="20"/>
                <w:szCs w:val="20"/>
              </w:rPr>
            </w:pPr>
            <w:r>
              <w:rPr>
                <w:sz w:val="20"/>
                <w:szCs w:val="20"/>
              </w:rPr>
              <w:t>Projector, whiteboard, worksheets, writing tools, calculators, thermometer, computers/tablets with access to Excel</w:t>
            </w:r>
          </w:p>
        </w:tc>
      </w:tr>
      <w:tr w:rsidR="0065797C" w14:paraId="04CFD75B" w14:textId="77777777">
        <w:tc>
          <w:tcPr>
            <w:tcW w:w="2122" w:type="dxa"/>
          </w:tcPr>
          <w:p w14:paraId="41D63CC1" w14:textId="77777777" w:rsidR="0065797C"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52E5A0A3" w14:textId="77777777" w:rsidR="0065797C" w:rsidRDefault="00000000" w:rsidP="00077733">
            <w:pPr>
              <w:numPr>
                <w:ilvl w:val="0"/>
                <w:numId w:val="13"/>
              </w:numPr>
              <w:pBdr>
                <w:top w:val="nil"/>
                <w:left w:val="nil"/>
                <w:bottom w:val="nil"/>
                <w:right w:val="nil"/>
                <w:between w:val="nil"/>
              </w:pBdr>
              <w:spacing w:before="80" w:after="80"/>
            </w:pPr>
            <w:r>
              <w:rPr>
                <w:sz w:val="20"/>
                <w:szCs w:val="20"/>
              </w:rPr>
              <w:t>Students should be familiar with:</w:t>
            </w:r>
          </w:p>
          <w:p w14:paraId="4E5075F7" w14:textId="77777777" w:rsidR="0065797C" w:rsidRDefault="00000000" w:rsidP="00077733">
            <w:pPr>
              <w:numPr>
                <w:ilvl w:val="1"/>
                <w:numId w:val="12"/>
              </w:numPr>
              <w:pBdr>
                <w:top w:val="nil"/>
                <w:left w:val="nil"/>
                <w:bottom w:val="nil"/>
                <w:right w:val="nil"/>
                <w:between w:val="nil"/>
              </w:pBdr>
              <w:spacing w:before="80" w:after="80"/>
              <w:ind w:hanging="360"/>
              <w:rPr>
                <w:color w:val="000000"/>
                <w:sz w:val="20"/>
                <w:szCs w:val="20"/>
              </w:rPr>
            </w:pPr>
            <w:r>
              <w:rPr>
                <w:color w:val="000000"/>
                <w:sz w:val="20"/>
                <w:szCs w:val="20"/>
              </w:rPr>
              <w:t>calculating the area, volume and perimeter of a range of 2D and 3D shapes;</w:t>
            </w:r>
          </w:p>
          <w:p w14:paraId="7FCA5C05" w14:textId="77777777" w:rsidR="0065797C" w:rsidRDefault="00000000" w:rsidP="00077733">
            <w:pPr>
              <w:numPr>
                <w:ilvl w:val="1"/>
                <w:numId w:val="12"/>
              </w:numPr>
              <w:pBdr>
                <w:top w:val="nil"/>
                <w:left w:val="nil"/>
                <w:bottom w:val="nil"/>
                <w:right w:val="nil"/>
                <w:between w:val="nil"/>
              </w:pBdr>
              <w:spacing w:before="80" w:after="80"/>
              <w:ind w:hanging="360"/>
              <w:rPr>
                <w:color w:val="000000"/>
                <w:sz w:val="20"/>
                <w:szCs w:val="20"/>
              </w:rPr>
            </w:pPr>
            <w:r>
              <w:rPr>
                <w:color w:val="000000"/>
                <w:sz w:val="20"/>
                <w:szCs w:val="20"/>
              </w:rPr>
              <w:t>algebraic manipulation;</w:t>
            </w:r>
          </w:p>
          <w:p w14:paraId="11391D1C" w14:textId="538275BB" w:rsidR="0065797C" w:rsidRDefault="00000000" w:rsidP="00077733">
            <w:pPr>
              <w:numPr>
                <w:ilvl w:val="1"/>
                <w:numId w:val="12"/>
              </w:numPr>
              <w:pBdr>
                <w:top w:val="nil"/>
                <w:left w:val="nil"/>
                <w:bottom w:val="nil"/>
                <w:right w:val="nil"/>
                <w:between w:val="nil"/>
              </w:pBdr>
              <w:spacing w:before="80" w:after="80"/>
              <w:ind w:hanging="360"/>
              <w:rPr>
                <w:color w:val="000000"/>
                <w:sz w:val="20"/>
                <w:szCs w:val="20"/>
              </w:rPr>
            </w:pPr>
            <w:r>
              <w:rPr>
                <w:color w:val="000000"/>
                <w:sz w:val="20"/>
                <w:szCs w:val="20"/>
              </w:rPr>
              <w:t>finding the equation of a line (</w:t>
            </w:r>
            <w:r w:rsidRPr="008D11BE">
              <w:rPr>
                <w:i/>
                <w:iCs/>
                <w:color w:val="000000"/>
                <w:sz w:val="20"/>
                <w:szCs w:val="20"/>
              </w:rPr>
              <w:t>y</w:t>
            </w:r>
            <w:r w:rsidR="008D11BE">
              <w:rPr>
                <w:color w:val="000000"/>
                <w:sz w:val="20"/>
                <w:szCs w:val="20"/>
              </w:rPr>
              <w:t xml:space="preserve"> </w:t>
            </w:r>
            <w:r>
              <w:rPr>
                <w:color w:val="000000"/>
                <w:sz w:val="20"/>
                <w:szCs w:val="20"/>
              </w:rPr>
              <w:t>=</w:t>
            </w:r>
            <w:r w:rsidR="008D11BE">
              <w:rPr>
                <w:color w:val="000000"/>
                <w:sz w:val="20"/>
                <w:szCs w:val="20"/>
              </w:rPr>
              <w:t xml:space="preserve"> </w:t>
            </w:r>
            <w:r w:rsidRPr="008D11BE">
              <w:rPr>
                <w:i/>
                <w:iCs/>
                <w:color w:val="000000"/>
                <w:sz w:val="20"/>
                <w:szCs w:val="20"/>
              </w:rPr>
              <w:t>mx</w:t>
            </w:r>
            <w:r>
              <w:rPr>
                <w:color w:val="000000"/>
                <w:sz w:val="20"/>
                <w:szCs w:val="20"/>
              </w:rPr>
              <w:t xml:space="preserve"> +</w:t>
            </w:r>
            <w:r w:rsidR="008D11BE">
              <w:rPr>
                <w:color w:val="000000"/>
                <w:sz w:val="20"/>
                <w:szCs w:val="20"/>
              </w:rPr>
              <w:t xml:space="preserve"> </w:t>
            </w:r>
            <w:r w:rsidRPr="008D11BE">
              <w:rPr>
                <w:i/>
                <w:iCs/>
                <w:color w:val="000000"/>
                <w:sz w:val="20"/>
                <w:szCs w:val="20"/>
              </w:rPr>
              <w:t>c</w:t>
            </w:r>
            <w:r>
              <w:rPr>
                <w:color w:val="000000"/>
                <w:sz w:val="20"/>
                <w:szCs w:val="20"/>
              </w:rPr>
              <w:t>).</w:t>
            </w:r>
          </w:p>
          <w:p w14:paraId="571E8739" w14:textId="77777777" w:rsidR="0065797C" w:rsidRDefault="00000000" w:rsidP="00077733">
            <w:pPr>
              <w:numPr>
                <w:ilvl w:val="0"/>
                <w:numId w:val="13"/>
              </w:numPr>
              <w:pBdr>
                <w:top w:val="nil"/>
                <w:left w:val="nil"/>
                <w:bottom w:val="nil"/>
                <w:right w:val="nil"/>
                <w:between w:val="nil"/>
              </w:pBdr>
              <w:spacing w:before="80"/>
            </w:pPr>
            <w:r>
              <w:rPr>
                <w:sz w:val="20"/>
                <w:szCs w:val="20"/>
              </w:rPr>
              <w:t>Students should have covered 7.1.1–7.1.4 of the specification.</w:t>
            </w:r>
          </w:p>
          <w:p w14:paraId="49367D8F" w14:textId="77777777" w:rsidR="0065797C" w:rsidRDefault="00000000" w:rsidP="00077733">
            <w:pPr>
              <w:numPr>
                <w:ilvl w:val="0"/>
                <w:numId w:val="13"/>
              </w:numPr>
              <w:pBdr>
                <w:top w:val="nil"/>
                <w:left w:val="nil"/>
                <w:bottom w:val="nil"/>
                <w:right w:val="nil"/>
                <w:between w:val="nil"/>
              </w:pBdr>
            </w:pPr>
            <w:r>
              <w:rPr>
                <w:sz w:val="20"/>
                <w:szCs w:val="20"/>
              </w:rPr>
              <w:t>Students should be familiar with the heat loss equation (introduced in Lesson 3).</w:t>
            </w:r>
          </w:p>
          <w:p w14:paraId="4A7BA759" w14:textId="77777777" w:rsidR="0065797C" w:rsidRDefault="00000000" w:rsidP="00077733">
            <w:pPr>
              <w:numPr>
                <w:ilvl w:val="0"/>
                <w:numId w:val="13"/>
              </w:numPr>
              <w:pBdr>
                <w:top w:val="nil"/>
                <w:left w:val="nil"/>
                <w:bottom w:val="nil"/>
                <w:right w:val="nil"/>
                <w:between w:val="nil"/>
              </w:pBdr>
              <w:spacing w:after="80"/>
              <w:rPr>
                <w:color w:val="000000"/>
                <w:sz w:val="20"/>
                <w:szCs w:val="20"/>
              </w:rPr>
            </w:pPr>
            <w:r>
              <w:rPr>
                <w:sz w:val="20"/>
                <w:szCs w:val="20"/>
              </w:rPr>
              <w:t xml:space="preserve">It is essential that students have been introduced to the concept of integration and how to carry out one-step integration. </w:t>
            </w:r>
          </w:p>
        </w:tc>
      </w:tr>
      <w:tr w:rsidR="0065797C" w14:paraId="5E86E91E" w14:textId="77777777">
        <w:tc>
          <w:tcPr>
            <w:tcW w:w="2122" w:type="dxa"/>
          </w:tcPr>
          <w:p w14:paraId="34855F41" w14:textId="77777777" w:rsidR="0065797C"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7BA405FE" w14:textId="77777777" w:rsidR="0065797C" w:rsidRDefault="00000000" w:rsidP="00077733">
            <w:pPr>
              <w:numPr>
                <w:ilvl w:val="0"/>
                <w:numId w:val="13"/>
              </w:numPr>
              <w:pBdr>
                <w:top w:val="nil"/>
                <w:left w:val="nil"/>
                <w:bottom w:val="nil"/>
                <w:right w:val="nil"/>
                <w:between w:val="nil"/>
              </w:pBdr>
              <w:spacing w:before="80" w:after="80"/>
            </w:pPr>
            <w:r>
              <w:rPr>
                <w:sz w:val="20"/>
                <w:szCs w:val="20"/>
              </w:rPr>
              <w:t>Mixing up integration and differentiation rules; this is particularly common with polynomial functions (functions involving powers).</w:t>
            </w:r>
          </w:p>
        </w:tc>
      </w:tr>
      <w:tr w:rsidR="0065797C" w14:paraId="589ABE74" w14:textId="77777777">
        <w:tc>
          <w:tcPr>
            <w:tcW w:w="2122" w:type="dxa"/>
          </w:tcPr>
          <w:p w14:paraId="78AA09DF" w14:textId="77777777" w:rsidR="0065797C"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2E49B862" w14:textId="77777777" w:rsidR="0065797C" w:rsidRDefault="00000000" w:rsidP="00077733">
            <w:pPr>
              <w:numPr>
                <w:ilvl w:val="0"/>
                <w:numId w:val="13"/>
              </w:numPr>
              <w:pBdr>
                <w:top w:val="nil"/>
                <w:left w:val="nil"/>
                <w:bottom w:val="nil"/>
                <w:right w:val="nil"/>
                <w:between w:val="nil"/>
              </w:pBdr>
              <w:spacing w:before="80"/>
            </w:pPr>
            <w:r>
              <w:rPr>
                <w:sz w:val="20"/>
                <w:szCs w:val="20"/>
              </w:rPr>
              <w:t xml:space="preserve">When completing the group task, </w:t>
            </w:r>
            <w:r>
              <w:rPr>
                <w:sz w:val="20"/>
                <w:szCs w:val="20"/>
                <w:highlight w:val="white"/>
              </w:rPr>
              <w:t>consider grouping students of different abilities to support one another.</w:t>
            </w:r>
          </w:p>
          <w:p w14:paraId="5D33518E" w14:textId="77777777" w:rsidR="0065797C" w:rsidRDefault="00000000" w:rsidP="00077733">
            <w:pPr>
              <w:numPr>
                <w:ilvl w:val="0"/>
                <w:numId w:val="13"/>
              </w:numPr>
              <w:pBdr>
                <w:top w:val="nil"/>
                <w:left w:val="nil"/>
                <w:bottom w:val="nil"/>
                <w:right w:val="nil"/>
                <w:between w:val="nil"/>
              </w:pBdr>
            </w:pPr>
            <w:r>
              <w:rPr>
                <w:sz w:val="20"/>
                <w:szCs w:val="20"/>
              </w:rPr>
              <w:t>Students’ prior maths knowledge may vary. Consider holding a drop-in session where students can have additional support in mastering essential maths skills.</w:t>
            </w:r>
          </w:p>
          <w:p w14:paraId="14CC9925" w14:textId="77777777" w:rsidR="0065797C" w:rsidRDefault="00000000" w:rsidP="00077733">
            <w:pPr>
              <w:numPr>
                <w:ilvl w:val="0"/>
                <w:numId w:val="13"/>
              </w:numPr>
              <w:pBdr>
                <w:top w:val="nil"/>
                <w:left w:val="nil"/>
                <w:bottom w:val="nil"/>
                <w:right w:val="nil"/>
                <w:between w:val="nil"/>
              </w:pBdr>
            </w:pPr>
            <w:r>
              <w:rPr>
                <w:sz w:val="20"/>
                <w:szCs w:val="20"/>
              </w:rPr>
              <w:t>For Activity 1, two levels of worksheet for are provided with Worksheet 1 providing additional support with the calculations.</w:t>
            </w:r>
          </w:p>
          <w:p w14:paraId="081BCAC8" w14:textId="77777777" w:rsidR="0065797C" w:rsidRDefault="00000000" w:rsidP="00077733">
            <w:pPr>
              <w:numPr>
                <w:ilvl w:val="0"/>
                <w:numId w:val="13"/>
              </w:numPr>
              <w:pBdr>
                <w:top w:val="nil"/>
                <w:left w:val="nil"/>
                <w:bottom w:val="nil"/>
                <w:right w:val="nil"/>
                <w:between w:val="nil"/>
              </w:pBdr>
            </w:pPr>
            <w:bookmarkStart w:id="27" w:name="_839igtatf5ae" w:colFirst="0" w:colLast="0"/>
            <w:bookmarkEnd w:id="27"/>
            <w:r>
              <w:rPr>
                <w:sz w:val="20"/>
                <w:szCs w:val="20"/>
              </w:rPr>
              <w:lastRenderedPageBreak/>
              <w:t>An alternative consolidation activity is provided which offers an opportunity for students who find the concept of integration difficult to practise more integration calculations. Answers are provided so students can mark their own work.</w:t>
            </w:r>
          </w:p>
          <w:p w14:paraId="2D3EFFD2" w14:textId="77777777" w:rsidR="0065797C" w:rsidRDefault="00000000" w:rsidP="00077733">
            <w:pPr>
              <w:numPr>
                <w:ilvl w:val="0"/>
                <w:numId w:val="13"/>
              </w:numPr>
              <w:pBdr>
                <w:top w:val="nil"/>
                <w:left w:val="nil"/>
                <w:bottom w:val="nil"/>
                <w:right w:val="nil"/>
                <w:between w:val="nil"/>
              </w:pBdr>
              <w:spacing w:after="80"/>
            </w:pPr>
            <w:r>
              <w:rPr>
                <w:sz w:val="20"/>
                <w:szCs w:val="20"/>
                <w:highlight w:val="white"/>
              </w:rPr>
              <w:t>Seek to ensure wide representation for any case studies used</w:t>
            </w:r>
            <w:r>
              <w:rPr>
                <w:sz w:val="20"/>
                <w:szCs w:val="20"/>
              </w:rPr>
              <w:t>.</w:t>
            </w:r>
          </w:p>
          <w:p w14:paraId="64E8F8B9" w14:textId="77777777" w:rsidR="0065797C" w:rsidRDefault="00000000" w:rsidP="00077733">
            <w:pPr>
              <w:numPr>
                <w:ilvl w:val="0"/>
                <w:numId w:val="13"/>
              </w:numPr>
              <w:pBdr>
                <w:top w:val="nil"/>
                <w:left w:val="nil"/>
                <w:bottom w:val="nil"/>
                <w:right w:val="nil"/>
                <w:between w:val="nil"/>
              </w:pBdr>
              <w:spacing w:after="80"/>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43893B89" w14:textId="77777777" w:rsidR="0065797C" w:rsidRDefault="00000000">
      <w:pPr>
        <w:pStyle w:val="Heading2"/>
      </w:pPr>
      <w:bookmarkStart w:id="28" w:name="_9ywp9muxftnx" w:colFirst="0" w:colLast="0"/>
      <w:bookmarkEnd w:id="28"/>
      <w:r>
        <w:lastRenderedPageBreak/>
        <w:t>Activity guide</w:t>
      </w:r>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65797C" w14:paraId="7FB4D346" w14:textId="77777777">
        <w:tc>
          <w:tcPr>
            <w:tcW w:w="2089" w:type="dxa"/>
          </w:tcPr>
          <w:p w14:paraId="02BDD6FB" w14:textId="77777777" w:rsidR="0065797C" w:rsidRDefault="00000000">
            <w:pPr>
              <w:pBdr>
                <w:top w:val="nil"/>
                <w:left w:val="nil"/>
                <w:bottom w:val="nil"/>
                <w:right w:val="nil"/>
                <w:between w:val="nil"/>
              </w:pBdr>
              <w:spacing w:before="120" w:after="120"/>
              <w:rPr>
                <w:b/>
                <w:sz w:val="20"/>
                <w:szCs w:val="20"/>
              </w:rPr>
            </w:pPr>
            <w:r>
              <w:rPr>
                <w:b/>
                <w:sz w:val="20"/>
                <w:szCs w:val="20"/>
              </w:rPr>
              <w:t>Introduction</w:t>
            </w:r>
          </w:p>
          <w:p w14:paraId="47ED175A"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6DA5AC10" w14:textId="77777777" w:rsidR="0065797C" w:rsidRDefault="00000000">
            <w:pPr>
              <w:pBdr>
                <w:top w:val="nil"/>
                <w:left w:val="nil"/>
                <w:bottom w:val="nil"/>
                <w:right w:val="nil"/>
                <w:between w:val="nil"/>
              </w:pBdr>
              <w:spacing w:before="120" w:after="120"/>
              <w:rPr>
                <w:sz w:val="20"/>
                <w:szCs w:val="20"/>
              </w:rPr>
            </w:pPr>
            <w:r>
              <w:rPr>
                <w:sz w:val="20"/>
                <w:szCs w:val="20"/>
              </w:rPr>
              <w:t>10 minutes</w:t>
            </w:r>
          </w:p>
          <w:p w14:paraId="07C6E6E4"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74945CB7"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L4 Slide deck – slides 2–3</w:t>
            </w:r>
          </w:p>
        </w:tc>
        <w:tc>
          <w:tcPr>
            <w:tcW w:w="6927" w:type="dxa"/>
          </w:tcPr>
          <w:p w14:paraId="7AB5D8E8" w14:textId="77777777" w:rsidR="0065797C" w:rsidRDefault="00000000">
            <w:pPr>
              <w:numPr>
                <w:ilvl w:val="0"/>
                <w:numId w:val="13"/>
              </w:numPr>
              <w:pBdr>
                <w:top w:val="nil"/>
                <w:left w:val="nil"/>
                <w:bottom w:val="nil"/>
                <w:right w:val="nil"/>
                <w:between w:val="nil"/>
              </w:pBdr>
              <w:spacing w:before="80" w:line="276" w:lineRule="auto"/>
            </w:pPr>
            <w:r>
              <w:rPr>
                <w:sz w:val="20"/>
                <w:szCs w:val="20"/>
              </w:rPr>
              <w:t xml:space="preserve">Introduce the lesson using the learning objectives on slide 2. </w:t>
            </w:r>
          </w:p>
          <w:p w14:paraId="2D4F2302" w14:textId="6FDEF592" w:rsidR="0065797C" w:rsidRPr="00A9722B" w:rsidRDefault="00000000" w:rsidP="00A9722B">
            <w:pPr>
              <w:numPr>
                <w:ilvl w:val="0"/>
                <w:numId w:val="13"/>
              </w:numPr>
              <w:pBdr>
                <w:top w:val="nil"/>
                <w:left w:val="nil"/>
                <w:bottom w:val="nil"/>
                <w:right w:val="nil"/>
                <w:between w:val="nil"/>
              </w:pBdr>
              <w:spacing w:line="276" w:lineRule="auto"/>
              <w:rPr>
                <w:sz w:val="20"/>
                <w:szCs w:val="20"/>
              </w:rPr>
            </w:pPr>
            <w:r>
              <w:rPr>
                <w:sz w:val="20"/>
                <w:szCs w:val="20"/>
              </w:rPr>
              <w:t xml:space="preserve">Show the video on slide 3 </w:t>
            </w:r>
            <w:r w:rsidR="00A9722B">
              <w:rPr>
                <w:sz w:val="20"/>
                <w:szCs w:val="20"/>
              </w:rPr>
              <w:t>(</w:t>
            </w:r>
            <w:hyperlink r:id="rId54" w:history="1">
              <w:r w:rsidR="00A9722B" w:rsidRPr="00A9722B">
                <w:rPr>
                  <w:rStyle w:val="Hyperlink"/>
                  <w:sz w:val="20"/>
                  <w:szCs w:val="20"/>
                </w:rPr>
                <w:t>https://vimeo.com/1111914156/70b6d7679b</w:t>
              </w:r>
            </w:hyperlink>
            <w:r w:rsidR="00A9722B" w:rsidRPr="00A9722B">
              <w:rPr>
                <w:sz w:val="20"/>
                <w:szCs w:val="20"/>
              </w:rPr>
              <w:t xml:space="preserve">) </w:t>
            </w:r>
            <w:r w:rsidRPr="00A9722B">
              <w:rPr>
                <w:sz w:val="20"/>
                <w:szCs w:val="20"/>
              </w:rPr>
              <w:t>which explains the different ways calculus can be used. Explain that this lesson will focus on two different uses of integration in construction: calculating the area under a curve and calculating the total amount of heat loss through a wall over a period of time.</w:t>
            </w:r>
          </w:p>
          <w:p w14:paraId="4FFEDEC4" w14:textId="77777777" w:rsidR="0065797C" w:rsidRDefault="00000000">
            <w:pPr>
              <w:numPr>
                <w:ilvl w:val="0"/>
                <w:numId w:val="13"/>
              </w:numPr>
              <w:pBdr>
                <w:top w:val="nil"/>
                <w:left w:val="nil"/>
                <w:bottom w:val="nil"/>
                <w:right w:val="nil"/>
                <w:between w:val="nil"/>
              </w:pBdr>
              <w:spacing w:after="80" w:line="276" w:lineRule="auto"/>
            </w:pPr>
            <w:r>
              <w:rPr>
                <w:sz w:val="20"/>
                <w:szCs w:val="20"/>
              </w:rPr>
              <w:t>Once students have watched the video, assess their understanding by asking them some questions and allow students to ask any questions that they may have.</w:t>
            </w:r>
          </w:p>
        </w:tc>
      </w:tr>
      <w:tr w:rsidR="0065797C" w14:paraId="3DC5E94D" w14:textId="77777777">
        <w:tc>
          <w:tcPr>
            <w:tcW w:w="2089" w:type="dxa"/>
          </w:tcPr>
          <w:p w14:paraId="571A2EF9" w14:textId="77777777" w:rsidR="0065797C" w:rsidRDefault="00000000">
            <w:pPr>
              <w:pBdr>
                <w:top w:val="nil"/>
                <w:left w:val="nil"/>
                <w:bottom w:val="nil"/>
                <w:right w:val="nil"/>
                <w:between w:val="nil"/>
              </w:pBdr>
              <w:spacing w:before="120" w:after="120"/>
              <w:rPr>
                <w:b/>
                <w:sz w:val="20"/>
                <w:szCs w:val="20"/>
              </w:rPr>
            </w:pPr>
            <w:r>
              <w:rPr>
                <w:b/>
                <w:sz w:val="20"/>
                <w:szCs w:val="20"/>
              </w:rPr>
              <w:t>Activity 1: Using integration to calculate the area under a curve</w:t>
            </w:r>
          </w:p>
          <w:p w14:paraId="2288DAC1"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773CDED9" w14:textId="77777777" w:rsidR="0065797C" w:rsidRDefault="00000000">
            <w:pPr>
              <w:pBdr>
                <w:top w:val="nil"/>
                <w:left w:val="nil"/>
                <w:bottom w:val="nil"/>
                <w:right w:val="nil"/>
                <w:between w:val="nil"/>
              </w:pBdr>
              <w:spacing w:before="120" w:after="120"/>
              <w:rPr>
                <w:sz w:val="20"/>
                <w:szCs w:val="20"/>
              </w:rPr>
            </w:pPr>
            <w:r>
              <w:rPr>
                <w:sz w:val="20"/>
                <w:szCs w:val="20"/>
              </w:rPr>
              <w:t>35 minutes</w:t>
            </w:r>
          </w:p>
          <w:p w14:paraId="753E28A2"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6CA9CE27" w14:textId="77777777" w:rsidR="0065797C" w:rsidRDefault="00000000">
            <w:pPr>
              <w:numPr>
                <w:ilvl w:val="0"/>
                <w:numId w:val="13"/>
              </w:numPr>
              <w:pBdr>
                <w:top w:val="nil"/>
                <w:left w:val="nil"/>
                <w:bottom w:val="nil"/>
                <w:right w:val="nil"/>
                <w:between w:val="nil"/>
              </w:pBdr>
              <w:spacing w:before="80" w:line="276" w:lineRule="auto"/>
            </w:pPr>
            <w:r>
              <w:rPr>
                <w:sz w:val="20"/>
                <w:szCs w:val="20"/>
              </w:rPr>
              <w:t>L4 Slide deck – slides 4–9</w:t>
            </w:r>
          </w:p>
          <w:p w14:paraId="49569F62" w14:textId="77777777" w:rsidR="0065797C" w:rsidRDefault="00000000">
            <w:pPr>
              <w:numPr>
                <w:ilvl w:val="0"/>
                <w:numId w:val="13"/>
              </w:numPr>
              <w:pBdr>
                <w:top w:val="nil"/>
                <w:left w:val="nil"/>
                <w:bottom w:val="nil"/>
                <w:right w:val="nil"/>
                <w:between w:val="nil"/>
              </w:pBdr>
              <w:spacing w:line="276" w:lineRule="auto"/>
            </w:pPr>
            <w:r>
              <w:rPr>
                <w:sz w:val="20"/>
                <w:szCs w:val="20"/>
              </w:rPr>
              <w:t>L4 Activity 1 Worked example</w:t>
            </w:r>
          </w:p>
          <w:p w14:paraId="1B2D5E20" w14:textId="3E7DCEF2" w:rsidR="0065797C" w:rsidRDefault="00000000">
            <w:pPr>
              <w:numPr>
                <w:ilvl w:val="0"/>
                <w:numId w:val="13"/>
              </w:numPr>
              <w:pBdr>
                <w:top w:val="nil"/>
                <w:left w:val="nil"/>
                <w:bottom w:val="nil"/>
                <w:right w:val="nil"/>
                <w:between w:val="nil"/>
              </w:pBdr>
              <w:spacing w:line="276" w:lineRule="auto"/>
            </w:pPr>
            <w:r>
              <w:rPr>
                <w:sz w:val="20"/>
                <w:szCs w:val="20"/>
              </w:rPr>
              <w:t xml:space="preserve">L4 Activity 1 Worksheet </w:t>
            </w:r>
            <w:r w:rsidR="00C20628">
              <w:rPr>
                <w:sz w:val="20"/>
                <w:szCs w:val="20"/>
              </w:rPr>
              <w:t>(scaffolded)</w:t>
            </w:r>
          </w:p>
          <w:p w14:paraId="3680BE34" w14:textId="69854C49" w:rsidR="0065797C" w:rsidRDefault="00000000">
            <w:pPr>
              <w:numPr>
                <w:ilvl w:val="0"/>
                <w:numId w:val="13"/>
              </w:numPr>
              <w:pBdr>
                <w:top w:val="nil"/>
                <w:left w:val="nil"/>
                <w:bottom w:val="nil"/>
                <w:right w:val="nil"/>
                <w:between w:val="nil"/>
              </w:pBdr>
              <w:spacing w:line="276" w:lineRule="auto"/>
            </w:pPr>
            <w:r>
              <w:rPr>
                <w:sz w:val="20"/>
                <w:szCs w:val="20"/>
              </w:rPr>
              <w:t>L4 Activity 1 Worksheet</w:t>
            </w:r>
          </w:p>
          <w:p w14:paraId="040D9CCC" w14:textId="77777777" w:rsidR="0065797C" w:rsidRDefault="00000000">
            <w:pPr>
              <w:numPr>
                <w:ilvl w:val="0"/>
                <w:numId w:val="13"/>
              </w:numPr>
              <w:pBdr>
                <w:top w:val="nil"/>
                <w:left w:val="nil"/>
                <w:bottom w:val="nil"/>
                <w:right w:val="nil"/>
                <w:between w:val="nil"/>
              </w:pBdr>
              <w:spacing w:line="276" w:lineRule="auto"/>
            </w:pPr>
            <w:r>
              <w:rPr>
                <w:sz w:val="20"/>
                <w:szCs w:val="20"/>
              </w:rPr>
              <w:t>L4 Activity 1 Worksheet answers</w:t>
            </w:r>
          </w:p>
          <w:p w14:paraId="1944F1AA" w14:textId="77777777" w:rsidR="0065797C" w:rsidRDefault="00000000">
            <w:pPr>
              <w:numPr>
                <w:ilvl w:val="0"/>
                <w:numId w:val="13"/>
              </w:numPr>
              <w:pBdr>
                <w:top w:val="nil"/>
                <w:left w:val="nil"/>
                <w:bottom w:val="nil"/>
                <w:right w:val="nil"/>
                <w:between w:val="nil"/>
              </w:pBdr>
              <w:spacing w:after="80" w:line="276" w:lineRule="auto"/>
            </w:pPr>
            <w:r>
              <w:rPr>
                <w:sz w:val="20"/>
                <w:szCs w:val="20"/>
              </w:rPr>
              <w:t>Calculator</w:t>
            </w:r>
          </w:p>
        </w:tc>
        <w:tc>
          <w:tcPr>
            <w:tcW w:w="6927" w:type="dxa"/>
          </w:tcPr>
          <w:p w14:paraId="04F7B90A" w14:textId="77777777" w:rsidR="0065797C" w:rsidRDefault="00000000">
            <w:pPr>
              <w:numPr>
                <w:ilvl w:val="0"/>
                <w:numId w:val="13"/>
              </w:numPr>
              <w:pBdr>
                <w:top w:val="nil"/>
                <w:left w:val="nil"/>
                <w:bottom w:val="nil"/>
                <w:right w:val="nil"/>
                <w:between w:val="nil"/>
              </w:pBdr>
              <w:spacing w:before="80" w:line="276" w:lineRule="auto"/>
            </w:pPr>
            <w:r>
              <w:rPr>
                <w:sz w:val="20"/>
                <w:szCs w:val="20"/>
              </w:rPr>
              <w:t>This activity introduces how to use integration to calculate the area under a curve.</w:t>
            </w:r>
          </w:p>
          <w:p w14:paraId="2E82638A" w14:textId="77777777" w:rsidR="0065797C" w:rsidRDefault="00000000">
            <w:pPr>
              <w:numPr>
                <w:ilvl w:val="0"/>
                <w:numId w:val="13"/>
              </w:numPr>
              <w:pBdr>
                <w:top w:val="nil"/>
                <w:left w:val="nil"/>
                <w:bottom w:val="nil"/>
                <w:right w:val="nil"/>
                <w:between w:val="nil"/>
              </w:pBdr>
              <w:spacing w:line="276" w:lineRule="auto"/>
            </w:pPr>
            <w:r>
              <w:rPr>
                <w:sz w:val="20"/>
                <w:szCs w:val="20"/>
              </w:rPr>
              <w:t>If Lesson 2 of this sequence has been taught, remind students that they used Simpson’s rule to estimate the area under a curve to solve construction problems. In this activity, they will learn how integration can be used to solve similar problems.</w:t>
            </w:r>
          </w:p>
          <w:p w14:paraId="5B3173BB" w14:textId="77777777" w:rsidR="0065797C" w:rsidRDefault="00000000">
            <w:pPr>
              <w:numPr>
                <w:ilvl w:val="0"/>
                <w:numId w:val="13"/>
              </w:numPr>
              <w:pBdr>
                <w:top w:val="nil"/>
                <w:left w:val="nil"/>
                <w:bottom w:val="nil"/>
                <w:right w:val="nil"/>
                <w:between w:val="nil"/>
              </w:pBdr>
              <w:spacing w:line="276" w:lineRule="auto"/>
            </w:pPr>
            <w:r>
              <w:rPr>
                <w:sz w:val="20"/>
                <w:szCs w:val="20"/>
              </w:rPr>
              <w:t>Some students may struggle to connect integration with finding an area under a curve. Explain that integration is equivalent to finding the sum of an infinite number of slices of the curve to find the total area.</w:t>
            </w:r>
          </w:p>
          <w:p w14:paraId="1331BB88" w14:textId="77777777" w:rsidR="0065797C" w:rsidRDefault="00000000">
            <w:pPr>
              <w:numPr>
                <w:ilvl w:val="0"/>
                <w:numId w:val="13"/>
              </w:numPr>
              <w:pBdr>
                <w:top w:val="nil"/>
                <w:left w:val="nil"/>
                <w:bottom w:val="nil"/>
                <w:right w:val="nil"/>
                <w:between w:val="nil"/>
              </w:pBdr>
              <w:spacing w:line="276" w:lineRule="auto"/>
            </w:pPr>
            <w:r>
              <w:rPr>
                <w:sz w:val="20"/>
                <w:szCs w:val="20"/>
              </w:rPr>
              <w:t>Using slide 4, introduce how integration is used to calculate the area under a curved roof. Students should follow along with the Activity 1 Worked example worksheet, which explains step by step how to complete this calculation.</w:t>
            </w:r>
          </w:p>
          <w:p w14:paraId="75F407C6" w14:textId="77777777" w:rsidR="0065797C" w:rsidRDefault="00000000">
            <w:pPr>
              <w:numPr>
                <w:ilvl w:val="0"/>
                <w:numId w:val="13"/>
              </w:numPr>
              <w:pBdr>
                <w:top w:val="nil"/>
                <w:left w:val="nil"/>
                <w:bottom w:val="nil"/>
                <w:right w:val="nil"/>
                <w:between w:val="nil"/>
              </w:pBdr>
              <w:spacing w:line="276" w:lineRule="auto"/>
            </w:pPr>
            <w:r>
              <w:rPr>
                <w:sz w:val="20"/>
                <w:szCs w:val="20"/>
              </w:rPr>
              <w:t xml:space="preserve">Use slides 5–8 to work through the step-by-step Integration example. </w:t>
            </w:r>
          </w:p>
          <w:p w14:paraId="2DDB400D" w14:textId="1C4FDAC7" w:rsidR="0065797C" w:rsidRDefault="00000000">
            <w:pPr>
              <w:numPr>
                <w:ilvl w:val="0"/>
                <w:numId w:val="13"/>
              </w:numPr>
              <w:pBdr>
                <w:top w:val="nil"/>
                <w:left w:val="nil"/>
                <w:bottom w:val="nil"/>
                <w:right w:val="nil"/>
                <w:between w:val="nil"/>
              </w:pBdr>
              <w:spacing w:line="276" w:lineRule="auto"/>
            </w:pPr>
            <w:r>
              <w:rPr>
                <w:sz w:val="20"/>
                <w:szCs w:val="20"/>
              </w:rPr>
              <w:t xml:space="preserve">Students practise calculating the area under a curve in different construction situations through completing the practice questions on Activity 1 Worksheet. </w:t>
            </w:r>
            <w:r w:rsidR="00C20628">
              <w:rPr>
                <w:color w:val="000000"/>
                <w:sz w:val="20"/>
                <w:szCs w:val="20"/>
              </w:rPr>
              <w:t>There are two levels of the worksheet; one includes scaffolding which some students may find helpful, and one does not</w:t>
            </w:r>
            <w:r>
              <w:rPr>
                <w:sz w:val="20"/>
                <w:szCs w:val="20"/>
              </w:rPr>
              <w:t xml:space="preserve">. </w:t>
            </w:r>
          </w:p>
          <w:p w14:paraId="4F34F5C8" w14:textId="77777777" w:rsidR="0065797C" w:rsidRDefault="00000000">
            <w:pPr>
              <w:numPr>
                <w:ilvl w:val="0"/>
                <w:numId w:val="13"/>
              </w:numPr>
              <w:pBdr>
                <w:top w:val="nil"/>
                <w:left w:val="nil"/>
                <w:bottom w:val="nil"/>
                <w:right w:val="nil"/>
                <w:between w:val="nil"/>
              </w:pBdr>
              <w:spacing w:after="80" w:line="276" w:lineRule="auto"/>
            </w:pPr>
            <w:r>
              <w:rPr>
                <w:sz w:val="20"/>
                <w:szCs w:val="20"/>
              </w:rPr>
              <w:t>Display slide 9. Hand out copies of the Activity 1 Worksheet answers so students can mark their own work. Alternatively, you may wish to stop students regularly (for example, after each step) so you can identify any areas where students are struggling and provide further guidance. This would be a good opportunity to check for any misconceptions, such as confusing the processes of differentiation and integration.</w:t>
            </w:r>
          </w:p>
        </w:tc>
      </w:tr>
      <w:tr w:rsidR="0065797C" w14:paraId="3DF83D99" w14:textId="77777777">
        <w:tc>
          <w:tcPr>
            <w:tcW w:w="2089" w:type="dxa"/>
          </w:tcPr>
          <w:p w14:paraId="6C93FB2C" w14:textId="77777777" w:rsidR="0065797C" w:rsidRDefault="00000000">
            <w:pPr>
              <w:pBdr>
                <w:top w:val="nil"/>
                <w:left w:val="nil"/>
                <w:bottom w:val="nil"/>
                <w:right w:val="nil"/>
                <w:between w:val="nil"/>
              </w:pBdr>
              <w:spacing w:after="120"/>
              <w:rPr>
                <w:b/>
                <w:sz w:val="20"/>
                <w:szCs w:val="20"/>
              </w:rPr>
            </w:pPr>
            <w:r>
              <w:rPr>
                <w:b/>
                <w:sz w:val="20"/>
                <w:szCs w:val="20"/>
              </w:rPr>
              <w:lastRenderedPageBreak/>
              <w:t>Activity 2: Measuring and analysing heat loss through a wall</w:t>
            </w:r>
          </w:p>
          <w:p w14:paraId="0417BCC7"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1DB1C017" w14:textId="77777777" w:rsidR="0065797C" w:rsidRDefault="00000000">
            <w:pPr>
              <w:pBdr>
                <w:top w:val="nil"/>
                <w:left w:val="nil"/>
                <w:bottom w:val="nil"/>
                <w:right w:val="nil"/>
                <w:between w:val="nil"/>
              </w:pBdr>
              <w:spacing w:before="120" w:after="120"/>
              <w:rPr>
                <w:sz w:val="20"/>
                <w:szCs w:val="20"/>
              </w:rPr>
            </w:pPr>
            <w:r>
              <w:rPr>
                <w:sz w:val="20"/>
                <w:szCs w:val="20"/>
              </w:rPr>
              <w:t>40 minutes</w:t>
            </w:r>
          </w:p>
          <w:p w14:paraId="4722E2C2"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2062135B" w14:textId="77777777" w:rsidR="0065797C" w:rsidRDefault="00000000">
            <w:pPr>
              <w:numPr>
                <w:ilvl w:val="0"/>
                <w:numId w:val="13"/>
              </w:numPr>
              <w:pBdr>
                <w:top w:val="nil"/>
                <w:left w:val="nil"/>
                <w:bottom w:val="nil"/>
                <w:right w:val="nil"/>
                <w:between w:val="nil"/>
              </w:pBdr>
              <w:spacing w:before="80" w:line="276" w:lineRule="auto"/>
            </w:pPr>
            <w:r>
              <w:rPr>
                <w:sz w:val="20"/>
                <w:szCs w:val="20"/>
              </w:rPr>
              <w:t>L4 Slide deck – slides 10–22</w:t>
            </w:r>
          </w:p>
          <w:p w14:paraId="6D8D4C98" w14:textId="77777777" w:rsidR="0065797C" w:rsidRDefault="00000000">
            <w:pPr>
              <w:numPr>
                <w:ilvl w:val="0"/>
                <w:numId w:val="13"/>
              </w:numPr>
              <w:pBdr>
                <w:top w:val="nil"/>
                <w:left w:val="nil"/>
                <w:bottom w:val="nil"/>
                <w:right w:val="nil"/>
                <w:between w:val="nil"/>
              </w:pBdr>
              <w:spacing w:line="276" w:lineRule="auto"/>
            </w:pPr>
            <w:r>
              <w:rPr>
                <w:sz w:val="20"/>
                <w:szCs w:val="20"/>
              </w:rPr>
              <w:t>L4 Activity 2 Worksheet</w:t>
            </w:r>
          </w:p>
          <w:p w14:paraId="60C04872" w14:textId="77777777" w:rsidR="0065797C" w:rsidRDefault="00000000">
            <w:pPr>
              <w:numPr>
                <w:ilvl w:val="0"/>
                <w:numId w:val="13"/>
              </w:numPr>
              <w:pBdr>
                <w:top w:val="nil"/>
                <w:left w:val="nil"/>
                <w:bottom w:val="nil"/>
                <w:right w:val="nil"/>
                <w:between w:val="nil"/>
              </w:pBdr>
              <w:spacing w:line="276" w:lineRule="auto"/>
            </w:pPr>
            <w:r>
              <w:rPr>
                <w:sz w:val="20"/>
                <w:szCs w:val="20"/>
              </w:rPr>
              <w:t>Thermometers</w:t>
            </w:r>
          </w:p>
          <w:p w14:paraId="4BA8268A" w14:textId="77777777" w:rsidR="0065797C" w:rsidRDefault="00000000">
            <w:pPr>
              <w:numPr>
                <w:ilvl w:val="0"/>
                <w:numId w:val="13"/>
              </w:numPr>
              <w:pBdr>
                <w:top w:val="nil"/>
                <w:left w:val="nil"/>
                <w:bottom w:val="nil"/>
                <w:right w:val="nil"/>
                <w:between w:val="nil"/>
              </w:pBdr>
              <w:spacing w:after="80" w:line="276" w:lineRule="auto"/>
            </w:pPr>
            <w:r>
              <w:rPr>
                <w:sz w:val="20"/>
                <w:szCs w:val="20"/>
              </w:rPr>
              <w:t>Excel spreadsheet</w:t>
            </w:r>
          </w:p>
        </w:tc>
        <w:tc>
          <w:tcPr>
            <w:tcW w:w="6927" w:type="dxa"/>
          </w:tcPr>
          <w:p w14:paraId="0CDB4FE8" w14:textId="77777777" w:rsidR="0065797C" w:rsidRDefault="00000000">
            <w:pPr>
              <w:numPr>
                <w:ilvl w:val="0"/>
                <w:numId w:val="6"/>
              </w:numPr>
              <w:pBdr>
                <w:top w:val="nil"/>
                <w:left w:val="nil"/>
                <w:bottom w:val="nil"/>
                <w:right w:val="nil"/>
                <w:between w:val="nil"/>
              </w:pBdr>
              <w:spacing w:line="276" w:lineRule="auto"/>
            </w:pPr>
            <w:r>
              <w:rPr>
                <w:sz w:val="20"/>
                <w:szCs w:val="20"/>
              </w:rPr>
              <w:t xml:space="preserve">Explain to students that now they can apply the principles of integration to another construction situation: determining the total amount of heat loss through a wall. </w:t>
            </w:r>
          </w:p>
          <w:p w14:paraId="54952D9A" w14:textId="77777777" w:rsidR="0065797C" w:rsidRDefault="00000000">
            <w:pPr>
              <w:numPr>
                <w:ilvl w:val="0"/>
                <w:numId w:val="6"/>
              </w:numPr>
              <w:pBdr>
                <w:top w:val="nil"/>
                <w:left w:val="nil"/>
                <w:bottom w:val="nil"/>
                <w:right w:val="nil"/>
                <w:between w:val="nil"/>
              </w:pBdr>
              <w:spacing w:line="276" w:lineRule="auto"/>
            </w:pPr>
            <w:r>
              <w:rPr>
                <w:sz w:val="20"/>
                <w:szCs w:val="20"/>
              </w:rPr>
              <w:t xml:space="preserve">This activity is best done on a day when there is a clear temperature difference between the inside and outside. For this activity, students need to measure the temperature every 20 minutes for 1.5–2 hours, so this needs to occur throughout the lesson or have been completed prior to the session. The suggested activity time is for the task introduction and for students to complete the practical write-up. </w:t>
            </w:r>
          </w:p>
          <w:p w14:paraId="7A03613B" w14:textId="77777777" w:rsidR="0065797C" w:rsidRDefault="00000000">
            <w:pPr>
              <w:numPr>
                <w:ilvl w:val="0"/>
                <w:numId w:val="6"/>
              </w:numPr>
              <w:pBdr>
                <w:top w:val="nil"/>
                <w:left w:val="nil"/>
                <w:bottom w:val="nil"/>
                <w:right w:val="nil"/>
                <w:between w:val="nil"/>
              </w:pBdr>
              <w:spacing w:line="276" w:lineRule="auto"/>
            </w:pPr>
            <w:r>
              <w:rPr>
                <w:sz w:val="20"/>
                <w:szCs w:val="20"/>
              </w:rPr>
              <w:t>Give students the Activity 2 Worksheet. In this practical activity (show slide 10), they will:</w:t>
            </w:r>
          </w:p>
          <w:p w14:paraId="6EB61109" w14:textId="77777777" w:rsidR="0065797C" w:rsidRDefault="00000000">
            <w:pPr>
              <w:numPr>
                <w:ilvl w:val="1"/>
                <w:numId w:val="5"/>
              </w:numPr>
              <w:pBdr>
                <w:top w:val="nil"/>
                <w:left w:val="nil"/>
                <w:bottom w:val="nil"/>
                <w:right w:val="nil"/>
                <w:between w:val="nil"/>
              </w:pBdr>
              <w:spacing w:line="259" w:lineRule="auto"/>
              <w:ind w:hanging="360"/>
            </w:pPr>
            <w:r>
              <w:rPr>
                <w:sz w:val="20"/>
                <w:szCs w:val="20"/>
              </w:rPr>
              <w:t>assess the form and date of construction of a wall;</w:t>
            </w:r>
          </w:p>
          <w:p w14:paraId="59B8892B" w14:textId="77777777" w:rsidR="0065797C" w:rsidRDefault="00000000">
            <w:pPr>
              <w:numPr>
                <w:ilvl w:val="1"/>
                <w:numId w:val="5"/>
              </w:numPr>
              <w:pBdr>
                <w:top w:val="nil"/>
                <w:left w:val="nil"/>
                <w:bottom w:val="nil"/>
                <w:right w:val="nil"/>
                <w:between w:val="nil"/>
              </w:pBdr>
              <w:spacing w:line="259" w:lineRule="auto"/>
              <w:ind w:hanging="360"/>
            </w:pPr>
            <w:r>
              <w:rPr>
                <w:sz w:val="20"/>
                <w:szCs w:val="20"/>
              </w:rPr>
              <w:t>work in pairs to measure and record the temperature using thermometers on both the inside and outside of their chosen wall at different time intervals throughout the day. They should use the table on the worksheet to record their results;</w:t>
            </w:r>
          </w:p>
          <w:p w14:paraId="17731D0D" w14:textId="77777777" w:rsidR="0065797C" w:rsidRDefault="00000000">
            <w:pPr>
              <w:numPr>
                <w:ilvl w:val="1"/>
                <w:numId w:val="5"/>
              </w:numPr>
              <w:pBdr>
                <w:top w:val="nil"/>
                <w:left w:val="nil"/>
                <w:bottom w:val="nil"/>
                <w:right w:val="nil"/>
                <w:between w:val="nil"/>
              </w:pBdr>
              <w:spacing w:line="259" w:lineRule="auto"/>
              <w:ind w:hanging="360"/>
              <w:rPr>
                <w:color w:val="000000"/>
                <w:sz w:val="20"/>
                <w:szCs w:val="20"/>
              </w:rPr>
            </w:pPr>
            <w:r>
              <w:rPr>
                <w:sz w:val="20"/>
                <w:szCs w:val="20"/>
              </w:rPr>
              <w:t>analyse the data using an Excel spreadsheet</w:t>
            </w:r>
            <w:r>
              <w:rPr>
                <w:color w:val="000000"/>
                <w:sz w:val="20"/>
                <w:szCs w:val="20"/>
              </w:rPr>
              <w:t xml:space="preserve">. </w:t>
            </w:r>
          </w:p>
          <w:p w14:paraId="362E3AD0" w14:textId="77777777" w:rsidR="0065797C" w:rsidRDefault="00000000">
            <w:pPr>
              <w:numPr>
                <w:ilvl w:val="0"/>
                <w:numId w:val="6"/>
              </w:numPr>
              <w:pBdr>
                <w:top w:val="nil"/>
                <w:left w:val="nil"/>
                <w:bottom w:val="nil"/>
                <w:right w:val="nil"/>
                <w:between w:val="nil"/>
              </w:pBdr>
              <w:spacing w:line="276" w:lineRule="auto"/>
            </w:pPr>
            <w:r>
              <w:rPr>
                <w:sz w:val="20"/>
                <w:szCs w:val="20"/>
              </w:rPr>
              <w:t>The goal is to plot the temperature differences graphically, use Excel to generate a formula for the best fit line and then integrate under the curve to determine the total heat loss over time.</w:t>
            </w:r>
          </w:p>
          <w:p w14:paraId="26931528" w14:textId="3A89F3F6" w:rsidR="0065797C" w:rsidRDefault="00000000">
            <w:pPr>
              <w:pBdr>
                <w:top w:val="nil"/>
                <w:left w:val="nil"/>
                <w:bottom w:val="nil"/>
                <w:right w:val="nil"/>
                <w:between w:val="nil"/>
              </w:pBdr>
              <w:spacing w:line="276" w:lineRule="auto"/>
              <w:rPr>
                <w:sz w:val="20"/>
                <w:szCs w:val="20"/>
                <w:u w:val="single"/>
              </w:rPr>
            </w:pPr>
            <w:r>
              <w:rPr>
                <w:sz w:val="20"/>
                <w:szCs w:val="20"/>
                <w:u w:val="single"/>
              </w:rPr>
              <w:t xml:space="preserve">Slides 11–22: </w:t>
            </w:r>
          </w:p>
          <w:p w14:paraId="739F5FF7" w14:textId="77777777" w:rsidR="0065797C" w:rsidRDefault="00000000">
            <w:pPr>
              <w:pBdr>
                <w:top w:val="nil"/>
                <w:left w:val="nil"/>
                <w:bottom w:val="nil"/>
                <w:right w:val="nil"/>
                <w:between w:val="nil"/>
              </w:pBdr>
              <w:spacing w:line="276" w:lineRule="auto"/>
            </w:pPr>
            <w:r>
              <w:rPr>
                <w:sz w:val="20"/>
                <w:szCs w:val="20"/>
              </w:rPr>
              <w:t>Before the students carry out/write up their practical, use these slides to talk through the worked example (slide 11) of how to perform the heat loss calculation. Correct answers can vary slightly depending on whether students round during their calculation or keep figures in a calculator for the whole calculation.</w:t>
            </w:r>
          </w:p>
          <w:p w14:paraId="44318F06" w14:textId="77777777" w:rsidR="0065797C" w:rsidRDefault="00000000">
            <w:pPr>
              <w:numPr>
                <w:ilvl w:val="0"/>
                <w:numId w:val="6"/>
              </w:numPr>
              <w:pBdr>
                <w:top w:val="nil"/>
                <w:left w:val="nil"/>
                <w:bottom w:val="nil"/>
                <w:right w:val="nil"/>
                <w:between w:val="nil"/>
              </w:pBdr>
              <w:spacing w:line="276" w:lineRule="auto"/>
            </w:pPr>
            <w:r>
              <w:rPr>
                <w:sz w:val="20"/>
                <w:szCs w:val="20"/>
              </w:rPr>
              <w:t xml:space="preserve">Show the sample data on slide 12. Please note this data produces a straight line graph and represents a more sudden increase in the outside temperature than students are likely to find in the UK. </w:t>
            </w:r>
            <w:r>
              <w:rPr>
                <w:sz w:val="20"/>
                <w:szCs w:val="20"/>
                <w:highlight w:val="white"/>
              </w:rPr>
              <w:t>In reality, heat loss would normally produce an exponential curve, as heat loss is high at large temperature differences and low at small temperature differences.</w:t>
            </w:r>
          </w:p>
          <w:p w14:paraId="3C48C29B" w14:textId="77777777" w:rsidR="0065797C" w:rsidRDefault="00000000">
            <w:pPr>
              <w:numPr>
                <w:ilvl w:val="0"/>
                <w:numId w:val="6"/>
              </w:numPr>
              <w:pBdr>
                <w:top w:val="nil"/>
                <w:left w:val="nil"/>
                <w:bottom w:val="nil"/>
                <w:right w:val="nil"/>
                <w:between w:val="nil"/>
              </w:pBdr>
              <w:spacing w:line="276" w:lineRule="auto"/>
              <w:rPr>
                <w:sz w:val="20"/>
                <w:szCs w:val="20"/>
              </w:rPr>
            </w:pPr>
            <w:r>
              <w:rPr>
                <w:sz w:val="20"/>
                <w:szCs w:val="20"/>
              </w:rPr>
              <w:t>It’s possible that over a couple of hours, the temperature difference may be fairly constant. If this is the case, focus on using the sample data and make sure students understand this worked example.</w:t>
            </w:r>
          </w:p>
          <w:p w14:paraId="4E5E7D97" w14:textId="77777777" w:rsidR="0065797C" w:rsidRDefault="00000000">
            <w:pPr>
              <w:numPr>
                <w:ilvl w:val="0"/>
                <w:numId w:val="6"/>
              </w:numPr>
              <w:pBdr>
                <w:top w:val="nil"/>
                <w:left w:val="nil"/>
                <w:bottom w:val="nil"/>
                <w:right w:val="nil"/>
                <w:between w:val="nil"/>
              </w:pBdr>
              <w:spacing w:line="276" w:lineRule="auto"/>
              <w:rPr>
                <w:sz w:val="20"/>
                <w:szCs w:val="20"/>
              </w:rPr>
            </w:pPr>
            <w:r>
              <w:rPr>
                <w:sz w:val="20"/>
                <w:szCs w:val="20"/>
              </w:rPr>
              <w:t>Show the diagram on slide 13 to illustrate how the temperature changes through a boundary, such as a wall.</w:t>
            </w:r>
          </w:p>
          <w:p w14:paraId="1A04D60F" w14:textId="77777777" w:rsidR="0065797C" w:rsidRDefault="00000000">
            <w:pPr>
              <w:numPr>
                <w:ilvl w:val="0"/>
                <w:numId w:val="6"/>
              </w:numPr>
              <w:pBdr>
                <w:top w:val="nil"/>
                <w:left w:val="nil"/>
                <w:bottom w:val="nil"/>
                <w:right w:val="nil"/>
                <w:between w:val="nil"/>
              </w:pBdr>
              <w:spacing w:line="276" w:lineRule="auto"/>
              <w:rPr>
                <w:sz w:val="20"/>
                <w:szCs w:val="20"/>
              </w:rPr>
            </w:pPr>
            <w:r>
              <w:rPr>
                <w:sz w:val="20"/>
                <w:szCs w:val="20"/>
              </w:rPr>
              <w:t>Show the graph on slide 14 which graphs the temperature data given in the example. Mention that in this particular example, the points roughly form a line.</w:t>
            </w:r>
          </w:p>
          <w:p w14:paraId="4694CCE0" w14:textId="77777777" w:rsidR="0065797C" w:rsidRDefault="00000000">
            <w:pPr>
              <w:numPr>
                <w:ilvl w:val="0"/>
                <w:numId w:val="6"/>
              </w:numPr>
              <w:pBdr>
                <w:top w:val="nil"/>
                <w:left w:val="nil"/>
                <w:bottom w:val="nil"/>
                <w:right w:val="nil"/>
                <w:between w:val="nil"/>
              </w:pBdr>
              <w:spacing w:line="276" w:lineRule="auto"/>
              <w:ind w:left="357" w:hanging="357"/>
            </w:pPr>
            <w:r>
              <w:rPr>
                <w:sz w:val="20"/>
                <w:szCs w:val="20"/>
              </w:rPr>
              <w:t xml:space="preserve">To illustrate how the equation of the line can be calculated manually, show the worked example on slides 15–18; however, this step can be skipped as software such as Excel can be used to generate the equation of the line. </w:t>
            </w:r>
          </w:p>
          <w:p w14:paraId="55847588" w14:textId="77777777" w:rsidR="0065797C" w:rsidRDefault="00000000">
            <w:pPr>
              <w:numPr>
                <w:ilvl w:val="0"/>
                <w:numId w:val="6"/>
              </w:numPr>
              <w:pBdr>
                <w:top w:val="nil"/>
                <w:left w:val="nil"/>
                <w:bottom w:val="nil"/>
                <w:right w:val="nil"/>
                <w:between w:val="nil"/>
              </w:pBdr>
              <w:spacing w:line="276" w:lineRule="auto"/>
            </w:pPr>
            <w:r>
              <w:rPr>
                <w:sz w:val="20"/>
                <w:szCs w:val="20"/>
              </w:rPr>
              <w:t xml:space="preserve">Explain that the equation of the line can be calculated by entering the data into a spreadsheet and asking the software to draw a graph and determine the line of best fit. In Excel, this is done by creating a scatter </w:t>
            </w:r>
            <w:r>
              <w:rPr>
                <w:sz w:val="20"/>
                <w:szCs w:val="20"/>
              </w:rPr>
              <w:lastRenderedPageBreak/>
              <w:t>graph, selecting a linear trendline and choosing the option to show the equation.</w:t>
            </w:r>
          </w:p>
          <w:p w14:paraId="559DB92C" w14:textId="77777777" w:rsidR="0065797C" w:rsidRDefault="00000000">
            <w:pPr>
              <w:numPr>
                <w:ilvl w:val="0"/>
                <w:numId w:val="6"/>
              </w:numPr>
              <w:pBdr>
                <w:top w:val="nil"/>
                <w:left w:val="nil"/>
                <w:bottom w:val="nil"/>
                <w:right w:val="nil"/>
                <w:between w:val="nil"/>
              </w:pBdr>
              <w:spacing w:line="276" w:lineRule="auto"/>
            </w:pPr>
            <w:r>
              <w:rPr>
                <w:sz w:val="20"/>
                <w:szCs w:val="20"/>
              </w:rPr>
              <w:t>Use slides 19–20 to explain how to set up the integral for heat loss and perform the integration. Explain that to solve the problem using normal integration, we need a continuous function for the temperature difference (Δ</w:t>
            </w:r>
            <w:r w:rsidRPr="008D11BE">
              <w:rPr>
                <w:i/>
                <w:iCs/>
                <w:sz w:val="20"/>
                <w:szCs w:val="20"/>
              </w:rPr>
              <w:t>T</w:t>
            </w:r>
            <w:r>
              <w:rPr>
                <w:sz w:val="20"/>
                <w:szCs w:val="20"/>
              </w:rPr>
              <w:t>). In this case, we are given temperature data at discrete intervals, so to apply integration, we can approximate the change in temperature difference over time as a linear function. To do this, we:</w:t>
            </w:r>
          </w:p>
          <w:p w14:paraId="1ED5B3DD" w14:textId="77777777" w:rsidR="0065797C" w:rsidRDefault="00000000">
            <w:pPr>
              <w:numPr>
                <w:ilvl w:val="1"/>
                <w:numId w:val="5"/>
              </w:numPr>
              <w:pBdr>
                <w:top w:val="nil"/>
                <w:left w:val="nil"/>
                <w:bottom w:val="nil"/>
                <w:right w:val="nil"/>
                <w:between w:val="nil"/>
              </w:pBdr>
              <w:spacing w:line="259" w:lineRule="auto"/>
              <w:ind w:hanging="360"/>
            </w:pPr>
            <w:r>
              <w:rPr>
                <w:sz w:val="20"/>
                <w:szCs w:val="20"/>
              </w:rPr>
              <w:t>draw a line that best approximates the data (line of best fit);</w:t>
            </w:r>
          </w:p>
          <w:p w14:paraId="0761E7D3" w14:textId="77777777" w:rsidR="0065797C" w:rsidRDefault="00000000">
            <w:pPr>
              <w:numPr>
                <w:ilvl w:val="1"/>
                <w:numId w:val="5"/>
              </w:numPr>
              <w:pBdr>
                <w:top w:val="nil"/>
                <w:left w:val="nil"/>
                <w:bottom w:val="nil"/>
                <w:right w:val="nil"/>
                <w:between w:val="nil"/>
              </w:pBdr>
              <w:spacing w:line="259" w:lineRule="auto"/>
              <w:ind w:hanging="360"/>
            </w:pPr>
            <w:r>
              <w:rPr>
                <w:sz w:val="20"/>
                <w:szCs w:val="20"/>
              </w:rPr>
              <w:t xml:space="preserve">find the equation of this line in the form </w:t>
            </w:r>
            <w:r w:rsidRPr="008D11BE">
              <w:rPr>
                <w:i/>
                <w:iCs/>
                <w:sz w:val="20"/>
                <w:szCs w:val="20"/>
              </w:rPr>
              <w:t>y</w:t>
            </w:r>
            <w:r>
              <w:rPr>
                <w:sz w:val="20"/>
                <w:szCs w:val="20"/>
              </w:rPr>
              <w:t xml:space="preserve"> = </w:t>
            </w:r>
            <w:r w:rsidRPr="008D11BE">
              <w:rPr>
                <w:i/>
                <w:iCs/>
                <w:sz w:val="20"/>
                <w:szCs w:val="20"/>
              </w:rPr>
              <w:t>mx</w:t>
            </w:r>
            <w:r>
              <w:rPr>
                <w:sz w:val="20"/>
                <w:szCs w:val="20"/>
              </w:rPr>
              <w:t xml:space="preserve"> + </w:t>
            </w:r>
            <w:r w:rsidRPr="008D11BE">
              <w:rPr>
                <w:i/>
                <w:iCs/>
                <w:sz w:val="20"/>
                <w:szCs w:val="20"/>
              </w:rPr>
              <w:t>c</w:t>
            </w:r>
            <w:r>
              <w:rPr>
                <w:sz w:val="20"/>
                <w:szCs w:val="20"/>
              </w:rPr>
              <w:t>;</w:t>
            </w:r>
          </w:p>
          <w:p w14:paraId="52074884" w14:textId="77777777" w:rsidR="0065797C" w:rsidRDefault="00000000">
            <w:pPr>
              <w:numPr>
                <w:ilvl w:val="1"/>
                <w:numId w:val="5"/>
              </w:numPr>
              <w:pBdr>
                <w:top w:val="nil"/>
                <w:left w:val="nil"/>
                <w:bottom w:val="nil"/>
                <w:right w:val="nil"/>
                <w:between w:val="nil"/>
              </w:pBdr>
              <w:spacing w:line="259" w:lineRule="auto"/>
              <w:ind w:hanging="360"/>
            </w:pPr>
            <w:r>
              <w:rPr>
                <w:sz w:val="20"/>
                <w:szCs w:val="20"/>
              </w:rPr>
              <w:t>integrate the linear function;</w:t>
            </w:r>
          </w:p>
          <w:p w14:paraId="7C75D900" w14:textId="77777777" w:rsidR="0065797C" w:rsidRDefault="00000000">
            <w:pPr>
              <w:numPr>
                <w:ilvl w:val="1"/>
                <w:numId w:val="5"/>
              </w:numPr>
              <w:pBdr>
                <w:top w:val="nil"/>
                <w:left w:val="nil"/>
                <w:bottom w:val="nil"/>
                <w:right w:val="nil"/>
                <w:between w:val="nil"/>
              </w:pBdr>
              <w:spacing w:line="259" w:lineRule="auto"/>
              <w:ind w:hanging="360"/>
            </w:pPr>
            <w:r>
              <w:rPr>
                <w:sz w:val="20"/>
                <w:szCs w:val="20"/>
              </w:rPr>
              <w:t>calculate total heat loss.</w:t>
            </w:r>
          </w:p>
          <w:p w14:paraId="5012C82A" w14:textId="77777777" w:rsidR="0065797C" w:rsidRDefault="00000000">
            <w:pPr>
              <w:numPr>
                <w:ilvl w:val="0"/>
                <w:numId w:val="6"/>
              </w:numPr>
              <w:pBdr>
                <w:top w:val="nil"/>
                <w:left w:val="nil"/>
                <w:bottom w:val="nil"/>
                <w:right w:val="nil"/>
                <w:between w:val="nil"/>
              </w:pBdr>
              <w:spacing w:line="276" w:lineRule="auto"/>
            </w:pPr>
            <w:r>
              <w:rPr>
                <w:sz w:val="20"/>
                <w:szCs w:val="20"/>
              </w:rPr>
              <w:t xml:space="preserve">The final step on slides 21–22 is to calculate the total heat loss using the heat loss equation. Explain to students that heat loss is normally expressed in terms of watts per hour, so they need to convert their final answer from watts per minute to watts per hour. </w:t>
            </w:r>
          </w:p>
          <w:p w14:paraId="7B95D423" w14:textId="77777777" w:rsidR="0065797C" w:rsidRDefault="00000000">
            <w:pPr>
              <w:pBdr>
                <w:top w:val="nil"/>
                <w:left w:val="nil"/>
                <w:bottom w:val="nil"/>
                <w:right w:val="nil"/>
                <w:between w:val="nil"/>
              </w:pBdr>
              <w:spacing w:line="276" w:lineRule="auto"/>
            </w:pPr>
            <w:r>
              <w:rPr>
                <w:sz w:val="20"/>
                <w:szCs w:val="20"/>
              </w:rPr>
              <w:t>Remind students that the amount of heat lost through a wall depends on its U-value. The wall in the example has a U-value of 1.6 W/m²K: it does not prevent heat loss well, leading to higher heat loss and energy costs (512 watt-hours is poor).</w:t>
            </w:r>
          </w:p>
        </w:tc>
      </w:tr>
      <w:tr w:rsidR="0065797C" w14:paraId="675EEC62" w14:textId="77777777">
        <w:tc>
          <w:tcPr>
            <w:tcW w:w="2089" w:type="dxa"/>
          </w:tcPr>
          <w:p w14:paraId="775FEC39" w14:textId="77777777" w:rsidR="0065797C"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35F63826"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41D4E3F2" w14:textId="77777777" w:rsidR="0065797C" w:rsidRDefault="00000000">
            <w:pPr>
              <w:pBdr>
                <w:top w:val="nil"/>
                <w:left w:val="nil"/>
                <w:bottom w:val="nil"/>
                <w:right w:val="nil"/>
                <w:between w:val="nil"/>
              </w:pBdr>
              <w:spacing w:before="120" w:after="120"/>
              <w:rPr>
                <w:sz w:val="20"/>
                <w:szCs w:val="20"/>
              </w:rPr>
            </w:pPr>
            <w:r>
              <w:rPr>
                <w:sz w:val="20"/>
                <w:szCs w:val="20"/>
              </w:rPr>
              <w:t>5 minutes</w:t>
            </w:r>
          </w:p>
          <w:p w14:paraId="1F398219"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7C40C1FC" w14:textId="77777777" w:rsidR="0065797C" w:rsidRDefault="00000000">
            <w:pPr>
              <w:numPr>
                <w:ilvl w:val="0"/>
                <w:numId w:val="13"/>
              </w:numPr>
              <w:pBdr>
                <w:top w:val="nil"/>
                <w:left w:val="nil"/>
                <w:bottom w:val="nil"/>
                <w:right w:val="nil"/>
                <w:between w:val="nil"/>
              </w:pBdr>
              <w:spacing w:before="80" w:after="80" w:line="276" w:lineRule="auto"/>
            </w:pPr>
            <w:r>
              <w:rPr>
                <w:sz w:val="20"/>
                <w:szCs w:val="20"/>
              </w:rPr>
              <w:t>L4 Slide deck – slides 23–27</w:t>
            </w:r>
          </w:p>
        </w:tc>
        <w:tc>
          <w:tcPr>
            <w:tcW w:w="6927" w:type="dxa"/>
          </w:tcPr>
          <w:p w14:paraId="5B5ED6A2" w14:textId="77777777" w:rsidR="0065797C" w:rsidRDefault="00000000">
            <w:pPr>
              <w:numPr>
                <w:ilvl w:val="0"/>
                <w:numId w:val="13"/>
              </w:numPr>
              <w:pBdr>
                <w:top w:val="nil"/>
                <w:left w:val="nil"/>
                <w:bottom w:val="nil"/>
                <w:right w:val="nil"/>
                <w:between w:val="nil"/>
              </w:pBdr>
              <w:spacing w:before="80" w:line="276" w:lineRule="auto"/>
            </w:pPr>
            <w:r>
              <w:rPr>
                <w:sz w:val="20"/>
                <w:szCs w:val="20"/>
              </w:rPr>
              <w:t>Show students the multiple-choice questions on slides 23–26 and give them one minute to answer each question.</w:t>
            </w:r>
          </w:p>
          <w:p w14:paraId="605CE8E1" w14:textId="77777777" w:rsidR="0065797C" w:rsidRDefault="00000000">
            <w:pPr>
              <w:numPr>
                <w:ilvl w:val="0"/>
                <w:numId w:val="13"/>
              </w:numPr>
              <w:pBdr>
                <w:top w:val="nil"/>
                <w:left w:val="nil"/>
                <w:bottom w:val="nil"/>
                <w:right w:val="nil"/>
                <w:between w:val="nil"/>
              </w:pBdr>
              <w:spacing w:after="80" w:line="276" w:lineRule="auto"/>
            </w:pPr>
            <w:bookmarkStart w:id="29" w:name="_n993zzs54vwt" w:colFirst="0" w:colLast="0"/>
            <w:bookmarkEnd w:id="29"/>
            <w:r>
              <w:rPr>
                <w:sz w:val="20"/>
                <w:szCs w:val="20"/>
                <w:highlight w:val="white"/>
              </w:rPr>
              <w:t>Review the responses provided by students, correcting any misconceptions, and consolidate the learning from the lesson</w:t>
            </w:r>
            <w:r>
              <w:rPr>
                <w:sz w:val="20"/>
                <w:szCs w:val="20"/>
              </w:rPr>
              <w:t xml:space="preserve"> using slide 27.</w:t>
            </w:r>
          </w:p>
        </w:tc>
      </w:tr>
      <w:tr w:rsidR="0065797C" w14:paraId="355D38C9" w14:textId="77777777">
        <w:tc>
          <w:tcPr>
            <w:tcW w:w="2089" w:type="dxa"/>
          </w:tcPr>
          <w:p w14:paraId="3F9F53FA" w14:textId="77777777" w:rsidR="0065797C" w:rsidRDefault="00000000">
            <w:pPr>
              <w:pBdr>
                <w:top w:val="nil"/>
                <w:left w:val="nil"/>
                <w:bottom w:val="nil"/>
                <w:right w:val="nil"/>
                <w:between w:val="nil"/>
              </w:pBdr>
              <w:spacing w:before="120" w:after="120"/>
              <w:rPr>
                <w:sz w:val="20"/>
                <w:szCs w:val="20"/>
              </w:rPr>
            </w:pPr>
            <w:r>
              <w:rPr>
                <w:b/>
                <w:sz w:val="20"/>
                <w:szCs w:val="20"/>
              </w:rPr>
              <w:t>Follow-up/ consolidation</w:t>
            </w:r>
            <w:r>
              <w:rPr>
                <w:b/>
                <w:sz w:val="20"/>
                <w:szCs w:val="20"/>
              </w:rPr>
              <w:br/>
            </w:r>
            <w:r>
              <w:rPr>
                <w:sz w:val="20"/>
                <w:szCs w:val="20"/>
              </w:rPr>
              <w:t>(to be completed outside of lesson)</w:t>
            </w:r>
          </w:p>
          <w:p w14:paraId="5E6578A2"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SUGGESTED TIME:</w:t>
            </w:r>
          </w:p>
          <w:p w14:paraId="75D1BE62" w14:textId="77777777" w:rsidR="0065797C" w:rsidRDefault="00000000">
            <w:pPr>
              <w:pBdr>
                <w:top w:val="nil"/>
                <w:left w:val="nil"/>
                <w:bottom w:val="nil"/>
                <w:right w:val="nil"/>
                <w:between w:val="nil"/>
              </w:pBdr>
              <w:spacing w:before="120" w:after="120"/>
              <w:rPr>
                <w:sz w:val="20"/>
                <w:szCs w:val="20"/>
              </w:rPr>
            </w:pPr>
            <w:r>
              <w:rPr>
                <w:sz w:val="20"/>
                <w:szCs w:val="20"/>
              </w:rPr>
              <w:t>30 minutes</w:t>
            </w:r>
          </w:p>
          <w:p w14:paraId="0A81A626" w14:textId="77777777" w:rsidR="0065797C"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2ACFACB0" w14:textId="77777777" w:rsidR="0065797C" w:rsidRDefault="00000000">
            <w:pPr>
              <w:numPr>
                <w:ilvl w:val="0"/>
                <w:numId w:val="13"/>
              </w:numPr>
              <w:pBdr>
                <w:top w:val="nil"/>
                <w:left w:val="nil"/>
                <w:bottom w:val="nil"/>
                <w:right w:val="nil"/>
                <w:between w:val="nil"/>
              </w:pBdr>
              <w:spacing w:before="80" w:line="276" w:lineRule="auto"/>
            </w:pPr>
            <w:r>
              <w:rPr>
                <w:sz w:val="20"/>
                <w:szCs w:val="20"/>
              </w:rPr>
              <w:t>L4 Slide deck – slides 28</w:t>
            </w:r>
          </w:p>
          <w:p w14:paraId="7C20AE35" w14:textId="77777777" w:rsidR="0065797C" w:rsidRDefault="00000000">
            <w:pPr>
              <w:numPr>
                <w:ilvl w:val="0"/>
                <w:numId w:val="13"/>
              </w:numPr>
              <w:pBdr>
                <w:top w:val="nil"/>
                <w:left w:val="nil"/>
                <w:bottom w:val="nil"/>
                <w:right w:val="nil"/>
                <w:between w:val="nil"/>
              </w:pBdr>
              <w:spacing w:line="276" w:lineRule="auto"/>
            </w:pPr>
            <w:r>
              <w:rPr>
                <w:sz w:val="20"/>
                <w:szCs w:val="20"/>
              </w:rPr>
              <w:t>L4 Consolidation Worksheet</w:t>
            </w:r>
          </w:p>
          <w:p w14:paraId="0CC81208" w14:textId="77777777" w:rsidR="0065797C" w:rsidRDefault="00000000">
            <w:pPr>
              <w:numPr>
                <w:ilvl w:val="0"/>
                <w:numId w:val="13"/>
              </w:numPr>
              <w:pBdr>
                <w:top w:val="nil"/>
                <w:left w:val="nil"/>
                <w:bottom w:val="nil"/>
                <w:right w:val="nil"/>
                <w:between w:val="nil"/>
              </w:pBdr>
              <w:spacing w:after="80" w:line="276" w:lineRule="auto"/>
            </w:pPr>
            <w:r>
              <w:rPr>
                <w:sz w:val="20"/>
                <w:szCs w:val="20"/>
              </w:rPr>
              <w:t>L4 Consolidation Worksheet answers</w:t>
            </w:r>
          </w:p>
        </w:tc>
        <w:tc>
          <w:tcPr>
            <w:tcW w:w="6927" w:type="dxa"/>
          </w:tcPr>
          <w:p w14:paraId="72686A3C" w14:textId="77777777" w:rsidR="0065797C" w:rsidRDefault="00000000">
            <w:pPr>
              <w:numPr>
                <w:ilvl w:val="0"/>
                <w:numId w:val="13"/>
              </w:numPr>
              <w:pBdr>
                <w:top w:val="nil"/>
                <w:left w:val="nil"/>
                <w:bottom w:val="nil"/>
                <w:right w:val="nil"/>
                <w:between w:val="nil"/>
              </w:pBdr>
              <w:spacing w:before="80" w:line="276" w:lineRule="auto"/>
            </w:pPr>
            <w:r>
              <w:rPr>
                <w:sz w:val="20"/>
                <w:szCs w:val="20"/>
              </w:rPr>
              <w:t>Unless students have already been able to complete their practical report write-up in the lesson, they should complete this as a consolidation task.</w:t>
            </w:r>
          </w:p>
          <w:p w14:paraId="2AC07BE1" w14:textId="77777777" w:rsidR="0065797C" w:rsidRDefault="00000000">
            <w:pPr>
              <w:numPr>
                <w:ilvl w:val="0"/>
                <w:numId w:val="13"/>
              </w:numPr>
              <w:pBdr>
                <w:top w:val="nil"/>
                <w:left w:val="nil"/>
                <w:bottom w:val="nil"/>
                <w:right w:val="nil"/>
                <w:between w:val="nil"/>
              </w:pBdr>
              <w:spacing w:after="80" w:line="276" w:lineRule="auto"/>
            </w:pPr>
            <w:r>
              <w:rPr>
                <w:sz w:val="20"/>
                <w:szCs w:val="20"/>
              </w:rPr>
              <w:t xml:space="preserve">As an alternative or additional consolidation task, there is an opportunity for students to practise more calculations involving integration using the Consolidation Worksheet. Fully worked solutions are available so students can mark their own work, or they can be used for peer assessment at the start of the next lesson. </w:t>
            </w:r>
          </w:p>
        </w:tc>
      </w:tr>
    </w:tbl>
    <w:p w14:paraId="54584CE3" w14:textId="77777777" w:rsidR="0065797C" w:rsidRDefault="0065797C">
      <w:pPr>
        <w:sectPr w:rsidR="0065797C">
          <w:headerReference w:type="even" r:id="rId55"/>
          <w:headerReference w:type="default" r:id="rId56"/>
          <w:pgSz w:w="11906" w:h="16838"/>
          <w:pgMar w:top="1440" w:right="1558" w:bottom="1440" w:left="1440" w:header="709" w:footer="709" w:gutter="0"/>
          <w:cols w:space="720"/>
        </w:sectPr>
      </w:pPr>
    </w:p>
    <w:p w14:paraId="5A8A8072" w14:textId="77777777" w:rsidR="0065797C"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30" w:name="_gb3d9ehl3zht" w:colFirst="0" w:colLast="0"/>
      <w:bookmarkEnd w:id="30"/>
      <w:r>
        <w:rPr>
          <w:b/>
          <w:color w:val="432673"/>
          <w:sz w:val="40"/>
          <w:szCs w:val="40"/>
        </w:rPr>
        <w:lastRenderedPageBreak/>
        <w:t>Weblinks and resources</w:t>
      </w:r>
    </w:p>
    <w:p w14:paraId="0E6E8968" w14:textId="77777777" w:rsidR="0065797C" w:rsidRDefault="00000000">
      <w:pPr>
        <w:rPr>
          <w:color w:val="222222"/>
          <w:highlight w:val="white"/>
        </w:rPr>
      </w:pPr>
      <w:r>
        <w:rPr>
          <w:color w:val="222222"/>
          <w:highlight w:val="white"/>
        </w:rPr>
        <w:t>All weblinks and resources have been used in accordance with the owner Terms and Conditions and, where specified, permission has been granted by the owner. Although content has been reviewed, accessibility in externally linked resources cannot be guaranteed.</w:t>
      </w:r>
    </w:p>
    <w:p w14:paraId="419A1527" w14:textId="77777777" w:rsidR="0065797C" w:rsidRDefault="00000000">
      <w:r>
        <w:rPr>
          <w:color w:val="222222"/>
          <w:highlight w:val="white"/>
        </w:rPr>
        <w:t xml:space="preserve">Inclusion of weblinks or mention of external organisations within the teaching materials does not </w:t>
      </w:r>
      <w:r>
        <w:t xml:space="preserve">imply any affiliation with, endorsement by or sponsorship of these external organisations. </w:t>
      </w:r>
    </w:p>
    <w:tbl>
      <w:tblPr>
        <w:tblStyle w:val="a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65797C" w14:paraId="7B332666" w14:textId="77777777">
        <w:tc>
          <w:tcPr>
            <w:tcW w:w="1555" w:type="dxa"/>
          </w:tcPr>
          <w:p w14:paraId="4F2A3FC0" w14:textId="77777777" w:rsidR="0065797C" w:rsidRDefault="00000000">
            <w:pPr>
              <w:pBdr>
                <w:top w:val="nil"/>
                <w:left w:val="nil"/>
                <w:bottom w:val="nil"/>
                <w:right w:val="nil"/>
                <w:between w:val="nil"/>
              </w:pBdr>
              <w:spacing w:before="120" w:after="120"/>
              <w:rPr>
                <w:b/>
                <w:sz w:val="20"/>
                <w:szCs w:val="20"/>
              </w:rPr>
            </w:pPr>
            <w:r>
              <w:rPr>
                <w:b/>
                <w:sz w:val="20"/>
                <w:szCs w:val="20"/>
              </w:rPr>
              <w:t>Location</w:t>
            </w:r>
          </w:p>
        </w:tc>
        <w:tc>
          <w:tcPr>
            <w:tcW w:w="3827" w:type="dxa"/>
          </w:tcPr>
          <w:p w14:paraId="22DC86A3" w14:textId="77777777" w:rsidR="0065797C" w:rsidRDefault="00000000">
            <w:pPr>
              <w:pBdr>
                <w:top w:val="nil"/>
                <w:left w:val="nil"/>
                <w:bottom w:val="nil"/>
                <w:right w:val="nil"/>
                <w:between w:val="nil"/>
              </w:pBdr>
              <w:spacing w:before="120" w:after="120"/>
              <w:rPr>
                <w:b/>
                <w:sz w:val="20"/>
                <w:szCs w:val="20"/>
              </w:rPr>
            </w:pPr>
            <w:r>
              <w:rPr>
                <w:b/>
                <w:sz w:val="20"/>
                <w:szCs w:val="20"/>
              </w:rPr>
              <w:t>Link</w:t>
            </w:r>
          </w:p>
          <w:p w14:paraId="0125E58C" w14:textId="77777777" w:rsidR="0065797C" w:rsidRDefault="00000000">
            <w:pPr>
              <w:pBdr>
                <w:top w:val="nil"/>
                <w:left w:val="nil"/>
                <w:bottom w:val="nil"/>
                <w:right w:val="nil"/>
                <w:between w:val="nil"/>
              </w:pBdr>
              <w:spacing w:before="120" w:after="120"/>
              <w:rPr>
                <w:sz w:val="20"/>
                <w:szCs w:val="20"/>
              </w:rPr>
            </w:pPr>
            <w:r>
              <w:rPr>
                <w:sz w:val="20"/>
                <w:szCs w:val="20"/>
              </w:rPr>
              <w:t>(with permission if required)</w:t>
            </w:r>
          </w:p>
        </w:tc>
        <w:tc>
          <w:tcPr>
            <w:tcW w:w="1843" w:type="dxa"/>
          </w:tcPr>
          <w:p w14:paraId="25E3E688" w14:textId="77777777" w:rsidR="0065797C" w:rsidRDefault="00000000">
            <w:pPr>
              <w:pBdr>
                <w:top w:val="nil"/>
                <w:left w:val="nil"/>
                <w:bottom w:val="nil"/>
                <w:right w:val="nil"/>
                <w:between w:val="nil"/>
              </w:pBdr>
              <w:spacing w:before="120" w:after="120"/>
              <w:rPr>
                <w:b/>
                <w:sz w:val="20"/>
                <w:szCs w:val="20"/>
              </w:rPr>
            </w:pPr>
            <w:r>
              <w:rPr>
                <w:b/>
                <w:sz w:val="20"/>
                <w:szCs w:val="20"/>
              </w:rPr>
              <w:t>Owner</w:t>
            </w:r>
          </w:p>
        </w:tc>
        <w:tc>
          <w:tcPr>
            <w:tcW w:w="1791" w:type="dxa"/>
          </w:tcPr>
          <w:p w14:paraId="330FAB80" w14:textId="77777777" w:rsidR="0065797C" w:rsidRDefault="00000000">
            <w:pPr>
              <w:pBdr>
                <w:top w:val="nil"/>
                <w:left w:val="nil"/>
                <w:bottom w:val="nil"/>
                <w:right w:val="nil"/>
                <w:between w:val="nil"/>
              </w:pBdr>
              <w:spacing w:before="120" w:after="120"/>
              <w:rPr>
                <w:b/>
                <w:sz w:val="20"/>
                <w:szCs w:val="20"/>
              </w:rPr>
            </w:pPr>
            <w:r>
              <w:rPr>
                <w:b/>
                <w:sz w:val="20"/>
                <w:szCs w:val="20"/>
              </w:rPr>
              <w:t>Date last accessed</w:t>
            </w:r>
          </w:p>
        </w:tc>
      </w:tr>
      <w:tr w:rsidR="0065797C" w14:paraId="77AE7214" w14:textId="77777777">
        <w:tc>
          <w:tcPr>
            <w:tcW w:w="1555" w:type="dxa"/>
          </w:tcPr>
          <w:p w14:paraId="745517E4" w14:textId="77777777" w:rsidR="0065797C" w:rsidRDefault="00000000">
            <w:pPr>
              <w:pBdr>
                <w:top w:val="nil"/>
                <w:left w:val="nil"/>
                <w:bottom w:val="nil"/>
                <w:right w:val="nil"/>
                <w:between w:val="nil"/>
              </w:pBdr>
              <w:spacing w:before="80" w:after="80"/>
              <w:rPr>
                <w:sz w:val="18"/>
                <w:szCs w:val="18"/>
              </w:rPr>
            </w:pPr>
            <w:r>
              <w:rPr>
                <w:sz w:val="18"/>
                <w:szCs w:val="18"/>
              </w:rPr>
              <w:t>TG, page 3</w:t>
            </w:r>
          </w:p>
        </w:tc>
        <w:tc>
          <w:tcPr>
            <w:tcW w:w="3827" w:type="dxa"/>
          </w:tcPr>
          <w:p w14:paraId="7F827F95" w14:textId="77777777" w:rsidR="0065797C" w:rsidRDefault="0065797C">
            <w:pPr>
              <w:pBdr>
                <w:top w:val="nil"/>
                <w:left w:val="nil"/>
                <w:bottom w:val="nil"/>
                <w:right w:val="nil"/>
                <w:between w:val="nil"/>
              </w:pBdr>
              <w:spacing w:before="80" w:after="80"/>
              <w:rPr>
                <w:sz w:val="18"/>
                <w:szCs w:val="18"/>
              </w:rPr>
            </w:pPr>
            <w:hyperlink r:id="rId57">
              <w:r>
                <w:rPr>
                  <w:color w:val="0000FF"/>
                  <w:sz w:val="18"/>
                  <w:szCs w:val="18"/>
                  <w:u w:val="single"/>
                </w:rPr>
                <w:t>https://qualifications.pearson.com/en/qualifications/t-levels/design-surveying-and-planning-for-construction-2025.html</w:t>
              </w:r>
            </w:hyperlink>
            <w:r>
              <w:rPr>
                <w:sz w:val="18"/>
                <w:szCs w:val="18"/>
              </w:rPr>
              <w:t xml:space="preserve">  </w:t>
            </w:r>
          </w:p>
        </w:tc>
        <w:tc>
          <w:tcPr>
            <w:tcW w:w="1843" w:type="dxa"/>
          </w:tcPr>
          <w:p w14:paraId="4C657DC6" w14:textId="4848B4A1" w:rsidR="0065797C" w:rsidRDefault="00000000">
            <w:pPr>
              <w:pBdr>
                <w:top w:val="nil"/>
                <w:left w:val="nil"/>
                <w:bottom w:val="nil"/>
                <w:right w:val="nil"/>
                <w:between w:val="nil"/>
              </w:pBdr>
              <w:spacing w:before="80" w:after="80"/>
              <w:rPr>
                <w:sz w:val="18"/>
                <w:szCs w:val="18"/>
              </w:rPr>
            </w:pPr>
            <w:r>
              <w:rPr>
                <w:sz w:val="18"/>
                <w:szCs w:val="18"/>
              </w:rPr>
              <w:t>Pearson</w:t>
            </w:r>
            <w:r w:rsidR="00D71125">
              <w:rPr>
                <w:sz w:val="18"/>
                <w:szCs w:val="18"/>
              </w:rPr>
              <w:t>*</w:t>
            </w:r>
          </w:p>
        </w:tc>
        <w:tc>
          <w:tcPr>
            <w:tcW w:w="1791" w:type="dxa"/>
          </w:tcPr>
          <w:p w14:paraId="6C96FE80" w14:textId="5279F81A"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5981C403" w14:textId="77777777">
        <w:tc>
          <w:tcPr>
            <w:tcW w:w="1555" w:type="dxa"/>
          </w:tcPr>
          <w:p w14:paraId="7A5B5396" w14:textId="456AE846"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3</w:t>
            </w:r>
          </w:p>
        </w:tc>
        <w:tc>
          <w:tcPr>
            <w:tcW w:w="3827" w:type="dxa"/>
          </w:tcPr>
          <w:p w14:paraId="1CA2981B" w14:textId="77777777" w:rsidR="0065797C" w:rsidRDefault="0065797C">
            <w:pPr>
              <w:pBdr>
                <w:top w:val="nil"/>
                <w:left w:val="nil"/>
                <w:bottom w:val="nil"/>
                <w:right w:val="nil"/>
                <w:between w:val="nil"/>
              </w:pBdr>
              <w:spacing w:before="80" w:after="80"/>
              <w:rPr>
                <w:sz w:val="18"/>
                <w:szCs w:val="18"/>
              </w:rPr>
            </w:pPr>
            <w:hyperlink r:id="rId58">
              <w:r>
                <w:rPr>
                  <w:color w:val="0000FF"/>
                  <w:sz w:val="18"/>
                  <w:szCs w:val="18"/>
                  <w:u w:val="single"/>
                </w:rPr>
                <w:t>www.technicaleducationnetworks.org.uk</w:t>
              </w:r>
            </w:hyperlink>
            <w:r>
              <w:rPr>
                <w:sz w:val="18"/>
                <w:szCs w:val="18"/>
              </w:rPr>
              <w:t xml:space="preserve"> </w:t>
            </w:r>
          </w:p>
        </w:tc>
        <w:tc>
          <w:tcPr>
            <w:tcW w:w="1843" w:type="dxa"/>
          </w:tcPr>
          <w:p w14:paraId="24B20BF7" w14:textId="77777777" w:rsidR="0065797C" w:rsidRDefault="00000000">
            <w:pPr>
              <w:pBdr>
                <w:top w:val="nil"/>
                <w:left w:val="nil"/>
                <w:bottom w:val="nil"/>
                <w:right w:val="nil"/>
                <w:between w:val="nil"/>
              </w:pBdr>
              <w:spacing w:before="80" w:after="80"/>
              <w:rPr>
                <w:sz w:val="18"/>
                <w:szCs w:val="18"/>
              </w:rPr>
            </w:pPr>
            <w:r>
              <w:rPr>
                <w:sz w:val="18"/>
                <w:szCs w:val="18"/>
              </w:rPr>
              <w:t>Technical Education Networks</w:t>
            </w:r>
          </w:p>
        </w:tc>
        <w:tc>
          <w:tcPr>
            <w:tcW w:w="1791" w:type="dxa"/>
          </w:tcPr>
          <w:p w14:paraId="5D81D97F" w14:textId="0A877CE3"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0A3F6C2D" w14:textId="77777777">
        <w:tc>
          <w:tcPr>
            <w:tcW w:w="1555" w:type="dxa"/>
          </w:tcPr>
          <w:p w14:paraId="62498FFD" w14:textId="6D2A48F7"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6</w:t>
            </w:r>
          </w:p>
        </w:tc>
        <w:tc>
          <w:tcPr>
            <w:tcW w:w="3827" w:type="dxa"/>
          </w:tcPr>
          <w:p w14:paraId="3B25C224" w14:textId="77777777" w:rsidR="0065797C" w:rsidRDefault="0065797C">
            <w:pPr>
              <w:pBdr>
                <w:top w:val="nil"/>
                <w:left w:val="nil"/>
                <w:bottom w:val="nil"/>
                <w:right w:val="nil"/>
                <w:between w:val="nil"/>
              </w:pBdr>
              <w:spacing w:before="80" w:after="80"/>
              <w:rPr>
                <w:sz w:val="18"/>
                <w:szCs w:val="18"/>
              </w:rPr>
            </w:pPr>
            <w:hyperlink r:id="rId59">
              <w:r>
                <w:rPr>
                  <w:color w:val="0000FF"/>
                  <w:sz w:val="18"/>
                  <w:szCs w:val="18"/>
                  <w:u w:val="single"/>
                </w:rPr>
                <w:t>www.bbc.co.uk/bitesize/subjects/z38pycw</w:t>
              </w:r>
            </w:hyperlink>
            <w:r>
              <w:rPr>
                <w:sz w:val="18"/>
                <w:szCs w:val="18"/>
              </w:rPr>
              <w:t xml:space="preserve">  </w:t>
            </w:r>
          </w:p>
        </w:tc>
        <w:tc>
          <w:tcPr>
            <w:tcW w:w="1843" w:type="dxa"/>
          </w:tcPr>
          <w:p w14:paraId="3295A1C4" w14:textId="77777777" w:rsidR="0065797C" w:rsidRDefault="00000000">
            <w:pPr>
              <w:pBdr>
                <w:top w:val="nil"/>
                <w:left w:val="nil"/>
                <w:bottom w:val="nil"/>
                <w:right w:val="nil"/>
                <w:between w:val="nil"/>
              </w:pBdr>
              <w:spacing w:before="80" w:after="80"/>
              <w:rPr>
                <w:sz w:val="18"/>
                <w:szCs w:val="18"/>
              </w:rPr>
            </w:pPr>
            <w:r>
              <w:rPr>
                <w:sz w:val="18"/>
                <w:szCs w:val="18"/>
              </w:rPr>
              <w:t>BBC Bitesize</w:t>
            </w:r>
          </w:p>
        </w:tc>
        <w:tc>
          <w:tcPr>
            <w:tcW w:w="1791" w:type="dxa"/>
          </w:tcPr>
          <w:p w14:paraId="316BA901" w14:textId="6ADA9F5E"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4925E462" w14:textId="77777777">
        <w:tc>
          <w:tcPr>
            <w:tcW w:w="1555" w:type="dxa"/>
          </w:tcPr>
          <w:p w14:paraId="0B79DA60" w14:textId="09EF7233"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6</w:t>
            </w:r>
          </w:p>
        </w:tc>
        <w:tc>
          <w:tcPr>
            <w:tcW w:w="3827" w:type="dxa"/>
          </w:tcPr>
          <w:p w14:paraId="5CBB53D0" w14:textId="77777777" w:rsidR="0065797C" w:rsidRDefault="0065797C">
            <w:pPr>
              <w:pBdr>
                <w:top w:val="nil"/>
                <w:left w:val="nil"/>
                <w:bottom w:val="nil"/>
                <w:right w:val="nil"/>
                <w:between w:val="nil"/>
              </w:pBdr>
              <w:spacing w:before="80" w:after="80"/>
              <w:rPr>
                <w:sz w:val="18"/>
                <w:szCs w:val="18"/>
              </w:rPr>
            </w:pPr>
            <w:hyperlink r:id="rId60">
              <w:r>
                <w:rPr>
                  <w:color w:val="0000FF"/>
                  <w:sz w:val="18"/>
                  <w:szCs w:val="18"/>
                  <w:u w:val="single"/>
                </w:rPr>
                <w:t>www.nrich.maths.org</w:t>
              </w:r>
            </w:hyperlink>
            <w:r>
              <w:rPr>
                <w:sz w:val="18"/>
                <w:szCs w:val="18"/>
              </w:rPr>
              <w:t xml:space="preserve">  </w:t>
            </w:r>
          </w:p>
        </w:tc>
        <w:tc>
          <w:tcPr>
            <w:tcW w:w="1843" w:type="dxa"/>
          </w:tcPr>
          <w:p w14:paraId="198B4295" w14:textId="77777777" w:rsidR="0065797C" w:rsidRDefault="00000000">
            <w:pPr>
              <w:pBdr>
                <w:top w:val="nil"/>
                <w:left w:val="nil"/>
                <w:bottom w:val="nil"/>
                <w:right w:val="nil"/>
                <w:between w:val="nil"/>
              </w:pBdr>
              <w:spacing w:before="80" w:after="80"/>
              <w:rPr>
                <w:sz w:val="18"/>
                <w:szCs w:val="18"/>
              </w:rPr>
            </w:pPr>
            <w:r>
              <w:rPr>
                <w:sz w:val="18"/>
                <w:szCs w:val="18"/>
              </w:rPr>
              <w:t>University of Cambridge</w:t>
            </w:r>
          </w:p>
        </w:tc>
        <w:tc>
          <w:tcPr>
            <w:tcW w:w="1791" w:type="dxa"/>
          </w:tcPr>
          <w:p w14:paraId="0E8616D0" w14:textId="635513A3"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61AE8C18" w14:textId="77777777">
        <w:tc>
          <w:tcPr>
            <w:tcW w:w="1555" w:type="dxa"/>
          </w:tcPr>
          <w:p w14:paraId="4DB74DA1" w14:textId="1BE46CEC"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6</w:t>
            </w:r>
          </w:p>
        </w:tc>
        <w:tc>
          <w:tcPr>
            <w:tcW w:w="3827" w:type="dxa"/>
          </w:tcPr>
          <w:p w14:paraId="0C2A0504" w14:textId="77777777" w:rsidR="0065797C" w:rsidRDefault="0065797C">
            <w:pPr>
              <w:pBdr>
                <w:top w:val="nil"/>
                <w:left w:val="nil"/>
                <w:bottom w:val="nil"/>
                <w:right w:val="nil"/>
                <w:between w:val="nil"/>
              </w:pBdr>
              <w:spacing w:before="80" w:after="80"/>
              <w:rPr>
                <w:sz w:val="18"/>
                <w:szCs w:val="18"/>
              </w:rPr>
            </w:pPr>
            <w:hyperlink r:id="rId61">
              <w:r>
                <w:rPr>
                  <w:color w:val="0000FF"/>
                  <w:sz w:val="18"/>
                  <w:szCs w:val="18"/>
                  <w:u w:val="single"/>
                </w:rPr>
                <w:t>www.desmos.com</w:t>
              </w:r>
            </w:hyperlink>
            <w:r>
              <w:rPr>
                <w:sz w:val="18"/>
                <w:szCs w:val="18"/>
              </w:rPr>
              <w:t xml:space="preserve"> </w:t>
            </w:r>
          </w:p>
        </w:tc>
        <w:tc>
          <w:tcPr>
            <w:tcW w:w="1843" w:type="dxa"/>
          </w:tcPr>
          <w:p w14:paraId="430F10AB" w14:textId="77777777" w:rsidR="0065797C" w:rsidRDefault="00000000">
            <w:pPr>
              <w:pBdr>
                <w:top w:val="nil"/>
                <w:left w:val="nil"/>
                <w:bottom w:val="nil"/>
                <w:right w:val="nil"/>
                <w:between w:val="nil"/>
              </w:pBdr>
              <w:spacing w:before="80" w:after="80"/>
              <w:rPr>
                <w:sz w:val="18"/>
                <w:szCs w:val="18"/>
              </w:rPr>
            </w:pPr>
            <w:r>
              <w:rPr>
                <w:sz w:val="18"/>
                <w:szCs w:val="18"/>
              </w:rPr>
              <w:t>Desmos</w:t>
            </w:r>
          </w:p>
        </w:tc>
        <w:tc>
          <w:tcPr>
            <w:tcW w:w="1791" w:type="dxa"/>
          </w:tcPr>
          <w:p w14:paraId="33FF3C06" w14:textId="3CE147EC"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35BB6BB6" w14:textId="77777777">
        <w:tc>
          <w:tcPr>
            <w:tcW w:w="1555" w:type="dxa"/>
          </w:tcPr>
          <w:p w14:paraId="00414D5D" w14:textId="3D0EB7D0"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6</w:t>
            </w:r>
          </w:p>
        </w:tc>
        <w:tc>
          <w:tcPr>
            <w:tcW w:w="3827" w:type="dxa"/>
          </w:tcPr>
          <w:p w14:paraId="644197B0" w14:textId="77777777" w:rsidR="0065797C" w:rsidRDefault="0065797C">
            <w:pPr>
              <w:pBdr>
                <w:top w:val="nil"/>
                <w:left w:val="nil"/>
                <w:bottom w:val="nil"/>
                <w:right w:val="nil"/>
                <w:between w:val="nil"/>
              </w:pBdr>
              <w:spacing w:before="80" w:after="80"/>
              <w:rPr>
                <w:sz w:val="18"/>
                <w:szCs w:val="18"/>
              </w:rPr>
            </w:pPr>
            <w:hyperlink r:id="rId62">
              <w:r>
                <w:rPr>
                  <w:color w:val="0000FF"/>
                  <w:sz w:val="18"/>
                  <w:szCs w:val="18"/>
                  <w:u w:val="single"/>
                </w:rPr>
                <w:t>www.geogebra.org</w:t>
              </w:r>
            </w:hyperlink>
            <w:r>
              <w:rPr>
                <w:sz w:val="18"/>
                <w:szCs w:val="18"/>
              </w:rPr>
              <w:t xml:space="preserve"> </w:t>
            </w:r>
          </w:p>
        </w:tc>
        <w:tc>
          <w:tcPr>
            <w:tcW w:w="1843" w:type="dxa"/>
          </w:tcPr>
          <w:p w14:paraId="43652FE7" w14:textId="77777777" w:rsidR="0065797C" w:rsidRDefault="00000000">
            <w:pPr>
              <w:pBdr>
                <w:top w:val="nil"/>
                <w:left w:val="nil"/>
                <w:bottom w:val="nil"/>
                <w:right w:val="nil"/>
                <w:between w:val="nil"/>
              </w:pBdr>
              <w:spacing w:before="80" w:after="80"/>
              <w:rPr>
                <w:sz w:val="18"/>
                <w:szCs w:val="18"/>
              </w:rPr>
            </w:pPr>
            <w:r>
              <w:rPr>
                <w:sz w:val="18"/>
                <w:szCs w:val="18"/>
              </w:rPr>
              <w:t>GeoGebra</w:t>
            </w:r>
          </w:p>
        </w:tc>
        <w:tc>
          <w:tcPr>
            <w:tcW w:w="1791" w:type="dxa"/>
          </w:tcPr>
          <w:p w14:paraId="1BEB878A" w14:textId="6527DB4F"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37255871" w14:textId="77777777">
        <w:tc>
          <w:tcPr>
            <w:tcW w:w="1555" w:type="dxa"/>
          </w:tcPr>
          <w:p w14:paraId="721FEFE5" w14:textId="5B274E14"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6</w:t>
            </w:r>
          </w:p>
        </w:tc>
        <w:tc>
          <w:tcPr>
            <w:tcW w:w="3827" w:type="dxa"/>
          </w:tcPr>
          <w:p w14:paraId="4E4308AB" w14:textId="77777777" w:rsidR="0065797C" w:rsidRDefault="0065797C">
            <w:pPr>
              <w:pBdr>
                <w:top w:val="nil"/>
                <w:left w:val="nil"/>
                <w:bottom w:val="nil"/>
                <w:right w:val="nil"/>
                <w:between w:val="nil"/>
              </w:pBdr>
              <w:spacing w:before="80" w:after="80"/>
              <w:rPr>
                <w:sz w:val="18"/>
                <w:szCs w:val="18"/>
              </w:rPr>
            </w:pPr>
            <w:hyperlink r:id="rId63">
              <w:r>
                <w:rPr>
                  <w:color w:val="0000FF"/>
                  <w:sz w:val="18"/>
                  <w:szCs w:val="18"/>
                  <w:u w:val="single"/>
                </w:rPr>
                <w:t>www.thenational.academy/teachers/key-stages/ks4/subjects/maths/programmes</w:t>
              </w:r>
            </w:hyperlink>
            <w:r>
              <w:rPr>
                <w:sz w:val="18"/>
                <w:szCs w:val="18"/>
              </w:rPr>
              <w:t xml:space="preserve"> </w:t>
            </w:r>
          </w:p>
        </w:tc>
        <w:tc>
          <w:tcPr>
            <w:tcW w:w="1843" w:type="dxa"/>
          </w:tcPr>
          <w:p w14:paraId="7CB07849" w14:textId="77777777" w:rsidR="0065797C" w:rsidRDefault="00000000">
            <w:pPr>
              <w:pBdr>
                <w:top w:val="nil"/>
                <w:left w:val="nil"/>
                <w:bottom w:val="nil"/>
                <w:right w:val="nil"/>
                <w:between w:val="nil"/>
              </w:pBdr>
              <w:spacing w:before="80" w:after="80"/>
              <w:rPr>
                <w:sz w:val="18"/>
                <w:szCs w:val="18"/>
              </w:rPr>
            </w:pPr>
            <w:r>
              <w:rPr>
                <w:sz w:val="18"/>
                <w:szCs w:val="18"/>
              </w:rPr>
              <w:t>Oak National Academy</w:t>
            </w:r>
          </w:p>
        </w:tc>
        <w:tc>
          <w:tcPr>
            <w:tcW w:w="1791" w:type="dxa"/>
          </w:tcPr>
          <w:p w14:paraId="19038581" w14:textId="104776F5"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43E26BAC" w14:textId="77777777">
        <w:tc>
          <w:tcPr>
            <w:tcW w:w="1555" w:type="dxa"/>
          </w:tcPr>
          <w:p w14:paraId="2EBEB1D5" w14:textId="13A0234B"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6</w:t>
            </w:r>
          </w:p>
        </w:tc>
        <w:tc>
          <w:tcPr>
            <w:tcW w:w="3827" w:type="dxa"/>
          </w:tcPr>
          <w:p w14:paraId="64B8F67E" w14:textId="77777777" w:rsidR="0065797C" w:rsidRDefault="0065797C">
            <w:pPr>
              <w:pBdr>
                <w:top w:val="nil"/>
                <w:left w:val="nil"/>
                <w:bottom w:val="nil"/>
                <w:right w:val="nil"/>
                <w:between w:val="nil"/>
              </w:pBdr>
              <w:spacing w:before="80" w:after="80"/>
              <w:rPr>
                <w:sz w:val="18"/>
                <w:szCs w:val="18"/>
              </w:rPr>
            </w:pPr>
            <w:hyperlink r:id="rId64">
              <w:r>
                <w:rPr>
                  <w:color w:val="0000FF"/>
                  <w:sz w:val="18"/>
                  <w:szCs w:val="18"/>
                  <w:u w:val="single"/>
                </w:rPr>
                <w:t>https://math.libretexts.org/Courses/Mount_Royal_University/Calculus_for_Scientists_II/2%3A_Techniques_of_Integration/2.5%3A_Numerical_Integration_-_Midpoint%2C_Trapezoid%2C_Simpson's_rule</w:t>
              </w:r>
            </w:hyperlink>
            <w:r>
              <w:rPr>
                <w:sz w:val="18"/>
                <w:szCs w:val="18"/>
              </w:rPr>
              <w:t xml:space="preserve"> </w:t>
            </w:r>
          </w:p>
        </w:tc>
        <w:tc>
          <w:tcPr>
            <w:tcW w:w="1843" w:type="dxa"/>
          </w:tcPr>
          <w:p w14:paraId="26D52FDE" w14:textId="77777777" w:rsidR="0065797C" w:rsidRDefault="00000000">
            <w:pPr>
              <w:pBdr>
                <w:top w:val="nil"/>
                <w:left w:val="nil"/>
                <w:bottom w:val="nil"/>
                <w:right w:val="nil"/>
                <w:between w:val="nil"/>
              </w:pBdr>
              <w:spacing w:before="80" w:after="80"/>
              <w:rPr>
                <w:sz w:val="18"/>
                <w:szCs w:val="18"/>
              </w:rPr>
            </w:pPr>
            <w:proofErr w:type="spellStart"/>
            <w:r>
              <w:rPr>
                <w:sz w:val="18"/>
                <w:szCs w:val="18"/>
              </w:rPr>
              <w:t>LibreTexts</w:t>
            </w:r>
            <w:proofErr w:type="spellEnd"/>
          </w:p>
        </w:tc>
        <w:tc>
          <w:tcPr>
            <w:tcW w:w="1791" w:type="dxa"/>
          </w:tcPr>
          <w:p w14:paraId="5B9A274C" w14:textId="7B965616"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55053851" w14:textId="77777777">
        <w:tc>
          <w:tcPr>
            <w:tcW w:w="1555" w:type="dxa"/>
          </w:tcPr>
          <w:p w14:paraId="60496FE3" w14:textId="403B33CF"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6</w:t>
            </w:r>
          </w:p>
        </w:tc>
        <w:tc>
          <w:tcPr>
            <w:tcW w:w="3827" w:type="dxa"/>
          </w:tcPr>
          <w:p w14:paraId="7C563F76" w14:textId="77777777" w:rsidR="0065797C" w:rsidRDefault="0065797C">
            <w:pPr>
              <w:pBdr>
                <w:top w:val="nil"/>
                <w:left w:val="nil"/>
                <w:bottom w:val="nil"/>
                <w:right w:val="nil"/>
                <w:between w:val="nil"/>
              </w:pBdr>
              <w:spacing w:before="80" w:after="80"/>
              <w:rPr>
                <w:sz w:val="18"/>
                <w:szCs w:val="18"/>
              </w:rPr>
            </w:pPr>
            <w:hyperlink r:id="rId65">
              <w:r>
                <w:rPr>
                  <w:color w:val="0000FF"/>
                  <w:sz w:val="18"/>
                  <w:szCs w:val="18"/>
                  <w:u w:val="single"/>
                </w:rPr>
                <w:t>www.sketchandcalc.com</w:t>
              </w:r>
            </w:hyperlink>
            <w:r>
              <w:rPr>
                <w:sz w:val="18"/>
                <w:szCs w:val="18"/>
              </w:rPr>
              <w:t xml:space="preserve"> </w:t>
            </w:r>
          </w:p>
        </w:tc>
        <w:tc>
          <w:tcPr>
            <w:tcW w:w="1843" w:type="dxa"/>
          </w:tcPr>
          <w:p w14:paraId="13CD9691" w14:textId="77777777" w:rsidR="0065797C" w:rsidRDefault="00000000">
            <w:pPr>
              <w:pBdr>
                <w:top w:val="nil"/>
                <w:left w:val="nil"/>
                <w:bottom w:val="nil"/>
                <w:right w:val="nil"/>
                <w:between w:val="nil"/>
              </w:pBdr>
              <w:spacing w:before="80" w:after="80"/>
              <w:rPr>
                <w:sz w:val="18"/>
                <w:szCs w:val="18"/>
              </w:rPr>
            </w:pPr>
            <w:proofErr w:type="spellStart"/>
            <w:r>
              <w:rPr>
                <w:sz w:val="18"/>
                <w:szCs w:val="18"/>
              </w:rPr>
              <w:t>SketchAndCalc</w:t>
            </w:r>
            <w:proofErr w:type="spellEnd"/>
          </w:p>
        </w:tc>
        <w:tc>
          <w:tcPr>
            <w:tcW w:w="1791" w:type="dxa"/>
          </w:tcPr>
          <w:p w14:paraId="51160687" w14:textId="29D54DE4"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67A1FE6C" w14:textId="77777777">
        <w:tc>
          <w:tcPr>
            <w:tcW w:w="1555" w:type="dxa"/>
          </w:tcPr>
          <w:p w14:paraId="444E5C02" w14:textId="2EC718EC"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6</w:t>
            </w:r>
          </w:p>
        </w:tc>
        <w:tc>
          <w:tcPr>
            <w:tcW w:w="3827" w:type="dxa"/>
          </w:tcPr>
          <w:p w14:paraId="0D2C97BD" w14:textId="77777777" w:rsidR="0065797C" w:rsidRDefault="0065797C">
            <w:pPr>
              <w:pBdr>
                <w:top w:val="nil"/>
                <w:left w:val="nil"/>
                <w:bottom w:val="nil"/>
                <w:right w:val="nil"/>
                <w:between w:val="nil"/>
              </w:pBdr>
              <w:spacing w:before="80" w:after="80"/>
              <w:rPr>
                <w:sz w:val="18"/>
                <w:szCs w:val="18"/>
              </w:rPr>
            </w:pPr>
            <w:hyperlink r:id="rId66">
              <w:r>
                <w:rPr>
                  <w:color w:val="0000FF"/>
                  <w:sz w:val="18"/>
                  <w:szCs w:val="18"/>
                  <w:u w:val="single"/>
                </w:rPr>
                <w:t>www.designingbuildings.co.uk/U-values</w:t>
              </w:r>
            </w:hyperlink>
            <w:r>
              <w:rPr>
                <w:sz w:val="18"/>
                <w:szCs w:val="18"/>
              </w:rPr>
              <w:t xml:space="preserve"> </w:t>
            </w:r>
          </w:p>
        </w:tc>
        <w:tc>
          <w:tcPr>
            <w:tcW w:w="1843" w:type="dxa"/>
          </w:tcPr>
          <w:p w14:paraId="02C5ED6E" w14:textId="77777777" w:rsidR="0065797C" w:rsidRDefault="00000000">
            <w:pPr>
              <w:pBdr>
                <w:top w:val="nil"/>
                <w:left w:val="nil"/>
                <w:bottom w:val="nil"/>
                <w:right w:val="nil"/>
                <w:between w:val="nil"/>
              </w:pBdr>
              <w:spacing w:before="80" w:after="80"/>
              <w:rPr>
                <w:sz w:val="18"/>
                <w:szCs w:val="18"/>
              </w:rPr>
            </w:pPr>
            <w:r>
              <w:rPr>
                <w:sz w:val="18"/>
                <w:szCs w:val="18"/>
              </w:rPr>
              <w:t>www.designingbuildings.co.uk</w:t>
            </w:r>
          </w:p>
        </w:tc>
        <w:tc>
          <w:tcPr>
            <w:tcW w:w="1791" w:type="dxa"/>
          </w:tcPr>
          <w:p w14:paraId="7E32382C" w14:textId="39F2BD37"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5A127FF2" w14:textId="77777777">
        <w:tc>
          <w:tcPr>
            <w:tcW w:w="1555" w:type="dxa"/>
          </w:tcPr>
          <w:p w14:paraId="4CAA718A" w14:textId="42988F0D"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6</w:t>
            </w:r>
          </w:p>
        </w:tc>
        <w:tc>
          <w:tcPr>
            <w:tcW w:w="3827" w:type="dxa"/>
          </w:tcPr>
          <w:p w14:paraId="41D2A216" w14:textId="77777777" w:rsidR="0065797C" w:rsidRDefault="0065797C">
            <w:pPr>
              <w:pBdr>
                <w:top w:val="nil"/>
                <w:left w:val="nil"/>
                <w:bottom w:val="nil"/>
                <w:right w:val="nil"/>
                <w:between w:val="nil"/>
              </w:pBdr>
              <w:spacing w:before="80" w:after="80"/>
              <w:rPr>
                <w:sz w:val="18"/>
                <w:szCs w:val="18"/>
              </w:rPr>
            </w:pPr>
            <w:hyperlink r:id="rId67">
              <w:r>
                <w:rPr>
                  <w:color w:val="0000FF"/>
                  <w:sz w:val="18"/>
                  <w:szCs w:val="18"/>
                  <w:u w:val="single"/>
                </w:rPr>
                <w:t>www.rockwool.com/uk/resources-and-tools/tools/u-value-calculator/</w:t>
              </w:r>
            </w:hyperlink>
            <w:r>
              <w:rPr>
                <w:sz w:val="18"/>
                <w:szCs w:val="18"/>
              </w:rPr>
              <w:t xml:space="preserve"> </w:t>
            </w:r>
          </w:p>
        </w:tc>
        <w:tc>
          <w:tcPr>
            <w:tcW w:w="1843" w:type="dxa"/>
          </w:tcPr>
          <w:p w14:paraId="48A0EF7F" w14:textId="77777777" w:rsidR="0065797C" w:rsidRDefault="00000000">
            <w:pPr>
              <w:pBdr>
                <w:top w:val="nil"/>
                <w:left w:val="nil"/>
                <w:bottom w:val="nil"/>
                <w:right w:val="nil"/>
                <w:between w:val="nil"/>
              </w:pBdr>
              <w:spacing w:before="80" w:after="80"/>
              <w:rPr>
                <w:sz w:val="18"/>
                <w:szCs w:val="18"/>
              </w:rPr>
            </w:pPr>
            <w:r>
              <w:rPr>
                <w:sz w:val="18"/>
                <w:szCs w:val="18"/>
              </w:rPr>
              <w:t>Rockwool</w:t>
            </w:r>
          </w:p>
        </w:tc>
        <w:tc>
          <w:tcPr>
            <w:tcW w:w="1791" w:type="dxa"/>
          </w:tcPr>
          <w:p w14:paraId="6110BC3E" w14:textId="699EDB49"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D71125" w14:paraId="40371BED" w14:textId="77777777" w:rsidTr="004A6239">
        <w:tc>
          <w:tcPr>
            <w:tcW w:w="1555" w:type="dxa"/>
          </w:tcPr>
          <w:p w14:paraId="7D7F170E" w14:textId="658AC9F9" w:rsidR="00D71125" w:rsidRDefault="00D71125" w:rsidP="004A6239">
            <w:pPr>
              <w:pBdr>
                <w:top w:val="nil"/>
                <w:left w:val="nil"/>
                <w:bottom w:val="nil"/>
                <w:right w:val="nil"/>
                <w:between w:val="nil"/>
              </w:pBdr>
              <w:spacing w:before="80" w:after="80"/>
              <w:rPr>
                <w:sz w:val="18"/>
                <w:szCs w:val="18"/>
              </w:rPr>
            </w:pPr>
            <w:r>
              <w:rPr>
                <w:sz w:val="18"/>
                <w:szCs w:val="18"/>
              </w:rPr>
              <w:t>TG, page 8</w:t>
            </w:r>
          </w:p>
        </w:tc>
        <w:tc>
          <w:tcPr>
            <w:tcW w:w="3827" w:type="dxa"/>
          </w:tcPr>
          <w:p w14:paraId="0FA476EA" w14:textId="77777777" w:rsidR="00D71125" w:rsidRDefault="00D71125" w:rsidP="004A6239">
            <w:pPr>
              <w:pBdr>
                <w:top w:val="nil"/>
                <w:left w:val="nil"/>
                <w:bottom w:val="nil"/>
                <w:right w:val="nil"/>
                <w:between w:val="nil"/>
              </w:pBdr>
              <w:spacing w:before="80" w:after="80"/>
              <w:rPr>
                <w:sz w:val="18"/>
                <w:szCs w:val="18"/>
              </w:rPr>
            </w:pPr>
            <w:r>
              <w:rPr>
                <w:color w:val="0000FF"/>
                <w:sz w:val="18"/>
                <w:szCs w:val="18"/>
                <w:u w:val="single"/>
              </w:rPr>
              <w:t>nucinkis-lab.cc.ic.ac.uk/HELM/helm_workbooks.html</w:t>
            </w:r>
            <w:r>
              <w:rPr>
                <w:sz w:val="18"/>
                <w:szCs w:val="18"/>
              </w:rPr>
              <w:t xml:space="preserve">    </w:t>
            </w:r>
          </w:p>
        </w:tc>
        <w:tc>
          <w:tcPr>
            <w:tcW w:w="1843" w:type="dxa"/>
          </w:tcPr>
          <w:p w14:paraId="3372A82E" w14:textId="77777777" w:rsidR="00D71125" w:rsidRDefault="00D71125" w:rsidP="004A6239">
            <w:pPr>
              <w:pBdr>
                <w:top w:val="nil"/>
                <w:left w:val="nil"/>
                <w:bottom w:val="nil"/>
                <w:right w:val="nil"/>
                <w:between w:val="nil"/>
              </w:pBdr>
              <w:spacing w:before="80" w:after="80"/>
              <w:rPr>
                <w:sz w:val="18"/>
                <w:szCs w:val="18"/>
              </w:rPr>
            </w:pPr>
            <w:r>
              <w:rPr>
                <w:sz w:val="18"/>
                <w:szCs w:val="18"/>
              </w:rPr>
              <w:t>University of Loughborough</w:t>
            </w:r>
          </w:p>
        </w:tc>
        <w:tc>
          <w:tcPr>
            <w:tcW w:w="1791" w:type="dxa"/>
          </w:tcPr>
          <w:p w14:paraId="50AAB6E4" w14:textId="12849BAD" w:rsidR="00D71125" w:rsidRDefault="00745343" w:rsidP="004A6239">
            <w:pPr>
              <w:pBdr>
                <w:top w:val="nil"/>
                <w:left w:val="nil"/>
                <w:bottom w:val="nil"/>
                <w:right w:val="nil"/>
                <w:between w:val="nil"/>
              </w:pBdr>
              <w:spacing w:before="80" w:after="80"/>
              <w:rPr>
                <w:sz w:val="18"/>
                <w:szCs w:val="18"/>
              </w:rPr>
            </w:pPr>
            <w:r w:rsidRPr="00745343">
              <w:rPr>
                <w:sz w:val="18"/>
                <w:szCs w:val="18"/>
              </w:rPr>
              <w:t xml:space="preserve">September </w:t>
            </w:r>
            <w:r w:rsidR="00D71125">
              <w:rPr>
                <w:sz w:val="18"/>
                <w:szCs w:val="18"/>
              </w:rPr>
              <w:t>2025</w:t>
            </w:r>
          </w:p>
        </w:tc>
      </w:tr>
      <w:tr w:rsidR="0065797C" w14:paraId="5ACED921" w14:textId="77777777">
        <w:tc>
          <w:tcPr>
            <w:tcW w:w="1555" w:type="dxa"/>
          </w:tcPr>
          <w:p w14:paraId="7018B174" w14:textId="1A9EB219"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9</w:t>
            </w:r>
          </w:p>
        </w:tc>
        <w:tc>
          <w:tcPr>
            <w:tcW w:w="3827" w:type="dxa"/>
          </w:tcPr>
          <w:p w14:paraId="7E5C9809" w14:textId="77777777" w:rsidR="0065797C" w:rsidRDefault="0065797C">
            <w:pPr>
              <w:pBdr>
                <w:top w:val="nil"/>
                <w:left w:val="nil"/>
                <w:bottom w:val="nil"/>
                <w:right w:val="nil"/>
                <w:between w:val="nil"/>
              </w:pBdr>
              <w:spacing w:before="80" w:after="80"/>
              <w:rPr>
                <w:sz w:val="18"/>
                <w:szCs w:val="18"/>
              </w:rPr>
            </w:pPr>
            <w:hyperlink r:id="rId68">
              <w:r>
                <w:rPr>
                  <w:color w:val="0000FF"/>
                  <w:sz w:val="18"/>
                  <w:szCs w:val="18"/>
                  <w:u w:val="single"/>
                </w:rPr>
                <w:t>www.mathsisfun.com/calculus/</w:t>
              </w:r>
            </w:hyperlink>
            <w:r>
              <w:rPr>
                <w:sz w:val="18"/>
                <w:szCs w:val="18"/>
              </w:rPr>
              <w:t xml:space="preserve"> </w:t>
            </w:r>
          </w:p>
        </w:tc>
        <w:tc>
          <w:tcPr>
            <w:tcW w:w="1843" w:type="dxa"/>
          </w:tcPr>
          <w:p w14:paraId="41419CDC" w14:textId="77777777" w:rsidR="0065797C" w:rsidRDefault="00000000">
            <w:pPr>
              <w:pBdr>
                <w:top w:val="nil"/>
                <w:left w:val="nil"/>
                <w:bottom w:val="nil"/>
                <w:right w:val="nil"/>
                <w:between w:val="nil"/>
              </w:pBdr>
              <w:spacing w:before="80" w:after="80"/>
              <w:rPr>
                <w:sz w:val="18"/>
                <w:szCs w:val="18"/>
              </w:rPr>
            </w:pPr>
            <w:r>
              <w:rPr>
                <w:sz w:val="18"/>
                <w:szCs w:val="18"/>
              </w:rPr>
              <w:t>mathsisfun.com</w:t>
            </w:r>
          </w:p>
        </w:tc>
        <w:tc>
          <w:tcPr>
            <w:tcW w:w="1791" w:type="dxa"/>
          </w:tcPr>
          <w:p w14:paraId="0D2B8D0D" w14:textId="1FCDE73C"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1A1BBFAC" w14:textId="77777777">
        <w:tc>
          <w:tcPr>
            <w:tcW w:w="1555" w:type="dxa"/>
          </w:tcPr>
          <w:p w14:paraId="4C6CA3AD" w14:textId="3EEBCD0B"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9</w:t>
            </w:r>
          </w:p>
        </w:tc>
        <w:tc>
          <w:tcPr>
            <w:tcW w:w="3827" w:type="dxa"/>
          </w:tcPr>
          <w:p w14:paraId="7ECFF1C5" w14:textId="77777777" w:rsidR="0065797C" w:rsidRDefault="0065797C">
            <w:pPr>
              <w:pBdr>
                <w:top w:val="nil"/>
                <w:left w:val="nil"/>
                <w:bottom w:val="nil"/>
                <w:right w:val="nil"/>
                <w:between w:val="nil"/>
              </w:pBdr>
              <w:spacing w:before="80" w:after="80"/>
              <w:rPr>
                <w:sz w:val="18"/>
                <w:szCs w:val="18"/>
              </w:rPr>
            </w:pPr>
            <w:hyperlink r:id="rId69">
              <w:r>
                <w:rPr>
                  <w:color w:val="0000FF"/>
                  <w:sz w:val="18"/>
                  <w:szCs w:val="18"/>
                  <w:u w:val="single"/>
                </w:rPr>
                <w:t>www.khanacademy.org/math/calculus-1</w:t>
              </w:r>
            </w:hyperlink>
            <w:r>
              <w:rPr>
                <w:sz w:val="18"/>
                <w:szCs w:val="18"/>
              </w:rPr>
              <w:t xml:space="preserve">   </w:t>
            </w:r>
          </w:p>
        </w:tc>
        <w:tc>
          <w:tcPr>
            <w:tcW w:w="1843" w:type="dxa"/>
          </w:tcPr>
          <w:p w14:paraId="0A7B0F2D" w14:textId="77777777" w:rsidR="0065797C" w:rsidRDefault="00000000">
            <w:pPr>
              <w:pBdr>
                <w:top w:val="nil"/>
                <w:left w:val="nil"/>
                <w:bottom w:val="nil"/>
                <w:right w:val="nil"/>
                <w:between w:val="nil"/>
              </w:pBdr>
              <w:spacing w:before="80" w:after="80"/>
              <w:rPr>
                <w:sz w:val="18"/>
                <w:szCs w:val="18"/>
              </w:rPr>
            </w:pPr>
            <w:r>
              <w:rPr>
                <w:sz w:val="18"/>
                <w:szCs w:val="18"/>
              </w:rPr>
              <w:t>Khan Academy</w:t>
            </w:r>
          </w:p>
        </w:tc>
        <w:tc>
          <w:tcPr>
            <w:tcW w:w="1791" w:type="dxa"/>
          </w:tcPr>
          <w:p w14:paraId="2E01E786" w14:textId="72201012"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7ED490F2" w14:textId="77777777">
        <w:tc>
          <w:tcPr>
            <w:tcW w:w="1555" w:type="dxa"/>
          </w:tcPr>
          <w:p w14:paraId="1D4EAA0F" w14:textId="07C2102B"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9</w:t>
            </w:r>
          </w:p>
        </w:tc>
        <w:tc>
          <w:tcPr>
            <w:tcW w:w="3827" w:type="dxa"/>
          </w:tcPr>
          <w:p w14:paraId="6DDEB0CD" w14:textId="77777777" w:rsidR="0065797C" w:rsidRDefault="0065797C">
            <w:pPr>
              <w:pBdr>
                <w:top w:val="nil"/>
                <w:left w:val="nil"/>
                <w:bottom w:val="nil"/>
                <w:right w:val="nil"/>
                <w:between w:val="nil"/>
              </w:pBdr>
              <w:spacing w:before="80" w:after="80"/>
              <w:rPr>
                <w:sz w:val="18"/>
                <w:szCs w:val="18"/>
              </w:rPr>
            </w:pPr>
            <w:hyperlink r:id="rId70">
              <w:r>
                <w:rPr>
                  <w:color w:val="0000FF"/>
                  <w:sz w:val="18"/>
                  <w:szCs w:val="18"/>
                  <w:u w:val="single"/>
                </w:rPr>
                <w:t>www.mathsisfun.com/calculus/integration-introduction.html</w:t>
              </w:r>
            </w:hyperlink>
            <w:r>
              <w:rPr>
                <w:sz w:val="18"/>
                <w:szCs w:val="18"/>
              </w:rPr>
              <w:t xml:space="preserve">  </w:t>
            </w:r>
          </w:p>
        </w:tc>
        <w:tc>
          <w:tcPr>
            <w:tcW w:w="1843" w:type="dxa"/>
          </w:tcPr>
          <w:p w14:paraId="1331A0E3" w14:textId="77777777" w:rsidR="0065797C" w:rsidRDefault="00000000">
            <w:pPr>
              <w:pBdr>
                <w:top w:val="nil"/>
                <w:left w:val="nil"/>
                <w:bottom w:val="nil"/>
                <w:right w:val="nil"/>
                <w:between w:val="nil"/>
              </w:pBdr>
              <w:spacing w:before="80" w:after="80"/>
              <w:rPr>
                <w:sz w:val="18"/>
                <w:szCs w:val="18"/>
              </w:rPr>
            </w:pPr>
            <w:r>
              <w:rPr>
                <w:sz w:val="18"/>
                <w:szCs w:val="18"/>
              </w:rPr>
              <w:t>mathsisfun.com</w:t>
            </w:r>
          </w:p>
        </w:tc>
        <w:tc>
          <w:tcPr>
            <w:tcW w:w="1791" w:type="dxa"/>
          </w:tcPr>
          <w:p w14:paraId="71F5D40B" w14:textId="18B1E742"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58D4E5B0" w14:textId="77777777">
        <w:tc>
          <w:tcPr>
            <w:tcW w:w="1555" w:type="dxa"/>
          </w:tcPr>
          <w:p w14:paraId="3BC983EF" w14:textId="13A6694B" w:rsidR="0065797C" w:rsidRDefault="00000000">
            <w:pPr>
              <w:pBdr>
                <w:top w:val="nil"/>
                <w:left w:val="nil"/>
                <w:bottom w:val="nil"/>
                <w:right w:val="nil"/>
                <w:between w:val="nil"/>
              </w:pBdr>
              <w:spacing w:before="80" w:after="80"/>
              <w:rPr>
                <w:sz w:val="18"/>
                <w:szCs w:val="18"/>
              </w:rPr>
            </w:pPr>
            <w:r>
              <w:rPr>
                <w:sz w:val="18"/>
                <w:szCs w:val="18"/>
              </w:rPr>
              <w:lastRenderedPageBreak/>
              <w:t xml:space="preserve">TG, page </w:t>
            </w:r>
            <w:r w:rsidR="00D71125">
              <w:rPr>
                <w:sz w:val="18"/>
                <w:szCs w:val="18"/>
              </w:rPr>
              <w:t>9</w:t>
            </w:r>
          </w:p>
        </w:tc>
        <w:tc>
          <w:tcPr>
            <w:tcW w:w="3827" w:type="dxa"/>
          </w:tcPr>
          <w:p w14:paraId="3CD73095" w14:textId="77777777" w:rsidR="0065797C" w:rsidRDefault="0065797C">
            <w:pPr>
              <w:pBdr>
                <w:top w:val="nil"/>
                <w:left w:val="nil"/>
                <w:bottom w:val="nil"/>
                <w:right w:val="nil"/>
                <w:between w:val="nil"/>
              </w:pBdr>
              <w:spacing w:before="80" w:after="80"/>
              <w:rPr>
                <w:sz w:val="18"/>
                <w:szCs w:val="18"/>
              </w:rPr>
            </w:pPr>
            <w:hyperlink r:id="rId71">
              <w:r>
                <w:rPr>
                  <w:color w:val="0000FF"/>
                  <w:sz w:val="18"/>
                  <w:szCs w:val="18"/>
                  <w:u w:val="single"/>
                </w:rPr>
                <w:t>www.khanacademy.org/math/integral-calculus/ic-integration</w:t>
              </w:r>
            </w:hyperlink>
            <w:r>
              <w:rPr>
                <w:sz w:val="18"/>
                <w:szCs w:val="18"/>
              </w:rPr>
              <w:t xml:space="preserve"> </w:t>
            </w:r>
          </w:p>
        </w:tc>
        <w:tc>
          <w:tcPr>
            <w:tcW w:w="1843" w:type="dxa"/>
          </w:tcPr>
          <w:p w14:paraId="266F85EB" w14:textId="77777777" w:rsidR="0065797C" w:rsidRDefault="00000000">
            <w:pPr>
              <w:pBdr>
                <w:top w:val="nil"/>
                <w:left w:val="nil"/>
                <w:bottom w:val="nil"/>
                <w:right w:val="nil"/>
                <w:between w:val="nil"/>
              </w:pBdr>
              <w:spacing w:before="80" w:after="80"/>
              <w:rPr>
                <w:sz w:val="18"/>
                <w:szCs w:val="18"/>
              </w:rPr>
            </w:pPr>
            <w:r>
              <w:rPr>
                <w:sz w:val="18"/>
                <w:szCs w:val="18"/>
              </w:rPr>
              <w:t>Khan Academy</w:t>
            </w:r>
          </w:p>
        </w:tc>
        <w:tc>
          <w:tcPr>
            <w:tcW w:w="1791" w:type="dxa"/>
          </w:tcPr>
          <w:p w14:paraId="1F714E48" w14:textId="588A7050"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64BCAA5D" w14:textId="77777777">
        <w:tc>
          <w:tcPr>
            <w:tcW w:w="1555" w:type="dxa"/>
          </w:tcPr>
          <w:p w14:paraId="7A7C805A" w14:textId="23C18830" w:rsidR="0065797C" w:rsidRDefault="00000000">
            <w:pPr>
              <w:pBdr>
                <w:top w:val="nil"/>
                <w:left w:val="nil"/>
                <w:bottom w:val="nil"/>
                <w:right w:val="nil"/>
                <w:between w:val="nil"/>
              </w:pBdr>
              <w:spacing w:before="80" w:after="80"/>
              <w:rPr>
                <w:sz w:val="18"/>
                <w:szCs w:val="18"/>
              </w:rPr>
            </w:pPr>
            <w:r>
              <w:rPr>
                <w:sz w:val="18"/>
                <w:szCs w:val="18"/>
              </w:rPr>
              <w:t xml:space="preserve">TG, page </w:t>
            </w:r>
            <w:r w:rsidR="00D71125">
              <w:rPr>
                <w:sz w:val="18"/>
                <w:szCs w:val="18"/>
              </w:rPr>
              <w:t>9</w:t>
            </w:r>
          </w:p>
        </w:tc>
        <w:tc>
          <w:tcPr>
            <w:tcW w:w="3827" w:type="dxa"/>
          </w:tcPr>
          <w:p w14:paraId="155500B9" w14:textId="77777777" w:rsidR="0065797C" w:rsidRDefault="00000000">
            <w:pPr>
              <w:pBdr>
                <w:top w:val="nil"/>
                <w:left w:val="nil"/>
                <w:bottom w:val="nil"/>
                <w:right w:val="nil"/>
                <w:between w:val="nil"/>
              </w:pBdr>
              <w:spacing w:before="80" w:after="80"/>
              <w:rPr>
                <w:sz w:val="18"/>
                <w:szCs w:val="18"/>
              </w:rPr>
            </w:pPr>
            <w:r>
              <w:rPr>
                <w:color w:val="0000FF"/>
                <w:sz w:val="18"/>
                <w:szCs w:val="18"/>
                <w:u w:val="single"/>
              </w:rPr>
              <w:t>nucinkis-lab.cc.ic.ac.uk/HELM/helm_workbooks.html</w:t>
            </w:r>
            <w:r>
              <w:rPr>
                <w:sz w:val="18"/>
                <w:szCs w:val="18"/>
              </w:rPr>
              <w:t xml:space="preserve">  </w:t>
            </w:r>
          </w:p>
        </w:tc>
        <w:tc>
          <w:tcPr>
            <w:tcW w:w="1843" w:type="dxa"/>
          </w:tcPr>
          <w:p w14:paraId="79096EC7" w14:textId="77777777" w:rsidR="0065797C" w:rsidRDefault="00000000">
            <w:pPr>
              <w:pBdr>
                <w:top w:val="nil"/>
                <w:left w:val="nil"/>
                <w:bottom w:val="nil"/>
                <w:right w:val="nil"/>
                <w:between w:val="nil"/>
              </w:pBdr>
              <w:spacing w:before="80" w:after="80"/>
              <w:rPr>
                <w:sz w:val="18"/>
                <w:szCs w:val="18"/>
              </w:rPr>
            </w:pPr>
            <w:r>
              <w:rPr>
                <w:sz w:val="18"/>
                <w:szCs w:val="18"/>
              </w:rPr>
              <w:t>University of Loughborough</w:t>
            </w:r>
          </w:p>
        </w:tc>
        <w:tc>
          <w:tcPr>
            <w:tcW w:w="1791" w:type="dxa"/>
          </w:tcPr>
          <w:p w14:paraId="79EBC39F" w14:textId="60C6E973"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4236FA93" w14:textId="77777777">
        <w:tc>
          <w:tcPr>
            <w:tcW w:w="1555" w:type="dxa"/>
          </w:tcPr>
          <w:p w14:paraId="633BAC09" w14:textId="26C35E5B" w:rsidR="0065797C" w:rsidRDefault="00000000">
            <w:pPr>
              <w:pBdr>
                <w:top w:val="nil"/>
                <w:left w:val="nil"/>
                <w:bottom w:val="nil"/>
                <w:right w:val="nil"/>
                <w:between w:val="nil"/>
              </w:pBdr>
              <w:spacing w:before="80" w:after="80"/>
              <w:rPr>
                <w:sz w:val="18"/>
                <w:szCs w:val="18"/>
              </w:rPr>
            </w:pPr>
            <w:r>
              <w:rPr>
                <w:sz w:val="18"/>
                <w:szCs w:val="18"/>
              </w:rPr>
              <w:t>TG, page 1</w:t>
            </w:r>
            <w:r w:rsidR="00D71125">
              <w:rPr>
                <w:sz w:val="18"/>
                <w:szCs w:val="18"/>
              </w:rPr>
              <w:t>4</w:t>
            </w:r>
          </w:p>
        </w:tc>
        <w:tc>
          <w:tcPr>
            <w:tcW w:w="3827" w:type="dxa"/>
          </w:tcPr>
          <w:p w14:paraId="0343C571" w14:textId="77777777" w:rsidR="0065797C" w:rsidRDefault="0065797C">
            <w:pPr>
              <w:pBdr>
                <w:top w:val="nil"/>
                <w:left w:val="nil"/>
                <w:bottom w:val="nil"/>
                <w:right w:val="nil"/>
                <w:between w:val="nil"/>
              </w:pBdr>
              <w:spacing w:before="80" w:after="80"/>
              <w:rPr>
                <w:sz w:val="18"/>
                <w:szCs w:val="18"/>
              </w:rPr>
            </w:pPr>
            <w:hyperlink r:id="rId72">
              <w:r>
                <w:rPr>
                  <w:color w:val="0000FF"/>
                  <w:sz w:val="18"/>
                  <w:szCs w:val="18"/>
                  <w:u w:val="single"/>
                </w:rPr>
                <w:t>www.hs2.org.uk/building-hs2/cuttings-and-embankments/</w:t>
              </w:r>
            </w:hyperlink>
            <w:r>
              <w:rPr>
                <w:sz w:val="18"/>
                <w:szCs w:val="18"/>
              </w:rPr>
              <w:t xml:space="preserve">  </w:t>
            </w:r>
          </w:p>
        </w:tc>
        <w:tc>
          <w:tcPr>
            <w:tcW w:w="1843" w:type="dxa"/>
          </w:tcPr>
          <w:p w14:paraId="59FA304E" w14:textId="77777777" w:rsidR="0065797C" w:rsidRDefault="00000000">
            <w:pPr>
              <w:pBdr>
                <w:top w:val="nil"/>
                <w:left w:val="nil"/>
                <w:bottom w:val="nil"/>
                <w:right w:val="nil"/>
                <w:between w:val="nil"/>
              </w:pBdr>
              <w:spacing w:before="80" w:after="80"/>
              <w:rPr>
                <w:sz w:val="18"/>
                <w:szCs w:val="18"/>
              </w:rPr>
            </w:pPr>
            <w:r>
              <w:rPr>
                <w:sz w:val="18"/>
                <w:szCs w:val="18"/>
              </w:rPr>
              <w:t>HS2</w:t>
            </w:r>
          </w:p>
        </w:tc>
        <w:tc>
          <w:tcPr>
            <w:tcW w:w="1791" w:type="dxa"/>
          </w:tcPr>
          <w:p w14:paraId="6E1BF947" w14:textId="3AD2D5E9"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117E1896" w14:textId="77777777">
        <w:tc>
          <w:tcPr>
            <w:tcW w:w="1555" w:type="dxa"/>
          </w:tcPr>
          <w:p w14:paraId="5237B4E4" w14:textId="3584031A" w:rsidR="0065797C" w:rsidRDefault="00000000">
            <w:pPr>
              <w:pBdr>
                <w:top w:val="nil"/>
                <w:left w:val="nil"/>
                <w:bottom w:val="nil"/>
                <w:right w:val="nil"/>
                <w:between w:val="nil"/>
              </w:pBdr>
              <w:spacing w:before="80" w:after="80"/>
              <w:rPr>
                <w:sz w:val="18"/>
                <w:szCs w:val="18"/>
              </w:rPr>
            </w:pPr>
            <w:r>
              <w:rPr>
                <w:sz w:val="18"/>
                <w:szCs w:val="18"/>
              </w:rPr>
              <w:t xml:space="preserve">TG, pages </w:t>
            </w:r>
            <w:r w:rsidR="00D71125">
              <w:rPr>
                <w:sz w:val="18"/>
                <w:szCs w:val="18"/>
              </w:rPr>
              <w:t>17</w:t>
            </w:r>
            <w:r>
              <w:rPr>
                <w:sz w:val="18"/>
                <w:szCs w:val="18"/>
              </w:rPr>
              <w:t>, 2</w:t>
            </w:r>
            <w:r w:rsidR="00077733">
              <w:rPr>
                <w:sz w:val="18"/>
                <w:szCs w:val="18"/>
              </w:rPr>
              <w:t>3</w:t>
            </w:r>
          </w:p>
        </w:tc>
        <w:tc>
          <w:tcPr>
            <w:tcW w:w="3827" w:type="dxa"/>
          </w:tcPr>
          <w:p w14:paraId="3E23605A" w14:textId="77777777" w:rsidR="0065797C" w:rsidRDefault="0065797C">
            <w:pPr>
              <w:pBdr>
                <w:top w:val="nil"/>
                <w:left w:val="nil"/>
                <w:bottom w:val="nil"/>
                <w:right w:val="nil"/>
                <w:between w:val="nil"/>
              </w:pBdr>
              <w:spacing w:before="80" w:after="80"/>
              <w:rPr>
                <w:sz w:val="18"/>
                <w:szCs w:val="18"/>
              </w:rPr>
            </w:pPr>
            <w:hyperlink r:id="rId73">
              <w:r>
                <w:rPr>
                  <w:color w:val="0000FF"/>
                  <w:sz w:val="18"/>
                  <w:szCs w:val="18"/>
                  <w:u w:val="single"/>
                </w:rPr>
                <w:t>www.geogebra.org/m/WAKyrVkq</w:t>
              </w:r>
            </w:hyperlink>
            <w:r>
              <w:rPr>
                <w:sz w:val="18"/>
                <w:szCs w:val="18"/>
              </w:rPr>
              <w:t xml:space="preserve">  </w:t>
            </w:r>
          </w:p>
        </w:tc>
        <w:tc>
          <w:tcPr>
            <w:tcW w:w="1843" w:type="dxa"/>
          </w:tcPr>
          <w:p w14:paraId="6E342825" w14:textId="77777777" w:rsidR="0065797C" w:rsidRDefault="00000000">
            <w:pPr>
              <w:pBdr>
                <w:top w:val="nil"/>
                <w:left w:val="nil"/>
                <w:bottom w:val="nil"/>
                <w:right w:val="nil"/>
                <w:between w:val="nil"/>
              </w:pBdr>
              <w:spacing w:before="80" w:after="80"/>
              <w:rPr>
                <w:sz w:val="18"/>
                <w:szCs w:val="18"/>
              </w:rPr>
            </w:pPr>
            <w:r>
              <w:rPr>
                <w:sz w:val="18"/>
                <w:szCs w:val="18"/>
              </w:rPr>
              <w:t>GeoGebra</w:t>
            </w:r>
          </w:p>
        </w:tc>
        <w:tc>
          <w:tcPr>
            <w:tcW w:w="1791" w:type="dxa"/>
          </w:tcPr>
          <w:p w14:paraId="61F51045" w14:textId="3787630D"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7B97C238" w14:textId="77777777">
        <w:tc>
          <w:tcPr>
            <w:tcW w:w="1555" w:type="dxa"/>
          </w:tcPr>
          <w:p w14:paraId="2D81ED16" w14:textId="31149452" w:rsidR="0065797C" w:rsidRDefault="00000000">
            <w:pPr>
              <w:pBdr>
                <w:top w:val="nil"/>
                <w:left w:val="nil"/>
                <w:bottom w:val="nil"/>
                <w:right w:val="nil"/>
                <w:between w:val="nil"/>
              </w:pBdr>
              <w:spacing w:before="80" w:after="80"/>
              <w:rPr>
                <w:sz w:val="18"/>
                <w:szCs w:val="18"/>
              </w:rPr>
            </w:pPr>
            <w:r>
              <w:rPr>
                <w:sz w:val="18"/>
                <w:szCs w:val="18"/>
              </w:rPr>
              <w:t>TG, page 2</w:t>
            </w:r>
            <w:r w:rsidR="00077733">
              <w:rPr>
                <w:sz w:val="18"/>
                <w:szCs w:val="18"/>
              </w:rPr>
              <w:t>6</w:t>
            </w:r>
          </w:p>
        </w:tc>
        <w:tc>
          <w:tcPr>
            <w:tcW w:w="3827" w:type="dxa"/>
          </w:tcPr>
          <w:p w14:paraId="6C71407A" w14:textId="77777777" w:rsidR="0065797C" w:rsidRDefault="0065797C">
            <w:pPr>
              <w:pBdr>
                <w:top w:val="nil"/>
                <w:left w:val="nil"/>
                <w:bottom w:val="nil"/>
                <w:right w:val="nil"/>
                <w:between w:val="nil"/>
              </w:pBdr>
              <w:spacing w:before="80" w:after="80"/>
              <w:rPr>
                <w:sz w:val="18"/>
                <w:szCs w:val="18"/>
              </w:rPr>
            </w:pPr>
            <w:hyperlink r:id="rId74">
              <w:r>
                <w:rPr>
                  <w:color w:val="0000FF"/>
                  <w:sz w:val="18"/>
                  <w:szCs w:val="18"/>
                  <w:u w:val="single"/>
                </w:rPr>
                <w:t>www.desmos.com/calculator</w:t>
              </w:r>
            </w:hyperlink>
            <w:r>
              <w:rPr>
                <w:sz w:val="18"/>
                <w:szCs w:val="18"/>
              </w:rPr>
              <w:t xml:space="preserve"> </w:t>
            </w:r>
          </w:p>
        </w:tc>
        <w:tc>
          <w:tcPr>
            <w:tcW w:w="1843" w:type="dxa"/>
          </w:tcPr>
          <w:p w14:paraId="4FC38034" w14:textId="77777777" w:rsidR="0065797C" w:rsidRDefault="00000000">
            <w:pPr>
              <w:pBdr>
                <w:top w:val="nil"/>
                <w:left w:val="nil"/>
                <w:bottom w:val="nil"/>
                <w:right w:val="nil"/>
                <w:between w:val="nil"/>
              </w:pBdr>
              <w:spacing w:before="80" w:after="80"/>
              <w:rPr>
                <w:sz w:val="18"/>
                <w:szCs w:val="18"/>
              </w:rPr>
            </w:pPr>
            <w:r>
              <w:rPr>
                <w:sz w:val="18"/>
                <w:szCs w:val="18"/>
              </w:rPr>
              <w:t>Desmos</w:t>
            </w:r>
          </w:p>
        </w:tc>
        <w:tc>
          <w:tcPr>
            <w:tcW w:w="1791" w:type="dxa"/>
          </w:tcPr>
          <w:p w14:paraId="1A1A3CB6" w14:textId="36D20007"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6C9C1022" w14:textId="77777777">
        <w:tc>
          <w:tcPr>
            <w:tcW w:w="1555" w:type="dxa"/>
          </w:tcPr>
          <w:p w14:paraId="0802CFB7" w14:textId="5204FE44" w:rsidR="0065797C" w:rsidRDefault="00000000">
            <w:pPr>
              <w:pBdr>
                <w:top w:val="nil"/>
                <w:left w:val="nil"/>
                <w:bottom w:val="nil"/>
                <w:right w:val="nil"/>
                <w:between w:val="nil"/>
              </w:pBdr>
              <w:spacing w:before="80" w:after="80"/>
              <w:rPr>
                <w:sz w:val="18"/>
                <w:szCs w:val="18"/>
              </w:rPr>
            </w:pPr>
            <w:r>
              <w:rPr>
                <w:sz w:val="18"/>
                <w:szCs w:val="18"/>
              </w:rPr>
              <w:t>TG, page 2</w:t>
            </w:r>
            <w:r w:rsidR="00077733">
              <w:rPr>
                <w:sz w:val="18"/>
                <w:szCs w:val="18"/>
              </w:rPr>
              <w:t>6</w:t>
            </w:r>
          </w:p>
        </w:tc>
        <w:tc>
          <w:tcPr>
            <w:tcW w:w="3827" w:type="dxa"/>
          </w:tcPr>
          <w:p w14:paraId="6EE74C36" w14:textId="77777777" w:rsidR="0065797C" w:rsidRDefault="0065797C">
            <w:pPr>
              <w:pBdr>
                <w:top w:val="nil"/>
                <w:left w:val="nil"/>
                <w:bottom w:val="nil"/>
                <w:right w:val="nil"/>
                <w:between w:val="nil"/>
              </w:pBdr>
              <w:spacing w:before="80" w:after="80"/>
              <w:rPr>
                <w:sz w:val="18"/>
                <w:szCs w:val="18"/>
              </w:rPr>
            </w:pPr>
            <w:hyperlink r:id="rId75">
              <w:r>
                <w:rPr>
                  <w:color w:val="0000FF"/>
                  <w:sz w:val="18"/>
                  <w:szCs w:val="18"/>
                  <w:u w:val="single"/>
                </w:rPr>
                <w:t>www.geogebra.org/calculator</w:t>
              </w:r>
            </w:hyperlink>
            <w:r>
              <w:rPr>
                <w:sz w:val="18"/>
                <w:szCs w:val="18"/>
              </w:rPr>
              <w:t xml:space="preserve"> </w:t>
            </w:r>
          </w:p>
        </w:tc>
        <w:tc>
          <w:tcPr>
            <w:tcW w:w="1843" w:type="dxa"/>
          </w:tcPr>
          <w:p w14:paraId="3A639E51" w14:textId="77777777" w:rsidR="0065797C" w:rsidRDefault="00000000">
            <w:pPr>
              <w:pBdr>
                <w:top w:val="nil"/>
                <w:left w:val="nil"/>
                <w:bottom w:val="nil"/>
                <w:right w:val="nil"/>
                <w:between w:val="nil"/>
              </w:pBdr>
              <w:spacing w:before="80" w:after="80"/>
              <w:rPr>
                <w:sz w:val="18"/>
                <w:szCs w:val="18"/>
              </w:rPr>
            </w:pPr>
            <w:r>
              <w:rPr>
                <w:sz w:val="18"/>
                <w:szCs w:val="18"/>
              </w:rPr>
              <w:t>GeoGebra</w:t>
            </w:r>
          </w:p>
        </w:tc>
        <w:tc>
          <w:tcPr>
            <w:tcW w:w="1791" w:type="dxa"/>
          </w:tcPr>
          <w:p w14:paraId="1ABD5614" w14:textId="7D8FA609"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r w:rsidR="0065797C" w14:paraId="50552EE7" w14:textId="77777777">
        <w:tc>
          <w:tcPr>
            <w:tcW w:w="1555" w:type="dxa"/>
          </w:tcPr>
          <w:p w14:paraId="3A23E482" w14:textId="09D2597E" w:rsidR="0065797C" w:rsidRDefault="00000000">
            <w:pPr>
              <w:pBdr>
                <w:top w:val="nil"/>
                <w:left w:val="nil"/>
                <w:bottom w:val="nil"/>
                <w:right w:val="nil"/>
                <w:between w:val="nil"/>
              </w:pBdr>
              <w:spacing w:before="80" w:after="80"/>
              <w:rPr>
                <w:sz w:val="18"/>
                <w:szCs w:val="18"/>
              </w:rPr>
            </w:pPr>
            <w:r>
              <w:rPr>
                <w:sz w:val="18"/>
                <w:szCs w:val="18"/>
              </w:rPr>
              <w:t xml:space="preserve">TG, page </w:t>
            </w:r>
            <w:r w:rsidR="00077733">
              <w:rPr>
                <w:sz w:val="18"/>
                <w:szCs w:val="18"/>
              </w:rPr>
              <w:t>27</w:t>
            </w:r>
          </w:p>
        </w:tc>
        <w:tc>
          <w:tcPr>
            <w:tcW w:w="3827" w:type="dxa"/>
          </w:tcPr>
          <w:p w14:paraId="0E022852" w14:textId="77777777" w:rsidR="0065797C" w:rsidRDefault="0065797C">
            <w:pPr>
              <w:pBdr>
                <w:top w:val="nil"/>
                <w:left w:val="nil"/>
                <w:bottom w:val="nil"/>
                <w:right w:val="nil"/>
                <w:between w:val="nil"/>
              </w:pBdr>
              <w:spacing w:before="80" w:after="80"/>
              <w:rPr>
                <w:sz w:val="18"/>
                <w:szCs w:val="18"/>
              </w:rPr>
            </w:pPr>
            <w:hyperlink r:id="rId76">
              <w:r>
                <w:rPr>
                  <w:color w:val="0000FF"/>
                  <w:sz w:val="18"/>
                  <w:szCs w:val="18"/>
                  <w:u w:val="single"/>
                </w:rPr>
                <w:t>www.bwf.org.uk/wp-content/uploads/Future-Home-Standards-U-Value-guidance-document-March-21.pdf</w:t>
              </w:r>
            </w:hyperlink>
            <w:r>
              <w:rPr>
                <w:sz w:val="18"/>
                <w:szCs w:val="18"/>
              </w:rPr>
              <w:t xml:space="preserve">  </w:t>
            </w:r>
          </w:p>
        </w:tc>
        <w:tc>
          <w:tcPr>
            <w:tcW w:w="1843" w:type="dxa"/>
          </w:tcPr>
          <w:p w14:paraId="03D18425" w14:textId="77777777" w:rsidR="0065797C" w:rsidRDefault="00000000">
            <w:pPr>
              <w:pBdr>
                <w:top w:val="nil"/>
                <w:left w:val="nil"/>
                <w:bottom w:val="nil"/>
                <w:right w:val="nil"/>
                <w:between w:val="nil"/>
              </w:pBdr>
              <w:spacing w:before="80" w:after="80"/>
              <w:rPr>
                <w:sz w:val="18"/>
                <w:szCs w:val="18"/>
              </w:rPr>
            </w:pPr>
            <w:r>
              <w:rPr>
                <w:sz w:val="18"/>
                <w:szCs w:val="18"/>
              </w:rPr>
              <w:t>British Woodworking Federation</w:t>
            </w:r>
          </w:p>
        </w:tc>
        <w:tc>
          <w:tcPr>
            <w:tcW w:w="1791" w:type="dxa"/>
          </w:tcPr>
          <w:p w14:paraId="17C73551" w14:textId="7A476B19" w:rsidR="0065797C" w:rsidRDefault="00745343">
            <w:pPr>
              <w:pBdr>
                <w:top w:val="nil"/>
                <w:left w:val="nil"/>
                <w:bottom w:val="nil"/>
                <w:right w:val="nil"/>
                <w:between w:val="nil"/>
              </w:pBdr>
              <w:spacing w:before="80" w:after="80"/>
              <w:rPr>
                <w:sz w:val="18"/>
                <w:szCs w:val="18"/>
              </w:rPr>
            </w:pPr>
            <w:r w:rsidRPr="00745343">
              <w:rPr>
                <w:sz w:val="18"/>
                <w:szCs w:val="18"/>
              </w:rPr>
              <w:t>September</w:t>
            </w:r>
            <w:r>
              <w:rPr>
                <w:sz w:val="18"/>
                <w:szCs w:val="18"/>
              </w:rPr>
              <w:t xml:space="preserve"> 2025</w:t>
            </w:r>
          </w:p>
        </w:tc>
      </w:tr>
      <w:tr w:rsidR="0065797C" w14:paraId="73E34209" w14:textId="77777777">
        <w:tc>
          <w:tcPr>
            <w:tcW w:w="1555" w:type="dxa"/>
          </w:tcPr>
          <w:p w14:paraId="40737D4C" w14:textId="77777777" w:rsidR="0065797C" w:rsidRDefault="00000000">
            <w:pPr>
              <w:pBdr>
                <w:top w:val="nil"/>
                <w:left w:val="nil"/>
                <w:bottom w:val="nil"/>
                <w:right w:val="nil"/>
                <w:between w:val="nil"/>
              </w:pBdr>
              <w:spacing w:before="80" w:after="80"/>
              <w:rPr>
                <w:sz w:val="18"/>
                <w:szCs w:val="18"/>
              </w:rPr>
            </w:pPr>
            <w:r>
              <w:rPr>
                <w:sz w:val="18"/>
                <w:szCs w:val="18"/>
              </w:rPr>
              <w:t>L3 Consolidation Worksheet 1</w:t>
            </w:r>
          </w:p>
        </w:tc>
        <w:tc>
          <w:tcPr>
            <w:tcW w:w="3827" w:type="dxa"/>
          </w:tcPr>
          <w:p w14:paraId="299AABB2" w14:textId="77777777" w:rsidR="0065797C" w:rsidRDefault="0065797C">
            <w:pPr>
              <w:pBdr>
                <w:top w:val="nil"/>
                <w:left w:val="nil"/>
                <w:bottom w:val="nil"/>
                <w:right w:val="nil"/>
                <w:between w:val="nil"/>
              </w:pBdr>
              <w:spacing w:before="80" w:after="80"/>
              <w:rPr>
                <w:sz w:val="18"/>
                <w:szCs w:val="18"/>
              </w:rPr>
            </w:pPr>
            <w:hyperlink r:id="rId77">
              <w:r>
                <w:rPr>
                  <w:color w:val="0000FF"/>
                  <w:sz w:val="18"/>
                  <w:szCs w:val="18"/>
                  <w:u w:val="single"/>
                </w:rPr>
                <w:t>www.designingbuildings.co.uk/U-values</w:t>
              </w:r>
            </w:hyperlink>
            <w:r>
              <w:rPr>
                <w:sz w:val="18"/>
                <w:szCs w:val="18"/>
              </w:rPr>
              <w:t xml:space="preserve"> </w:t>
            </w:r>
          </w:p>
        </w:tc>
        <w:tc>
          <w:tcPr>
            <w:tcW w:w="1843" w:type="dxa"/>
          </w:tcPr>
          <w:p w14:paraId="2DB99266" w14:textId="77777777" w:rsidR="0065797C" w:rsidRDefault="00000000">
            <w:pPr>
              <w:pBdr>
                <w:top w:val="nil"/>
                <w:left w:val="nil"/>
                <w:bottom w:val="nil"/>
                <w:right w:val="nil"/>
                <w:between w:val="nil"/>
              </w:pBdr>
              <w:spacing w:before="80" w:after="80"/>
              <w:rPr>
                <w:sz w:val="18"/>
                <w:szCs w:val="18"/>
              </w:rPr>
            </w:pPr>
            <w:r>
              <w:rPr>
                <w:sz w:val="18"/>
                <w:szCs w:val="18"/>
              </w:rPr>
              <w:t>Designing Buildings</w:t>
            </w:r>
          </w:p>
        </w:tc>
        <w:tc>
          <w:tcPr>
            <w:tcW w:w="1791" w:type="dxa"/>
          </w:tcPr>
          <w:p w14:paraId="43321883" w14:textId="53C55354" w:rsidR="0065797C" w:rsidRDefault="00745343">
            <w:pPr>
              <w:pBdr>
                <w:top w:val="nil"/>
                <w:left w:val="nil"/>
                <w:bottom w:val="nil"/>
                <w:right w:val="nil"/>
                <w:between w:val="nil"/>
              </w:pBdr>
              <w:spacing w:before="80" w:after="80"/>
              <w:rPr>
                <w:sz w:val="18"/>
                <w:szCs w:val="18"/>
              </w:rPr>
            </w:pPr>
            <w:r w:rsidRPr="00745343">
              <w:rPr>
                <w:sz w:val="18"/>
                <w:szCs w:val="18"/>
              </w:rPr>
              <w:t xml:space="preserve">September </w:t>
            </w:r>
            <w:r>
              <w:rPr>
                <w:sz w:val="18"/>
                <w:szCs w:val="18"/>
              </w:rPr>
              <w:t>2025</w:t>
            </w:r>
          </w:p>
        </w:tc>
      </w:tr>
    </w:tbl>
    <w:p w14:paraId="70695B69" w14:textId="696ACC27" w:rsidR="0065797C" w:rsidRDefault="00D71125">
      <w:pPr>
        <w:sectPr w:rsidR="0065797C">
          <w:headerReference w:type="even" r:id="rId78"/>
          <w:headerReference w:type="default" r:id="rId79"/>
          <w:pgSz w:w="11906" w:h="16838"/>
          <w:pgMar w:top="1440" w:right="1440" w:bottom="1440" w:left="1440" w:header="720" w:footer="720" w:gutter="0"/>
          <w:cols w:space="720"/>
        </w:sectPr>
      </w:pPr>
      <w:r>
        <w:br/>
      </w:r>
      <w:r w:rsidRPr="004601E3">
        <w:rPr>
          <w:sz w:val="20"/>
          <w:szCs w:val="20"/>
        </w:rPr>
        <w:t xml:space="preserve">*T Level Technical Qualification is a qualification approved by </w:t>
      </w:r>
      <w:proofErr w:type="spellStart"/>
      <w:r w:rsidRPr="004601E3">
        <w:rPr>
          <w:sz w:val="20"/>
          <w:szCs w:val="20"/>
        </w:rPr>
        <w:t>IfATE</w:t>
      </w:r>
      <w:proofErr w:type="spellEnd"/>
    </w:p>
    <w:p w14:paraId="14E4CD00" w14:textId="77777777" w:rsidR="0065797C"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31" w:name="_8ihh5f3hi4qh" w:colFirst="0" w:colLast="0"/>
      <w:bookmarkEnd w:id="31"/>
      <w:r>
        <w:rPr>
          <w:b/>
          <w:color w:val="432673"/>
          <w:sz w:val="40"/>
          <w:szCs w:val="40"/>
        </w:rPr>
        <w:lastRenderedPageBreak/>
        <w:t>Terms of use and disclaimer of liability</w:t>
      </w:r>
    </w:p>
    <w:p w14:paraId="2899243C" w14:textId="77777777" w:rsidR="0065797C" w:rsidRDefault="00000000">
      <w:pPr>
        <w:spacing w:line="276" w:lineRule="auto"/>
      </w:pPr>
      <w:r>
        <w:t xml:space="preserve">These resources are made available subject to the Technical Education Networks programme Terms and Conditions. These can be accessed at: </w:t>
      </w:r>
      <w:hyperlink r:id="rId80">
        <w:r w:rsidR="0065797C">
          <w:rPr>
            <w:color w:val="0000FF"/>
            <w:u w:val="single"/>
          </w:rPr>
          <w:t>www.technicaleducationnetworks.org.uk</w:t>
        </w:r>
      </w:hyperlink>
      <w:r>
        <w:t xml:space="preserve"> </w:t>
      </w:r>
    </w:p>
    <w:p w14:paraId="160FE439" w14:textId="77777777" w:rsidR="0065797C" w:rsidRDefault="00000000">
      <w:pPr>
        <w:spacing w:line="276" w:lineRule="auto"/>
      </w:pPr>
      <w:bookmarkStart w:id="32" w:name="_gjohdq4yjoqj" w:colFirst="0" w:colLast="0"/>
      <w:bookmarkEnd w:id="32"/>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65797C">
      <w:headerReference w:type="even" r:id="rId81"/>
      <w:headerReference w:type="default" r:id="rId8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C92B7" w14:textId="77777777" w:rsidR="000939B5" w:rsidRDefault="000939B5">
      <w:pPr>
        <w:spacing w:after="0" w:line="240" w:lineRule="auto"/>
      </w:pPr>
      <w:r>
        <w:separator/>
      </w:r>
    </w:p>
  </w:endnote>
  <w:endnote w:type="continuationSeparator" w:id="0">
    <w:p w14:paraId="2C32AAF2" w14:textId="77777777" w:rsidR="000939B5" w:rsidRDefault="00093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ECA2075E-C2CB-4850-A16E-B281B5F447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97B9E19-7FA7-4794-BE20-695CBD4833F3}"/>
  </w:font>
  <w:font w:name="Cambria">
    <w:panose1 w:val="02040503050406030204"/>
    <w:charset w:val="00"/>
    <w:family w:val="roman"/>
    <w:pitch w:val="variable"/>
    <w:sig w:usb0="E00006FF" w:usb1="420024FF" w:usb2="02000000" w:usb3="00000000" w:csb0="0000019F" w:csb1="00000000"/>
    <w:embedRegular r:id="rId3" w:fontKey="{60E028CE-C2E9-45B0-ABB7-EEAE341F7900}"/>
  </w:font>
  <w:font w:name="Roboto">
    <w:charset w:val="00"/>
    <w:family w:val="auto"/>
    <w:pitch w:val="variable"/>
    <w:sig w:usb0="E0000AFF" w:usb1="5000217F" w:usb2="00000021" w:usb3="00000000" w:csb0="0000019F" w:csb1="00000000"/>
    <w:embedRegular r:id="rId4" w:fontKey="{68C28791-21BC-41D9-8F7B-60B2E09DB928}"/>
  </w:font>
  <w:font w:name="Arial Narrow">
    <w:panose1 w:val="020B0606020202030204"/>
    <w:charset w:val="00"/>
    <w:family w:val="swiss"/>
    <w:pitch w:val="variable"/>
    <w:sig w:usb0="00000287" w:usb1="00000800" w:usb2="00000000" w:usb3="00000000" w:csb0="0000009F" w:csb1="00000000"/>
    <w:embedRegular r:id="rId5" w:fontKey="{CE142CBE-9CF1-4F56-9B96-FED910E6CE61}"/>
  </w:font>
  <w:font w:name="Cambria Math">
    <w:panose1 w:val="02040503050406030204"/>
    <w:charset w:val="00"/>
    <w:family w:val="roman"/>
    <w:pitch w:val="variable"/>
    <w:sig w:usb0="E00006FF" w:usb1="420024FF" w:usb2="02000000" w:usb3="00000000" w:csb0="0000019F" w:csb1="00000000"/>
    <w:embedRegular r:id="rId6" w:fontKey="{3F75BFA3-F0C6-47EA-BE26-D4742BE13678}"/>
    <w:embedItalic r:id="rId7" w:fontKey="{1D1FC2D1-511A-48C0-8D54-3BCB5F33D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B2B5E" w14:textId="77777777" w:rsidR="0065797C" w:rsidRDefault="0065797C">
    <w:pPr>
      <w:widowControl w:val="0"/>
      <w:pBdr>
        <w:top w:val="nil"/>
        <w:left w:val="nil"/>
        <w:bottom w:val="nil"/>
        <w:right w:val="nil"/>
        <w:between w:val="nil"/>
      </w:pBdr>
      <w:spacing w:after="0" w:line="276" w:lineRule="auto"/>
    </w:pPr>
  </w:p>
  <w:tbl>
    <w:tblPr>
      <w:tblStyle w:val="afb"/>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65797C" w14:paraId="3127DD33" w14:textId="77777777">
      <w:tc>
        <w:tcPr>
          <w:tcW w:w="5245" w:type="dxa"/>
          <w:tcBorders>
            <w:bottom w:val="single" w:sz="12" w:space="0" w:color="EBDDF4"/>
          </w:tcBorders>
        </w:tcPr>
        <w:p w14:paraId="27AB7D4E" w14:textId="77777777" w:rsidR="0065797C" w:rsidRDefault="00000000">
          <w:pPr>
            <w:pBdr>
              <w:top w:val="nil"/>
              <w:left w:val="nil"/>
              <w:bottom w:val="nil"/>
              <w:right w:val="nil"/>
              <w:between w:val="nil"/>
            </w:pBdr>
            <w:tabs>
              <w:tab w:val="center" w:pos="4513"/>
              <w:tab w:val="right" w:pos="9026"/>
            </w:tabs>
            <w:spacing w:after="0" w:line="276" w:lineRule="auto"/>
            <w:rPr>
              <w:sz w:val="20"/>
              <w:szCs w:val="20"/>
            </w:rPr>
          </w:pPr>
          <w:r>
            <w:rPr>
              <w:sz w:val="20"/>
              <w:szCs w:val="20"/>
            </w:rPr>
            <w:br/>
            <w:t>Construction: Practical construction calculus</w:t>
          </w:r>
        </w:p>
        <w:p w14:paraId="78F2F01A" w14:textId="34EBAD71" w:rsidR="0065797C" w:rsidRDefault="00000000">
          <w:pPr>
            <w:pBdr>
              <w:top w:val="nil"/>
              <w:left w:val="nil"/>
              <w:bottom w:val="nil"/>
              <w:right w:val="nil"/>
              <w:between w:val="nil"/>
            </w:pBdr>
            <w:tabs>
              <w:tab w:val="center" w:pos="4513"/>
              <w:tab w:val="right" w:pos="9026"/>
            </w:tabs>
            <w:spacing w:after="0" w:line="276" w:lineRule="auto"/>
            <w:rPr>
              <w:sz w:val="20"/>
              <w:szCs w:val="20"/>
            </w:rPr>
          </w:pPr>
          <w:r>
            <w:rPr>
              <w:sz w:val="20"/>
              <w:szCs w:val="20"/>
            </w:rPr>
            <w:t xml:space="preserve">Version 1, </w:t>
          </w:r>
          <w:r w:rsidR="00077733">
            <w:rPr>
              <w:sz w:val="20"/>
              <w:szCs w:val="20"/>
            </w:rPr>
            <w:t>September</w:t>
          </w:r>
          <w:r>
            <w:rPr>
              <w:sz w:val="20"/>
              <w:szCs w:val="20"/>
            </w:rPr>
            <w:t xml:space="preserve"> 2025</w:t>
          </w:r>
        </w:p>
      </w:tc>
      <w:tc>
        <w:tcPr>
          <w:tcW w:w="3771" w:type="dxa"/>
          <w:tcBorders>
            <w:bottom w:val="single" w:sz="12" w:space="0" w:color="EBDDF4"/>
          </w:tcBorders>
        </w:tcPr>
        <w:p w14:paraId="1AF1FC53" w14:textId="77777777" w:rsidR="0065797C" w:rsidRDefault="0065797C">
          <w:pPr>
            <w:pBdr>
              <w:top w:val="nil"/>
              <w:left w:val="nil"/>
              <w:bottom w:val="nil"/>
              <w:right w:val="nil"/>
              <w:between w:val="nil"/>
            </w:pBdr>
            <w:tabs>
              <w:tab w:val="center" w:pos="4513"/>
              <w:tab w:val="right" w:pos="9026"/>
            </w:tabs>
            <w:spacing w:after="0" w:line="276" w:lineRule="auto"/>
            <w:jc w:val="center"/>
            <w:rPr>
              <w:sz w:val="18"/>
              <w:szCs w:val="18"/>
            </w:rPr>
          </w:pPr>
        </w:p>
        <w:p w14:paraId="5069BEC3" w14:textId="77777777" w:rsidR="0065797C" w:rsidRDefault="0065797C">
          <w:pPr>
            <w:pBdr>
              <w:top w:val="nil"/>
              <w:left w:val="nil"/>
              <w:bottom w:val="nil"/>
              <w:right w:val="nil"/>
              <w:between w:val="nil"/>
            </w:pBdr>
            <w:tabs>
              <w:tab w:val="center" w:pos="4513"/>
              <w:tab w:val="right" w:pos="9026"/>
            </w:tabs>
            <w:spacing w:after="0" w:line="276" w:lineRule="auto"/>
            <w:jc w:val="center"/>
            <w:rPr>
              <w:sz w:val="18"/>
              <w:szCs w:val="18"/>
            </w:rPr>
          </w:pPr>
        </w:p>
        <w:p w14:paraId="03C82B0A" w14:textId="77777777" w:rsidR="0065797C" w:rsidRDefault="00000000">
          <w:pPr>
            <w:pBdr>
              <w:top w:val="nil"/>
              <w:left w:val="nil"/>
              <w:bottom w:val="nil"/>
              <w:right w:val="nil"/>
              <w:between w:val="nil"/>
            </w:pBdr>
            <w:tabs>
              <w:tab w:val="center" w:pos="4513"/>
              <w:tab w:val="right" w:pos="9026"/>
            </w:tabs>
            <w:spacing w:after="0" w:line="276" w:lineRule="auto"/>
            <w:ind w:left="-102"/>
            <w:jc w:val="center"/>
            <w:rPr>
              <w:sz w:val="20"/>
              <w:szCs w:val="20"/>
            </w:rPr>
          </w:pPr>
          <w:r>
            <w:rPr>
              <w:sz w:val="18"/>
              <w:szCs w:val="18"/>
            </w:rPr>
            <w:t>© Gatsby Technical Education Projects 2025</w:t>
          </w:r>
        </w:p>
      </w:tc>
    </w:tr>
  </w:tbl>
  <w:p w14:paraId="615DBAB4" w14:textId="77777777" w:rsidR="0065797C" w:rsidRDefault="0065797C">
    <w:pPr>
      <w:pBdr>
        <w:top w:val="nil"/>
        <w:left w:val="nil"/>
        <w:bottom w:val="nil"/>
        <w:right w:val="nil"/>
        <w:between w:val="nil"/>
      </w:pBdr>
      <w:tabs>
        <w:tab w:val="center" w:pos="4513"/>
        <w:tab w:val="right" w:pos="9026"/>
      </w:tabs>
      <w:spacing w:after="0" w:line="240" w:lineRule="auto"/>
      <w:jc w:val="center"/>
      <w:rPr>
        <w:sz w:val="20"/>
        <w:szCs w:val="20"/>
      </w:rPr>
    </w:pPr>
  </w:p>
  <w:p w14:paraId="63D068AD" w14:textId="34B1F72D" w:rsidR="0065797C" w:rsidRDefault="00000000">
    <w:pPr>
      <w:pBdr>
        <w:top w:val="nil"/>
        <w:left w:val="nil"/>
        <w:bottom w:val="nil"/>
        <w:right w:val="nil"/>
        <w:between w:val="nil"/>
      </w:pBdr>
      <w:tabs>
        <w:tab w:val="center" w:pos="4513"/>
        <w:tab w:val="right" w:pos="9026"/>
      </w:tabs>
      <w:spacing w:after="0" w:line="240" w:lineRule="auto"/>
      <w:jc w:val="center"/>
      <w:rPr>
        <w:sz w:val="20"/>
        <w:szCs w:val="20"/>
      </w:rPr>
    </w:pPr>
    <w:r>
      <w:rPr>
        <w:sz w:val="20"/>
        <w:szCs w:val="20"/>
      </w:rPr>
      <w:fldChar w:fldCharType="begin"/>
    </w:r>
    <w:r>
      <w:rPr>
        <w:sz w:val="20"/>
        <w:szCs w:val="20"/>
      </w:rPr>
      <w:instrText>PAGE</w:instrText>
    </w:r>
    <w:r>
      <w:rPr>
        <w:sz w:val="20"/>
        <w:szCs w:val="20"/>
      </w:rPr>
      <w:fldChar w:fldCharType="separate"/>
    </w:r>
    <w:r w:rsidR="00A648F2">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C9E2C" w14:textId="77777777" w:rsidR="0065797C" w:rsidRDefault="0065797C">
    <w:pPr>
      <w:widowControl w:val="0"/>
      <w:pBdr>
        <w:top w:val="nil"/>
        <w:left w:val="nil"/>
        <w:bottom w:val="nil"/>
        <w:right w:val="nil"/>
        <w:between w:val="nil"/>
      </w:pBdr>
      <w:spacing w:after="0" w:line="276" w:lineRule="auto"/>
      <w:rPr>
        <w:sz w:val="20"/>
        <w:szCs w:val="20"/>
      </w:rPr>
    </w:pPr>
  </w:p>
  <w:tbl>
    <w:tblPr>
      <w:tblStyle w:val="afc"/>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65797C" w14:paraId="6696C2B5" w14:textId="77777777">
      <w:tc>
        <w:tcPr>
          <w:tcW w:w="5245" w:type="dxa"/>
          <w:tcBorders>
            <w:bottom w:val="single" w:sz="12" w:space="0" w:color="EBDDF4"/>
          </w:tcBorders>
        </w:tcPr>
        <w:p w14:paraId="63ACB714" w14:textId="77777777" w:rsidR="0065797C" w:rsidRDefault="00000000">
          <w:pPr>
            <w:pBdr>
              <w:top w:val="nil"/>
              <w:left w:val="nil"/>
              <w:bottom w:val="nil"/>
              <w:right w:val="nil"/>
              <w:between w:val="nil"/>
            </w:pBdr>
            <w:tabs>
              <w:tab w:val="center" w:pos="4513"/>
              <w:tab w:val="right" w:pos="9026"/>
            </w:tabs>
            <w:spacing w:after="120"/>
            <w:rPr>
              <w:sz w:val="20"/>
              <w:szCs w:val="20"/>
            </w:rPr>
          </w:pPr>
          <w:r>
            <w:rPr>
              <w:sz w:val="20"/>
              <w:szCs w:val="20"/>
            </w:rPr>
            <w:br/>
            <w:t>Construction: Practical construction calculus</w:t>
          </w:r>
        </w:p>
        <w:p w14:paraId="73F863D6" w14:textId="77777777" w:rsidR="0065797C"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July 2025</w:t>
          </w:r>
        </w:p>
      </w:tc>
      <w:tc>
        <w:tcPr>
          <w:tcW w:w="3771" w:type="dxa"/>
          <w:tcBorders>
            <w:bottom w:val="single" w:sz="12" w:space="0" w:color="EBDDF4"/>
          </w:tcBorders>
        </w:tcPr>
        <w:p w14:paraId="1B1B0653" w14:textId="77777777" w:rsidR="0065797C" w:rsidRDefault="0065797C">
          <w:pPr>
            <w:pBdr>
              <w:top w:val="nil"/>
              <w:left w:val="nil"/>
              <w:bottom w:val="nil"/>
              <w:right w:val="nil"/>
              <w:between w:val="nil"/>
            </w:pBdr>
            <w:tabs>
              <w:tab w:val="center" w:pos="4513"/>
              <w:tab w:val="right" w:pos="9026"/>
            </w:tabs>
            <w:spacing w:after="120"/>
            <w:jc w:val="center"/>
            <w:rPr>
              <w:sz w:val="18"/>
              <w:szCs w:val="18"/>
            </w:rPr>
          </w:pPr>
        </w:p>
        <w:p w14:paraId="76CE621C" w14:textId="77777777" w:rsidR="0065797C" w:rsidRDefault="00000000">
          <w:pPr>
            <w:pBdr>
              <w:top w:val="nil"/>
              <w:left w:val="nil"/>
              <w:bottom w:val="nil"/>
              <w:right w:val="nil"/>
              <w:between w:val="nil"/>
            </w:pBdr>
            <w:tabs>
              <w:tab w:val="center" w:pos="4513"/>
              <w:tab w:val="right" w:pos="9026"/>
            </w:tabs>
            <w:spacing w:after="120"/>
            <w:ind w:left="-102"/>
            <w:jc w:val="center"/>
            <w:rPr>
              <w:sz w:val="20"/>
              <w:szCs w:val="20"/>
            </w:rPr>
          </w:pPr>
          <w:r>
            <w:rPr>
              <w:sz w:val="18"/>
              <w:szCs w:val="18"/>
            </w:rPr>
            <w:t>© Gatsby Technical Education Projects 2025</w:t>
          </w:r>
        </w:p>
      </w:tc>
    </w:tr>
  </w:tbl>
  <w:p w14:paraId="40B88161" w14:textId="77777777" w:rsidR="0065797C" w:rsidRDefault="0065797C">
    <w:pPr>
      <w:pBdr>
        <w:top w:val="nil"/>
        <w:left w:val="nil"/>
        <w:bottom w:val="nil"/>
        <w:right w:val="nil"/>
        <w:between w:val="nil"/>
      </w:pBdr>
      <w:tabs>
        <w:tab w:val="center" w:pos="4513"/>
        <w:tab w:val="right" w:pos="9026"/>
      </w:tabs>
      <w:spacing w:after="0" w:line="240" w:lineRule="auto"/>
      <w:jc w:val="center"/>
    </w:pPr>
  </w:p>
  <w:p w14:paraId="01484819" w14:textId="77777777" w:rsidR="0065797C" w:rsidRDefault="00000000">
    <w:pPr>
      <w:pBdr>
        <w:top w:val="nil"/>
        <w:left w:val="nil"/>
        <w:bottom w:val="nil"/>
        <w:right w:val="nil"/>
        <w:between w:val="nil"/>
      </w:pBdr>
      <w:tabs>
        <w:tab w:val="center" w:pos="4513"/>
        <w:tab w:val="right" w:pos="9026"/>
      </w:tabs>
      <w:spacing w:after="0" w:line="240" w:lineRule="auto"/>
      <w:jc w:val="center"/>
    </w:pPr>
    <w:r>
      <w:fldChar w:fldCharType="begin"/>
    </w:r>
    <w:r>
      <w:instrText>PAGE</w:instrText>
    </w:r>
    <w:r>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7BB8" w14:textId="77777777" w:rsidR="0065797C" w:rsidRDefault="0065797C">
    <w:pPr>
      <w:widowControl w:val="0"/>
      <w:pBdr>
        <w:top w:val="nil"/>
        <w:left w:val="nil"/>
        <w:bottom w:val="nil"/>
        <w:right w:val="nil"/>
        <w:between w:val="nil"/>
      </w:pBdr>
      <w:spacing w:after="0" w:line="276" w:lineRule="auto"/>
    </w:pPr>
  </w:p>
  <w:tbl>
    <w:tblPr>
      <w:tblStyle w:val="afd"/>
      <w:tblW w:w="9015" w:type="dxa"/>
      <w:tblInd w:w="0" w:type="dxa"/>
      <w:tblBorders>
        <w:bottom w:val="single" w:sz="12" w:space="0" w:color="E2EEBE"/>
        <w:insideH w:val="nil"/>
        <w:insideV w:val="nil"/>
      </w:tblBorders>
      <w:tblLayout w:type="fixed"/>
      <w:tblLook w:val="0400" w:firstRow="0" w:lastRow="0" w:firstColumn="0" w:lastColumn="0" w:noHBand="0" w:noVBand="1"/>
    </w:tblPr>
    <w:tblGrid>
      <w:gridCol w:w="4962"/>
      <w:gridCol w:w="4053"/>
    </w:tblGrid>
    <w:tr w:rsidR="0065797C" w14:paraId="4B04B426" w14:textId="77777777">
      <w:tc>
        <w:tcPr>
          <w:tcW w:w="4962" w:type="dxa"/>
          <w:tcBorders>
            <w:top w:val="nil"/>
            <w:left w:val="nil"/>
            <w:bottom w:val="single" w:sz="12" w:space="0" w:color="EBDDF4"/>
            <w:right w:val="nil"/>
          </w:tcBorders>
        </w:tcPr>
        <w:p w14:paraId="68B937DB" w14:textId="2D3FCBDC" w:rsidR="0065797C" w:rsidRDefault="00000000">
          <w:pPr>
            <w:pBdr>
              <w:top w:val="nil"/>
              <w:left w:val="nil"/>
              <w:bottom w:val="nil"/>
              <w:right w:val="nil"/>
              <w:between w:val="nil"/>
            </w:pBdr>
            <w:tabs>
              <w:tab w:val="center" w:pos="4513"/>
              <w:tab w:val="right" w:pos="9026"/>
            </w:tabs>
            <w:spacing w:after="0" w:line="360" w:lineRule="auto"/>
          </w:pPr>
          <w:r>
            <w:rPr>
              <w:sz w:val="20"/>
              <w:szCs w:val="20"/>
            </w:rPr>
            <w:br/>
            <w:t xml:space="preserve">Version 1, </w:t>
          </w:r>
          <w:r w:rsidR="00077733">
            <w:rPr>
              <w:sz w:val="20"/>
              <w:szCs w:val="20"/>
            </w:rPr>
            <w:t>September</w:t>
          </w:r>
          <w:r>
            <w:rPr>
              <w:sz w:val="20"/>
              <w:szCs w:val="20"/>
            </w:rPr>
            <w:t xml:space="preserve"> 2025</w:t>
          </w:r>
        </w:p>
      </w:tc>
      <w:tc>
        <w:tcPr>
          <w:tcW w:w="4053" w:type="dxa"/>
          <w:tcBorders>
            <w:top w:val="nil"/>
            <w:left w:val="nil"/>
            <w:bottom w:val="single" w:sz="12" w:space="0" w:color="EBDDF4"/>
            <w:right w:val="nil"/>
          </w:tcBorders>
        </w:tcPr>
        <w:p w14:paraId="24A0A9B2" w14:textId="77777777" w:rsidR="0065797C" w:rsidRDefault="0065797C">
          <w:pPr>
            <w:pBdr>
              <w:top w:val="nil"/>
              <w:left w:val="nil"/>
              <w:bottom w:val="nil"/>
              <w:right w:val="nil"/>
              <w:between w:val="nil"/>
            </w:pBdr>
            <w:tabs>
              <w:tab w:val="center" w:pos="4513"/>
              <w:tab w:val="right" w:pos="9026"/>
            </w:tabs>
            <w:spacing w:after="0" w:line="360" w:lineRule="auto"/>
          </w:pPr>
        </w:p>
        <w:p w14:paraId="429AE309" w14:textId="77777777" w:rsidR="0065797C" w:rsidRDefault="00000000">
          <w:pPr>
            <w:pBdr>
              <w:top w:val="nil"/>
              <w:left w:val="nil"/>
              <w:bottom w:val="nil"/>
              <w:right w:val="nil"/>
              <w:between w:val="nil"/>
            </w:pBdr>
            <w:tabs>
              <w:tab w:val="center" w:pos="4513"/>
              <w:tab w:val="right" w:pos="9026"/>
            </w:tabs>
            <w:spacing w:after="0" w:line="360" w:lineRule="auto"/>
            <w:jc w:val="right"/>
          </w:pPr>
          <w:r>
            <w:rPr>
              <w:sz w:val="18"/>
              <w:szCs w:val="18"/>
            </w:rPr>
            <w:t>© Gatsby Technical Education Projects 2025</w:t>
          </w:r>
        </w:p>
      </w:tc>
    </w:tr>
  </w:tbl>
  <w:p w14:paraId="0E7FF484" w14:textId="77777777" w:rsidR="0065797C" w:rsidRDefault="0065797C">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2AB2" w14:textId="77777777" w:rsidR="0065797C" w:rsidRDefault="0065797C">
    <w:pPr>
      <w:widowControl w:val="0"/>
      <w:pBdr>
        <w:top w:val="nil"/>
        <w:left w:val="nil"/>
        <w:bottom w:val="nil"/>
        <w:right w:val="nil"/>
        <w:between w:val="nil"/>
      </w:pBdr>
      <w:spacing w:after="0" w:line="276" w:lineRule="auto"/>
    </w:pPr>
  </w:p>
  <w:tbl>
    <w:tblPr>
      <w:tblStyle w:val="afe"/>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65797C" w14:paraId="3788B8D3" w14:textId="77777777">
      <w:tc>
        <w:tcPr>
          <w:tcW w:w="4962" w:type="dxa"/>
          <w:tcBorders>
            <w:bottom w:val="single" w:sz="12" w:space="0" w:color="EBDDF4"/>
          </w:tcBorders>
        </w:tcPr>
        <w:p w14:paraId="6F60A2BD" w14:textId="77777777"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Construction: Practical Construction Calculus</w:t>
          </w:r>
        </w:p>
        <w:p w14:paraId="69500FB7" w14:textId="61D8801B"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 xml:space="preserve">Version 1, </w:t>
          </w:r>
          <w:r w:rsidR="00077733">
            <w:rPr>
              <w:sz w:val="20"/>
              <w:szCs w:val="20"/>
            </w:rPr>
            <w:t>September</w:t>
          </w:r>
          <w:r>
            <w:rPr>
              <w:sz w:val="20"/>
              <w:szCs w:val="20"/>
            </w:rPr>
            <w:t xml:space="preserve"> 2025</w:t>
          </w:r>
        </w:p>
      </w:tc>
      <w:tc>
        <w:tcPr>
          <w:tcW w:w="4054" w:type="dxa"/>
          <w:tcBorders>
            <w:bottom w:val="single" w:sz="12" w:space="0" w:color="EBDDF4"/>
          </w:tcBorders>
        </w:tcPr>
        <w:p w14:paraId="3F77BE6A" w14:textId="77777777" w:rsidR="0065797C" w:rsidRDefault="0065797C">
          <w:pPr>
            <w:pBdr>
              <w:top w:val="nil"/>
              <w:left w:val="nil"/>
              <w:bottom w:val="nil"/>
              <w:right w:val="nil"/>
              <w:between w:val="nil"/>
            </w:pBdr>
            <w:tabs>
              <w:tab w:val="center" w:pos="4513"/>
              <w:tab w:val="right" w:pos="9026"/>
            </w:tabs>
            <w:spacing w:line="276" w:lineRule="auto"/>
            <w:jc w:val="right"/>
            <w:rPr>
              <w:sz w:val="18"/>
              <w:szCs w:val="18"/>
            </w:rPr>
          </w:pPr>
        </w:p>
        <w:p w14:paraId="6FD0C7AA" w14:textId="77777777" w:rsidR="0065797C" w:rsidRDefault="00000000">
          <w:pPr>
            <w:pBdr>
              <w:top w:val="nil"/>
              <w:left w:val="nil"/>
              <w:bottom w:val="nil"/>
              <w:right w:val="nil"/>
              <w:between w:val="nil"/>
            </w:pBdr>
            <w:tabs>
              <w:tab w:val="center" w:pos="4513"/>
              <w:tab w:val="right" w:pos="9026"/>
            </w:tabs>
            <w:spacing w:line="276" w:lineRule="auto"/>
            <w:jc w:val="right"/>
            <w:rPr>
              <w:sz w:val="20"/>
              <w:szCs w:val="20"/>
            </w:rPr>
          </w:pPr>
          <w:r>
            <w:rPr>
              <w:sz w:val="18"/>
              <w:szCs w:val="18"/>
            </w:rPr>
            <w:t>© Gatsby Technical Education Projects 2025</w:t>
          </w:r>
        </w:p>
      </w:tc>
    </w:tr>
  </w:tbl>
  <w:p w14:paraId="13273811" w14:textId="77777777" w:rsidR="0065797C" w:rsidRDefault="0065797C">
    <w:pPr>
      <w:pBdr>
        <w:top w:val="nil"/>
        <w:left w:val="nil"/>
        <w:bottom w:val="nil"/>
        <w:right w:val="nil"/>
        <w:between w:val="nil"/>
      </w:pBdr>
      <w:tabs>
        <w:tab w:val="center" w:pos="4513"/>
        <w:tab w:val="right" w:pos="9026"/>
      </w:tabs>
      <w:spacing w:after="0" w:line="240" w:lineRule="auto"/>
      <w:jc w:val="center"/>
      <w:rPr>
        <w:sz w:val="20"/>
        <w:szCs w:val="20"/>
      </w:rPr>
    </w:pPr>
  </w:p>
  <w:p w14:paraId="629EAD9B" w14:textId="2A644F97" w:rsidR="0065797C" w:rsidRDefault="00000000">
    <w:pPr>
      <w:pBdr>
        <w:top w:val="nil"/>
        <w:left w:val="nil"/>
        <w:bottom w:val="nil"/>
        <w:right w:val="nil"/>
        <w:between w:val="nil"/>
      </w:pBdr>
      <w:tabs>
        <w:tab w:val="center" w:pos="4513"/>
        <w:tab w:val="right" w:pos="9026"/>
      </w:tabs>
      <w:spacing w:after="0" w:line="240" w:lineRule="auto"/>
      <w:jc w:val="center"/>
      <w:rPr>
        <w:sz w:val="20"/>
        <w:szCs w:val="20"/>
      </w:rPr>
    </w:pPr>
    <w:r>
      <w:rPr>
        <w:sz w:val="20"/>
        <w:szCs w:val="20"/>
      </w:rPr>
      <w:fldChar w:fldCharType="begin"/>
    </w:r>
    <w:r>
      <w:rPr>
        <w:sz w:val="20"/>
        <w:szCs w:val="20"/>
      </w:rPr>
      <w:instrText>PAGE</w:instrText>
    </w:r>
    <w:r>
      <w:rPr>
        <w:sz w:val="20"/>
        <w:szCs w:val="20"/>
      </w:rPr>
      <w:fldChar w:fldCharType="separate"/>
    </w:r>
    <w:r w:rsidR="00A648F2">
      <w:rPr>
        <w:noProof/>
        <w:sz w:val="20"/>
        <w:szCs w:val="20"/>
      </w:rPr>
      <w:t>3</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C8ED3" w14:textId="77777777" w:rsidR="0065797C" w:rsidRDefault="0065797C">
    <w:pPr>
      <w:widowControl w:val="0"/>
      <w:pBdr>
        <w:top w:val="nil"/>
        <w:left w:val="nil"/>
        <w:bottom w:val="nil"/>
        <w:right w:val="nil"/>
        <w:between w:val="nil"/>
      </w:pBdr>
      <w:spacing w:after="0" w:line="276" w:lineRule="auto"/>
      <w:rPr>
        <w:sz w:val="20"/>
        <w:szCs w:val="20"/>
      </w:rPr>
    </w:pPr>
  </w:p>
  <w:tbl>
    <w:tblPr>
      <w:tblStyle w:val="aff"/>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8789"/>
    </w:tblGrid>
    <w:tr w:rsidR="0065797C" w14:paraId="2A42A738" w14:textId="77777777">
      <w:tc>
        <w:tcPr>
          <w:tcW w:w="5245" w:type="dxa"/>
          <w:tcBorders>
            <w:bottom w:val="single" w:sz="12" w:space="0" w:color="EBDDF4"/>
          </w:tcBorders>
        </w:tcPr>
        <w:p w14:paraId="12CFEEF3" w14:textId="77777777"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Construction: Practical construction calculus</w:t>
          </w:r>
        </w:p>
        <w:p w14:paraId="4E0E9FE4" w14:textId="6BBA6A53"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 xml:space="preserve">Version 1, </w:t>
          </w:r>
          <w:r w:rsidR="00077733">
            <w:rPr>
              <w:sz w:val="20"/>
              <w:szCs w:val="20"/>
            </w:rPr>
            <w:t>September</w:t>
          </w:r>
          <w:r>
            <w:rPr>
              <w:sz w:val="20"/>
              <w:szCs w:val="20"/>
            </w:rPr>
            <w:t xml:space="preserve"> 2025</w:t>
          </w:r>
        </w:p>
      </w:tc>
      <w:tc>
        <w:tcPr>
          <w:tcW w:w="8789" w:type="dxa"/>
          <w:tcBorders>
            <w:bottom w:val="single" w:sz="12" w:space="0" w:color="EBDDF4"/>
          </w:tcBorders>
        </w:tcPr>
        <w:p w14:paraId="2218CFD6" w14:textId="77777777" w:rsidR="0065797C" w:rsidRDefault="0065797C">
          <w:pPr>
            <w:pBdr>
              <w:top w:val="nil"/>
              <w:left w:val="nil"/>
              <w:bottom w:val="nil"/>
              <w:right w:val="nil"/>
              <w:between w:val="nil"/>
            </w:pBdr>
            <w:tabs>
              <w:tab w:val="center" w:pos="4513"/>
              <w:tab w:val="right" w:pos="9026"/>
            </w:tabs>
            <w:spacing w:line="276" w:lineRule="auto"/>
            <w:jc w:val="right"/>
            <w:rPr>
              <w:sz w:val="18"/>
              <w:szCs w:val="18"/>
            </w:rPr>
          </w:pPr>
        </w:p>
        <w:p w14:paraId="2CEA0EB3" w14:textId="77777777" w:rsidR="0065797C" w:rsidRDefault="00000000">
          <w:pPr>
            <w:pBdr>
              <w:top w:val="nil"/>
              <w:left w:val="nil"/>
              <w:bottom w:val="nil"/>
              <w:right w:val="nil"/>
              <w:between w:val="nil"/>
            </w:pBdr>
            <w:tabs>
              <w:tab w:val="center" w:pos="4513"/>
              <w:tab w:val="right" w:pos="9026"/>
            </w:tabs>
            <w:spacing w:line="276" w:lineRule="auto"/>
            <w:jc w:val="right"/>
            <w:rPr>
              <w:sz w:val="20"/>
              <w:szCs w:val="20"/>
            </w:rPr>
          </w:pPr>
          <w:r>
            <w:rPr>
              <w:sz w:val="18"/>
              <w:szCs w:val="18"/>
            </w:rPr>
            <w:t>© Gatsby Technical Education Projects 2025</w:t>
          </w:r>
        </w:p>
      </w:tc>
    </w:tr>
  </w:tbl>
  <w:p w14:paraId="5A15E00A" w14:textId="77777777" w:rsidR="0065797C" w:rsidRDefault="0065797C">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1440D187" w14:textId="654E3051" w:rsidR="0065797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648F2">
      <w:rPr>
        <w:noProof/>
        <w:color w:val="808080"/>
        <w:sz w:val="20"/>
        <w:szCs w:val="20"/>
      </w:rPr>
      <w:t>12</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48C9" w14:textId="77777777" w:rsidR="0065797C" w:rsidRDefault="0065797C">
    <w:pPr>
      <w:widowControl w:val="0"/>
      <w:pBdr>
        <w:top w:val="nil"/>
        <w:left w:val="nil"/>
        <w:bottom w:val="nil"/>
        <w:right w:val="nil"/>
        <w:between w:val="nil"/>
      </w:pBdr>
      <w:spacing w:after="0" w:line="276" w:lineRule="auto"/>
      <w:rPr>
        <w:color w:val="808080"/>
        <w:sz w:val="20"/>
        <w:szCs w:val="20"/>
      </w:rPr>
    </w:pPr>
  </w:p>
  <w:tbl>
    <w:tblPr>
      <w:tblStyle w:val="aff0"/>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8789"/>
    </w:tblGrid>
    <w:tr w:rsidR="0065797C" w14:paraId="38A38FA6" w14:textId="77777777">
      <w:tc>
        <w:tcPr>
          <w:tcW w:w="5245" w:type="dxa"/>
          <w:tcBorders>
            <w:bottom w:val="single" w:sz="12" w:space="0" w:color="EBDDF4"/>
          </w:tcBorders>
        </w:tcPr>
        <w:p w14:paraId="79C2F40C" w14:textId="77777777"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Construction: Practical construction calculus</w:t>
          </w:r>
        </w:p>
        <w:p w14:paraId="471976EE" w14:textId="1DFC002E"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 xml:space="preserve">Version 1, </w:t>
          </w:r>
          <w:r w:rsidR="00077733">
            <w:rPr>
              <w:sz w:val="20"/>
              <w:szCs w:val="20"/>
            </w:rPr>
            <w:t>September</w:t>
          </w:r>
          <w:r>
            <w:rPr>
              <w:sz w:val="20"/>
              <w:szCs w:val="20"/>
            </w:rPr>
            <w:t xml:space="preserve"> 2025</w:t>
          </w:r>
        </w:p>
      </w:tc>
      <w:tc>
        <w:tcPr>
          <w:tcW w:w="8789" w:type="dxa"/>
          <w:tcBorders>
            <w:bottom w:val="single" w:sz="12" w:space="0" w:color="EBDDF4"/>
          </w:tcBorders>
        </w:tcPr>
        <w:p w14:paraId="36F46AFE" w14:textId="77777777" w:rsidR="0065797C" w:rsidRDefault="0065797C">
          <w:pPr>
            <w:pBdr>
              <w:top w:val="nil"/>
              <w:left w:val="nil"/>
              <w:bottom w:val="nil"/>
              <w:right w:val="nil"/>
              <w:between w:val="nil"/>
            </w:pBdr>
            <w:tabs>
              <w:tab w:val="center" w:pos="4513"/>
              <w:tab w:val="right" w:pos="9026"/>
            </w:tabs>
            <w:spacing w:line="276" w:lineRule="auto"/>
            <w:jc w:val="right"/>
            <w:rPr>
              <w:sz w:val="18"/>
              <w:szCs w:val="18"/>
            </w:rPr>
          </w:pPr>
        </w:p>
        <w:p w14:paraId="59B966A4" w14:textId="77777777" w:rsidR="0065797C" w:rsidRDefault="00000000">
          <w:pPr>
            <w:pBdr>
              <w:top w:val="nil"/>
              <w:left w:val="nil"/>
              <w:bottom w:val="nil"/>
              <w:right w:val="nil"/>
              <w:between w:val="nil"/>
            </w:pBdr>
            <w:tabs>
              <w:tab w:val="center" w:pos="4513"/>
              <w:tab w:val="right" w:pos="9026"/>
            </w:tabs>
            <w:spacing w:line="276" w:lineRule="auto"/>
            <w:jc w:val="right"/>
            <w:rPr>
              <w:sz w:val="20"/>
              <w:szCs w:val="20"/>
            </w:rPr>
          </w:pPr>
          <w:r>
            <w:rPr>
              <w:sz w:val="18"/>
              <w:szCs w:val="18"/>
            </w:rPr>
            <w:t>© Gatsby Technical Education Projects 2025</w:t>
          </w:r>
        </w:p>
      </w:tc>
    </w:tr>
  </w:tbl>
  <w:p w14:paraId="75CAA69F" w14:textId="77777777" w:rsidR="0065797C" w:rsidRDefault="0065797C">
    <w:pPr>
      <w:pBdr>
        <w:top w:val="nil"/>
        <w:left w:val="nil"/>
        <w:bottom w:val="nil"/>
        <w:right w:val="nil"/>
        <w:between w:val="nil"/>
      </w:pBdr>
      <w:tabs>
        <w:tab w:val="center" w:pos="4513"/>
        <w:tab w:val="right" w:pos="9026"/>
      </w:tabs>
      <w:spacing w:after="0" w:line="240" w:lineRule="auto"/>
      <w:jc w:val="center"/>
      <w:rPr>
        <w:sz w:val="20"/>
        <w:szCs w:val="20"/>
      </w:rPr>
    </w:pPr>
  </w:p>
  <w:p w14:paraId="7A67215D" w14:textId="03A072D0" w:rsidR="0065797C" w:rsidRDefault="00000000">
    <w:pPr>
      <w:pBdr>
        <w:top w:val="nil"/>
        <w:left w:val="nil"/>
        <w:bottom w:val="nil"/>
        <w:right w:val="nil"/>
        <w:between w:val="nil"/>
      </w:pBdr>
      <w:tabs>
        <w:tab w:val="center" w:pos="4513"/>
        <w:tab w:val="right" w:pos="9026"/>
      </w:tabs>
      <w:spacing w:after="0" w:line="240" w:lineRule="auto"/>
      <w:jc w:val="center"/>
      <w:rPr>
        <w:sz w:val="20"/>
        <w:szCs w:val="20"/>
      </w:rPr>
    </w:pPr>
    <w:r>
      <w:rPr>
        <w:sz w:val="20"/>
        <w:szCs w:val="20"/>
      </w:rPr>
      <w:fldChar w:fldCharType="begin"/>
    </w:r>
    <w:r>
      <w:rPr>
        <w:sz w:val="20"/>
        <w:szCs w:val="20"/>
      </w:rPr>
      <w:instrText>PAGE</w:instrText>
    </w:r>
    <w:r>
      <w:rPr>
        <w:sz w:val="20"/>
        <w:szCs w:val="20"/>
      </w:rPr>
      <w:fldChar w:fldCharType="separate"/>
    </w:r>
    <w:r w:rsidR="00A648F2">
      <w:rPr>
        <w:noProof/>
        <w:sz w:val="20"/>
        <w:szCs w:val="20"/>
      </w:rPr>
      <w:t>13</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A6F6" w14:textId="77777777" w:rsidR="0065797C" w:rsidRDefault="0065797C">
    <w:pPr>
      <w:widowControl w:val="0"/>
      <w:pBdr>
        <w:top w:val="nil"/>
        <w:left w:val="nil"/>
        <w:bottom w:val="nil"/>
        <w:right w:val="nil"/>
        <w:between w:val="nil"/>
      </w:pBdr>
      <w:spacing w:after="0" w:line="276" w:lineRule="auto"/>
      <w:rPr>
        <w:sz w:val="20"/>
        <w:szCs w:val="20"/>
      </w:rPr>
    </w:pPr>
  </w:p>
  <w:tbl>
    <w:tblPr>
      <w:tblStyle w:val="aff1"/>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65797C" w14:paraId="7E1E4232" w14:textId="77777777">
      <w:tc>
        <w:tcPr>
          <w:tcW w:w="5245" w:type="dxa"/>
          <w:tcBorders>
            <w:bottom w:val="single" w:sz="12" w:space="0" w:color="EBDDF4"/>
          </w:tcBorders>
        </w:tcPr>
        <w:p w14:paraId="1B72EC7C" w14:textId="77777777"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Construction: Practical construction calculus</w:t>
          </w:r>
        </w:p>
        <w:p w14:paraId="22E6FE9B" w14:textId="10A7A167"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 xml:space="preserve">Version 1, </w:t>
          </w:r>
          <w:r w:rsidR="00077733">
            <w:rPr>
              <w:sz w:val="20"/>
              <w:szCs w:val="20"/>
            </w:rPr>
            <w:t>September</w:t>
          </w:r>
          <w:r>
            <w:rPr>
              <w:sz w:val="20"/>
              <w:szCs w:val="20"/>
            </w:rPr>
            <w:t xml:space="preserve"> 2025</w:t>
          </w:r>
        </w:p>
      </w:tc>
      <w:tc>
        <w:tcPr>
          <w:tcW w:w="3827" w:type="dxa"/>
          <w:tcBorders>
            <w:bottom w:val="single" w:sz="12" w:space="0" w:color="EBDDF4"/>
          </w:tcBorders>
        </w:tcPr>
        <w:p w14:paraId="12C24492" w14:textId="77777777" w:rsidR="0065797C" w:rsidRDefault="0065797C">
          <w:pPr>
            <w:pBdr>
              <w:top w:val="nil"/>
              <w:left w:val="nil"/>
              <w:bottom w:val="nil"/>
              <w:right w:val="nil"/>
              <w:between w:val="nil"/>
            </w:pBdr>
            <w:tabs>
              <w:tab w:val="center" w:pos="4513"/>
              <w:tab w:val="right" w:pos="9026"/>
            </w:tabs>
            <w:spacing w:line="276" w:lineRule="auto"/>
            <w:jc w:val="right"/>
            <w:rPr>
              <w:sz w:val="18"/>
              <w:szCs w:val="18"/>
            </w:rPr>
          </w:pPr>
        </w:p>
        <w:p w14:paraId="41CD5AB9" w14:textId="77777777" w:rsidR="0065797C" w:rsidRDefault="00000000">
          <w:pPr>
            <w:pBdr>
              <w:top w:val="nil"/>
              <w:left w:val="nil"/>
              <w:bottom w:val="nil"/>
              <w:right w:val="nil"/>
              <w:between w:val="nil"/>
            </w:pBdr>
            <w:tabs>
              <w:tab w:val="center" w:pos="4513"/>
              <w:tab w:val="right" w:pos="9026"/>
            </w:tabs>
            <w:spacing w:line="276" w:lineRule="auto"/>
            <w:jc w:val="right"/>
            <w:rPr>
              <w:sz w:val="20"/>
              <w:szCs w:val="20"/>
            </w:rPr>
          </w:pPr>
          <w:r>
            <w:rPr>
              <w:sz w:val="18"/>
              <w:szCs w:val="18"/>
            </w:rPr>
            <w:t>© Gatsby Technical Education Projects 2025</w:t>
          </w:r>
        </w:p>
      </w:tc>
    </w:tr>
  </w:tbl>
  <w:p w14:paraId="69DE73F2" w14:textId="77777777" w:rsidR="0065797C" w:rsidRDefault="0065797C">
    <w:pPr>
      <w:pBdr>
        <w:top w:val="nil"/>
        <w:left w:val="nil"/>
        <w:bottom w:val="nil"/>
        <w:right w:val="nil"/>
        <w:between w:val="nil"/>
      </w:pBdr>
      <w:tabs>
        <w:tab w:val="center" w:pos="4513"/>
        <w:tab w:val="right" w:pos="9026"/>
      </w:tabs>
      <w:spacing w:after="0" w:line="240" w:lineRule="auto"/>
      <w:jc w:val="center"/>
      <w:rPr>
        <w:sz w:val="20"/>
        <w:szCs w:val="20"/>
      </w:rPr>
    </w:pPr>
  </w:p>
  <w:p w14:paraId="1612E774" w14:textId="3D6151CE" w:rsidR="0065797C" w:rsidRDefault="00000000">
    <w:pPr>
      <w:pBdr>
        <w:top w:val="nil"/>
        <w:left w:val="nil"/>
        <w:bottom w:val="nil"/>
        <w:right w:val="nil"/>
        <w:between w:val="nil"/>
      </w:pBdr>
      <w:tabs>
        <w:tab w:val="center" w:pos="4513"/>
        <w:tab w:val="right" w:pos="9026"/>
      </w:tabs>
      <w:spacing w:after="0" w:line="240" w:lineRule="auto"/>
      <w:jc w:val="center"/>
      <w:rPr>
        <w:sz w:val="20"/>
        <w:szCs w:val="20"/>
      </w:rPr>
    </w:pPr>
    <w:r>
      <w:rPr>
        <w:sz w:val="20"/>
        <w:szCs w:val="20"/>
      </w:rPr>
      <w:fldChar w:fldCharType="begin"/>
    </w:r>
    <w:r>
      <w:rPr>
        <w:sz w:val="20"/>
        <w:szCs w:val="20"/>
      </w:rPr>
      <w:instrText>PAGE</w:instrText>
    </w:r>
    <w:r>
      <w:rPr>
        <w:sz w:val="20"/>
        <w:szCs w:val="20"/>
      </w:rPr>
      <w:fldChar w:fldCharType="separate"/>
    </w:r>
    <w:r w:rsidR="00A648F2">
      <w:rPr>
        <w:noProof/>
        <w:sz w:val="20"/>
        <w:szCs w:val="20"/>
      </w:rPr>
      <w:t>14</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897A" w14:textId="77777777" w:rsidR="0065797C" w:rsidRDefault="0065797C">
    <w:pPr>
      <w:widowControl w:val="0"/>
      <w:pBdr>
        <w:top w:val="nil"/>
        <w:left w:val="nil"/>
        <w:bottom w:val="nil"/>
        <w:right w:val="nil"/>
        <w:between w:val="nil"/>
      </w:pBdr>
      <w:spacing w:after="0" w:line="276" w:lineRule="auto"/>
      <w:rPr>
        <w:sz w:val="20"/>
        <w:szCs w:val="20"/>
      </w:rPr>
    </w:pPr>
  </w:p>
  <w:tbl>
    <w:tblPr>
      <w:tblStyle w:val="aff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65797C" w14:paraId="5C69A8D6" w14:textId="77777777">
      <w:tc>
        <w:tcPr>
          <w:tcW w:w="5245" w:type="dxa"/>
          <w:tcBorders>
            <w:bottom w:val="single" w:sz="12" w:space="0" w:color="EBDDF4"/>
          </w:tcBorders>
        </w:tcPr>
        <w:p w14:paraId="1510C2BF" w14:textId="77777777"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Construction: Practical construction calculus</w:t>
          </w:r>
        </w:p>
        <w:p w14:paraId="3F0BE06B" w14:textId="0B261B9D" w:rsidR="0065797C" w:rsidRDefault="00000000">
          <w:pPr>
            <w:pBdr>
              <w:top w:val="nil"/>
              <w:left w:val="nil"/>
              <w:bottom w:val="nil"/>
              <w:right w:val="nil"/>
              <w:between w:val="nil"/>
            </w:pBdr>
            <w:tabs>
              <w:tab w:val="center" w:pos="4513"/>
              <w:tab w:val="right" w:pos="9026"/>
            </w:tabs>
            <w:spacing w:line="276" w:lineRule="auto"/>
            <w:rPr>
              <w:sz w:val="20"/>
              <w:szCs w:val="20"/>
            </w:rPr>
          </w:pPr>
          <w:r>
            <w:rPr>
              <w:sz w:val="20"/>
              <w:szCs w:val="20"/>
            </w:rPr>
            <w:t xml:space="preserve">Version 1, </w:t>
          </w:r>
          <w:r w:rsidR="00077733">
            <w:rPr>
              <w:sz w:val="20"/>
              <w:szCs w:val="20"/>
            </w:rPr>
            <w:t>September</w:t>
          </w:r>
          <w:r>
            <w:rPr>
              <w:sz w:val="20"/>
              <w:szCs w:val="20"/>
            </w:rPr>
            <w:t xml:space="preserve"> 2025</w:t>
          </w:r>
        </w:p>
      </w:tc>
      <w:tc>
        <w:tcPr>
          <w:tcW w:w="3827" w:type="dxa"/>
          <w:tcBorders>
            <w:bottom w:val="single" w:sz="12" w:space="0" w:color="EBDDF4"/>
          </w:tcBorders>
        </w:tcPr>
        <w:p w14:paraId="45AD4A34" w14:textId="77777777" w:rsidR="0065797C" w:rsidRDefault="0065797C">
          <w:pPr>
            <w:pBdr>
              <w:top w:val="nil"/>
              <w:left w:val="nil"/>
              <w:bottom w:val="nil"/>
              <w:right w:val="nil"/>
              <w:between w:val="nil"/>
            </w:pBdr>
            <w:tabs>
              <w:tab w:val="center" w:pos="4513"/>
              <w:tab w:val="right" w:pos="9026"/>
            </w:tabs>
            <w:spacing w:line="276" w:lineRule="auto"/>
            <w:jc w:val="right"/>
            <w:rPr>
              <w:sz w:val="18"/>
              <w:szCs w:val="18"/>
            </w:rPr>
          </w:pPr>
        </w:p>
        <w:p w14:paraId="240484DC" w14:textId="77777777" w:rsidR="0065797C" w:rsidRDefault="00000000">
          <w:pPr>
            <w:pBdr>
              <w:top w:val="nil"/>
              <w:left w:val="nil"/>
              <w:bottom w:val="nil"/>
              <w:right w:val="nil"/>
              <w:between w:val="nil"/>
            </w:pBdr>
            <w:tabs>
              <w:tab w:val="center" w:pos="4513"/>
              <w:tab w:val="right" w:pos="9026"/>
            </w:tabs>
            <w:spacing w:line="276" w:lineRule="auto"/>
            <w:jc w:val="right"/>
            <w:rPr>
              <w:sz w:val="20"/>
              <w:szCs w:val="20"/>
            </w:rPr>
          </w:pPr>
          <w:r>
            <w:rPr>
              <w:sz w:val="18"/>
              <w:szCs w:val="18"/>
            </w:rPr>
            <w:t>© Gatsby Technical Education Projects 2025</w:t>
          </w:r>
        </w:p>
      </w:tc>
    </w:tr>
  </w:tbl>
  <w:p w14:paraId="5C7F0D6E" w14:textId="77777777" w:rsidR="0065797C" w:rsidRDefault="0065797C">
    <w:pPr>
      <w:pBdr>
        <w:top w:val="nil"/>
        <w:left w:val="nil"/>
        <w:bottom w:val="nil"/>
        <w:right w:val="nil"/>
        <w:between w:val="nil"/>
      </w:pBdr>
      <w:tabs>
        <w:tab w:val="center" w:pos="4513"/>
        <w:tab w:val="right" w:pos="9026"/>
      </w:tabs>
      <w:spacing w:after="0" w:line="240" w:lineRule="auto"/>
      <w:jc w:val="center"/>
      <w:rPr>
        <w:sz w:val="20"/>
        <w:szCs w:val="20"/>
      </w:rPr>
    </w:pPr>
  </w:p>
  <w:p w14:paraId="11332030" w14:textId="598C272C" w:rsidR="0065797C" w:rsidRDefault="00000000">
    <w:pPr>
      <w:pBdr>
        <w:top w:val="nil"/>
        <w:left w:val="nil"/>
        <w:bottom w:val="nil"/>
        <w:right w:val="nil"/>
        <w:between w:val="nil"/>
      </w:pBdr>
      <w:tabs>
        <w:tab w:val="center" w:pos="4513"/>
        <w:tab w:val="right" w:pos="9026"/>
      </w:tabs>
      <w:spacing w:after="0" w:line="240" w:lineRule="auto"/>
      <w:jc w:val="center"/>
      <w:rPr>
        <w:sz w:val="20"/>
        <w:szCs w:val="20"/>
      </w:rPr>
    </w:pPr>
    <w:r>
      <w:rPr>
        <w:sz w:val="20"/>
        <w:szCs w:val="20"/>
      </w:rPr>
      <w:fldChar w:fldCharType="begin"/>
    </w:r>
    <w:r>
      <w:rPr>
        <w:sz w:val="20"/>
        <w:szCs w:val="20"/>
      </w:rPr>
      <w:instrText>PAGE</w:instrText>
    </w:r>
    <w:r>
      <w:rPr>
        <w:sz w:val="20"/>
        <w:szCs w:val="20"/>
      </w:rPr>
      <w:fldChar w:fldCharType="separate"/>
    </w:r>
    <w:r w:rsidR="00A648F2">
      <w:rPr>
        <w:noProof/>
        <w:sz w:val="20"/>
        <w:szCs w:val="20"/>
      </w:rPr>
      <w:t>15</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17176" w14:textId="77777777" w:rsidR="000939B5" w:rsidRDefault="000939B5">
      <w:pPr>
        <w:spacing w:after="0" w:line="240" w:lineRule="auto"/>
      </w:pPr>
      <w:r>
        <w:separator/>
      </w:r>
    </w:p>
  </w:footnote>
  <w:footnote w:type="continuationSeparator" w:id="0">
    <w:p w14:paraId="6320B821" w14:textId="77777777" w:rsidR="000939B5" w:rsidRDefault="00093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4F25" w14:textId="77777777" w:rsidR="0065797C"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6E2CADFA" wp14:editId="431B45C2">
          <wp:simplePos x="0" y="0"/>
          <wp:positionH relativeFrom="column">
            <wp:posOffset>-904218</wp:posOffset>
          </wp:positionH>
          <wp:positionV relativeFrom="paragraph">
            <wp:posOffset>-360019</wp:posOffset>
          </wp:positionV>
          <wp:extent cx="7594929" cy="18796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94929"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84FF9B9" wp14:editId="7F2BE44D">
          <wp:simplePos x="0" y="0"/>
          <wp:positionH relativeFrom="column">
            <wp:posOffset>4653280</wp:posOffset>
          </wp:positionH>
          <wp:positionV relativeFrom="paragraph">
            <wp:posOffset>-14901</wp:posOffset>
          </wp:positionV>
          <wp:extent cx="1637424" cy="687036"/>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8945"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8945"/>
    </w:tblGrid>
    <w:tr w:rsidR="0065797C" w14:paraId="2C1D697E" w14:textId="77777777" w:rsidTr="004A6A53">
      <w:trPr>
        <w:trHeight w:val="353"/>
      </w:trPr>
      <w:tc>
        <w:tcPr>
          <w:tcW w:w="8945" w:type="dxa"/>
          <w:tcBorders>
            <w:bottom w:val="single" w:sz="12" w:space="0" w:color="EBDDF4"/>
          </w:tcBorders>
        </w:tcPr>
        <w:p w14:paraId="3335A591" w14:textId="77777777" w:rsidR="0065797C" w:rsidRDefault="00000000">
          <w:pPr>
            <w:pBdr>
              <w:top w:val="nil"/>
              <w:left w:val="nil"/>
              <w:bottom w:val="nil"/>
              <w:right w:val="nil"/>
              <w:between w:val="nil"/>
            </w:pBdr>
            <w:tabs>
              <w:tab w:val="center" w:pos="4513"/>
              <w:tab w:val="right" w:pos="9026"/>
            </w:tabs>
            <w:spacing w:after="120"/>
            <w:ind w:right="32"/>
            <w:rPr>
              <w:sz w:val="20"/>
              <w:szCs w:val="20"/>
            </w:rPr>
          </w:pPr>
          <w:r>
            <w:rPr>
              <w:sz w:val="20"/>
              <w:szCs w:val="20"/>
            </w:rPr>
            <w:t>Lesson 1: Using the mid-ordinate rule in construction</w:t>
          </w:r>
        </w:p>
      </w:tc>
    </w:tr>
  </w:tbl>
  <w:p w14:paraId="7F64DAFD"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65797C" w14:paraId="4F562B17" w14:textId="77777777">
      <w:tc>
        <w:tcPr>
          <w:tcW w:w="9072" w:type="dxa"/>
          <w:tcBorders>
            <w:bottom w:val="single" w:sz="12" w:space="0" w:color="EBDDF4"/>
          </w:tcBorders>
        </w:tcPr>
        <w:p w14:paraId="28AEA755" w14:textId="77777777" w:rsidR="0065797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Using the mid-ordinate rule in construction</w:t>
          </w:r>
        </w:p>
      </w:tc>
    </w:tr>
  </w:tbl>
  <w:p w14:paraId="37BFE893"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898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8982"/>
    </w:tblGrid>
    <w:tr w:rsidR="0065797C" w14:paraId="2FDDEC8A" w14:textId="77777777" w:rsidTr="004A6A53">
      <w:trPr>
        <w:trHeight w:val="338"/>
      </w:trPr>
      <w:tc>
        <w:tcPr>
          <w:tcW w:w="8982" w:type="dxa"/>
          <w:tcBorders>
            <w:bottom w:val="single" w:sz="12" w:space="0" w:color="EBDDF4"/>
          </w:tcBorders>
        </w:tcPr>
        <w:p w14:paraId="5BDC5CB8" w14:textId="77777777" w:rsidR="0065797C" w:rsidRDefault="00000000">
          <w:pPr>
            <w:pBdr>
              <w:top w:val="nil"/>
              <w:left w:val="nil"/>
              <w:bottom w:val="nil"/>
              <w:right w:val="nil"/>
              <w:between w:val="nil"/>
            </w:pBdr>
            <w:tabs>
              <w:tab w:val="center" w:pos="4513"/>
              <w:tab w:val="right" w:pos="9026"/>
            </w:tabs>
            <w:spacing w:after="120"/>
            <w:ind w:right="32"/>
            <w:rPr>
              <w:sz w:val="20"/>
              <w:szCs w:val="20"/>
            </w:rPr>
          </w:pPr>
          <w:r>
            <w:rPr>
              <w:sz w:val="20"/>
              <w:szCs w:val="20"/>
            </w:rPr>
            <w:t>Lesson 2: Using the trapezoidal rule and Simpson’s rule in construction</w:t>
          </w:r>
        </w:p>
      </w:tc>
    </w:tr>
  </w:tbl>
  <w:p w14:paraId="6FC840F9"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65797C" w14:paraId="1D3B08E1" w14:textId="77777777">
      <w:tc>
        <w:tcPr>
          <w:tcW w:w="9072" w:type="dxa"/>
          <w:tcBorders>
            <w:bottom w:val="single" w:sz="12" w:space="0" w:color="EBDDF4"/>
          </w:tcBorders>
        </w:tcPr>
        <w:p w14:paraId="28854F2C" w14:textId="77777777" w:rsidR="0065797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Using the trapezoidal rule and Simpson’s rule in construction</w:t>
          </w:r>
        </w:p>
      </w:tc>
    </w:tr>
  </w:tbl>
  <w:p w14:paraId="7CD0548F"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9084"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84"/>
    </w:tblGrid>
    <w:tr w:rsidR="0065797C" w14:paraId="7992843D" w14:textId="77777777" w:rsidTr="004A6A53">
      <w:trPr>
        <w:trHeight w:val="354"/>
      </w:trPr>
      <w:tc>
        <w:tcPr>
          <w:tcW w:w="9084" w:type="dxa"/>
          <w:tcBorders>
            <w:bottom w:val="single" w:sz="12" w:space="0" w:color="EBDDF4"/>
          </w:tcBorders>
        </w:tcPr>
        <w:p w14:paraId="6CF47752" w14:textId="77777777" w:rsidR="0065797C" w:rsidRDefault="00000000">
          <w:pPr>
            <w:pBdr>
              <w:top w:val="nil"/>
              <w:left w:val="nil"/>
              <w:bottom w:val="nil"/>
              <w:right w:val="nil"/>
              <w:between w:val="nil"/>
            </w:pBdr>
            <w:tabs>
              <w:tab w:val="center" w:pos="4513"/>
              <w:tab w:val="right" w:pos="9026"/>
            </w:tabs>
            <w:spacing w:after="120"/>
            <w:ind w:right="32"/>
            <w:rPr>
              <w:sz w:val="20"/>
              <w:szCs w:val="20"/>
            </w:rPr>
          </w:pPr>
          <w:r>
            <w:rPr>
              <w:sz w:val="20"/>
              <w:szCs w:val="20"/>
            </w:rPr>
            <w:t>Lesson 3: Using differentiation in construction</w:t>
          </w:r>
        </w:p>
      </w:tc>
    </w:tr>
  </w:tbl>
  <w:p w14:paraId="04E81751"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65797C" w14:paraId="1C3E26AA" w14:textId="77777777">
      <w:tc>
        <w:tcPr>
          <w:tcW w:w="9072" w:type="dxa"/>
          <w:tcBorders>
            <w:bottom w:val="single" w:sz="12" w:space="0" w:color="EBDDF4"/>
          </w:tcBorders>
        </w:tcPr>
        <w:p w14:paraId="727F6477" w14:textId="77777777" w:rsidR="0065797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Using differentiation in construction</w:t>
          </w:r>
        </w:p>
      </w:tc>
    </w:tr>
  </w:tbl>
  <w:p w14:paraId="175E0953"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34"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34"/>
    </w:tblGrid>
    <w:tr w:rsidR="0065797C" w14:paraId="07C1B80F" w14:textId="77777777" w:rsidTr="004A6A53">
      <w:trPr>
        <w:trHeight w:val="369"/>
      </w:trPr>
      <w:tc>
        <w:tcPr>
          <w:tcW w:w="9034" w:type="dxa"/>
          <w:tcBorders>
            <w:bottom w:val="single" w:sz="12" w:space="0" w:color="EBDDF4"/>
          </w:tcBorders>
        </w:tcPr>
        <w:p w14:paraId="05C8E9E5" w14:textId="77777777" w:rsidR="0065797C" w:rsidRDefault="00000000">
          <w:pPr>
            <w:pBdr>
              <w:top w:val="nil"/>
              <w:left w:val="nil"/>
              <w:bottom w:val="nil"/>
              <w:right w:val="nil"/>
              <w:between w:val="nil"/>
            </w:pBdr>
            <w:tabs>
              <w:tab w:val="center" w:pos="4513"/>
              <w:tab w:val="right" w:pos="9026"/>
            </w:tabs>
            <w:spacing w:after="120"/>
            <w:ind w:right="32"/>
            <w:rPr>
              <w:sz w:val="20"/>
              <w:szCs w:val="20"/>
            </w:rPr>
          </w:pPr>
          <w:r>
            <w:rPr>
              <w:sz w:val="20"/>
              <w:szCs w:val="20"/>
            </w:rPr>
            <w:t>Lesson 4: Using integration in construction</w:t>
          </w:r>
        </w:p>
      </w:tc>
    </w:tr>
  </w:tbl>
  <w:p w14:paraId="2DBEBDF7"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65797C" w14:paraId="4E2BCA59" w14:textId="77777777">
      <w:tc>
        <w:tcPr>
          <w:tcW w:w="9072" w:type="dxa"/>
          <w:tcBorders>
            <w:bottom w:val="single" w:sz="12" w:space="0" w:color="EBDDF4"/>
          </w:tcBorders>
        </w:tcPr>
        <w:p w14:paraId="6C352726" w14:textId="77777777" w:rsidR="0065797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4: Using integration in construction</w:t>
          </w:r>
        </w:p>
      </w:tc>
    </w:tr>
  </w:tbl>
  <w:p w14:paraId="00FEA7C1"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65797C" w14:paraId="4F236F1A" w14:textId="77777777">
      <w:tc>
        <w:tcPr>
          <w:tcW w:w="9072" w:type="dxa"/>
          <w:tcBorders>
            <w:bottom w:val="single" w:sz="12" w:space="0" w:color="EBDDF4"/>
          </w:tcBorders>
        </w:tcPr>
        <w:p w14:paraId="7D76BC51" w14:textId="77777777" w:rsidR="0065797C" w:rsidRDefault="00000000">
          <w:pPr>
            <w:pBdr>
              <w:top w:val="nil"/>
              <w:left w:val="nil"/>
              <w:bottom w:val="nil"/>
              <w:right w:val="nil"/>
              <w:between w:val="nil"/>
            </w:pBdr>
            <w:tabs>
              <w:tab w:val="center" w:pos="4513"/>
              <w:tab w:val="right" w:pos="9026"/>
            </w:tabs>
            <w:spacing w:after="120"/>
            <w:ind w:right="32"/>
            <w:rPr>
              <w:sz w:val="20"/>
              <w:szCs w:val="20"/>
            </w:rPr>
          </w:pPr>
          <w:r>
            <w:rPr>
              <w:sz w:val="20"/>
              <w:szCs w:val="20"/>
            </w:rPr>
            <w:t>Weblinks and resources</w:t>
          </w:r>
        </w:p>
      </w:tc>
    </w:tr>
  </w:tbl>
  <w:p w14:paraId="1D6A2611"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360"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360"/>
    </w:tblGrid>
    <w:tr w:rsidR="0065797C" w14:paraId="6CC6B4B5" w14:textId="77777777">
      <w:tc>
        <w:tcPr>
          <w:tcW w:w="9360" w:type="dxa"/>
          <w:tcBorders>
            <w:bottom w:val="single" w:sz="12" w:space="0" w:color="EBDDF4"/>
          </w:tcBorders>
        </w:tcPr>
        <w:p w14:paraId="2C66548F" w14:textId="77777777" w:rsidR="0065797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1E0F7DE4"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7E2E0" w14:textId="77777777" w:rsidR="0065797C"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0" distR="0" simplePos="0" relativeHeight="251660288" behindDoc="1" locked="0" layoutInCell="1" hidden="0" allowOverlap="1" wp14:anchorId="51E263B8" wp14:editId="75186C85">
          <wp:simplePos x="0" y="0"/>
          <wp:positionH relativeFrom="column">
            <wp:posOffset>-914393</wp:posOffset>
          </wp:positionH>
          <wp:positionV relativeFrom="paragraph">
            <wp:posOffset>-360086</wp:posOffset>
          </wp:positionV>
          <wp:extent cx="7594600" cy="1879600"/>
          <wp:effectExtent l="0" t="0" r="0" b="0"/>
          <wp:wrapNone/>
          <wp:docPr id="5" name="image2.png" descr="A black and pin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pink background&#10;&#10;AI-generated content may be incorrect."/>
                  <pic:cNvPicPr preferRelativeResize="0"/>
                </pic:nvPicPr>
                <pic:blipFill>
                  <a:blip r:embed="rId1"/>
                  <a:srcRect/>
                  <a:stretch>
                    <a:fillRect/>
                  </a:stretch>
                </pic:blipFill>
                <pic:spPr>
                  <a:xfrm>
                    <a:off x="0" y="0"/>
                    <a:ext cx="7594600" cy="18796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50832FC" wp14:editId="6698D35F">
          <wp:simplePos x="0" y="0"/>
          <wp:positionH relativeFrom="column">
            <wp:posOffset>4642485</wp:posOffset>
          </wp:positionH>
          <wp:positionV relativeFrom="paragraph">
            <wp:posOffset>-17138</wp:posOffset>
          </wp:positionV>
          <wp:extent cx="1637030" cy="686435"/>
          <wp:effectExtent l="0" t="0" r="0" b="0"/>
          <wp:wrapNone/>
          <wp:docPr id="4"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2"/>
                  <a:srcRect/>
                  <a:stretch>
                    <a:fillRect/>
                  </a:stretch>
                </pic:blipFill>
                <pic:spPr>
                  <a:xfrm>
                    <a:off x="0" y="0"/>
                    <a:ext cx="1637030" cy="686435"/>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7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2"/>
    </w:tblGrid>
    <w:tr w:rsidR="0065797C" w14:paraId="47EB183C" w14:textId="77777777">
      <w:tc>
        <w:tcPr>
          <w:tcW w:w="9072" w:type="dxa"/>
          <w:tcBorders>
            <w:bottom w:val="single" w:sz="12" w:space="0" w:color="EBDDF4"/>
          </w:tcBorders>
        </w:tcPr>
        <w:p w14:paraId="1BE8AABF" w14:textId="77777777" w:rsidR="0065797C" w:rsidRDefault="00000000">
          <w:pPr>
            <w:pBdr>
              <w:top w:val="nil"/>
              <w:left w:val="nil"/>
              <w:bottom w:val="nil"/>
              <w:right w:val="nil"/>
              <w:between w:val="nil"/>
            </w:pBdr>
            <w:tabs>
              <w:tab w:val="center" w:pos="4513"/>
              <w:tab w:val="right" w:pos="9026"/>
            </w:tabs>
            <w:spacing w:after="120"/>
            <w:ind w:right="32"/>
            <w:rPr>
              <w:sz w:val="20"/>
              <w:szCs w:val="20"/>
            </w:rPr>
          </w:pPr>
          <w:r>
            <w:rPr>
              <w:sz w:val="20"/>
              <w:szCs w:val="20"/>
            </w:rPr>
            <w:t>Terms of use and disclaimer of liability</w:t>
          </w:r>
        </w:p>
      </w:tc>
    </w:tr>
  </w:tbl>
  <w:p w14:paraId="210D8E24"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360"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360"/>
    </w:tblGrid>
    <w:tr w:rsidR="0065797C" w14:paraId="1A805465" w14:textId="77777777">
      <w:tc>
        <w:tcPr>
          <w:tcW w:w="9360" w:type="dxa"/>
          <w:tcBorders>
            <w:bottom w:val="single" w:sz="12" w:space="0" w:color="EBDDF4"/>
          </w:tcBorders>
        </w:tcPr>
        <w:p w14:paraId="590B1DBA" w14:textId="77777777" w:rsidR="0065797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483268C7"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6952" w14:textId="77777777" w:rsidR="0065797C" w:rsidRDefault="0065797C">
    <w:pPr>
      <w:pBdr>
        <w:top w:val="nil"/>
        <w:left w:val="nil"/>
        <w:bottom w:val="nil"/>
        <w:right w:val="nil"/>
        <w:between w:val="nil"/>
      </w:pBdr>
      <w:tabs>
        <w:tab w:val="center" w:pos="4513"/>
        <w:tab w:val="right" w:pos="9026"/>
      </w:tabs>
      <w:spacing w:after="0" w:line="240"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0663" w14:textId="77777777" w:rsidR="0065797C" w:rsidRDefault="00000000">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2336" behindDoc="1" locked="0" layoutInCell="1" hidden="0" allowOverlap="1" wp14:anchorId="0FF1DDF3" wp14:editId="1119D84B">
              <wp:simplePos x="0" y="0"/>
              <wp:positionH relativeFrom="margin">
                <wp:align>center</wp:align>
              </wp:positionH>
              <wp:positionV relativeFrom="paragraph">
                <wp:posOffset>31115</wp:posOffset>
              </wp:positionV>
              <wp:extent cx="6865828" cy="8615282"/>
              <wp:effectExtent l="38100" t="38100" r="87630" b="90805"/>
              <wp:wrapNone/>
              <wp:docPr id="3" name="Rectangle 3"/>
              <wp:cNvGraphicFramePr/>
              <a:graphic xmlns:a="http://schemas.openxmlformats.org/drawingml/2006/main">
                <a:graphicData uri="http://schemas.microsoft.com/office/word/2010/wordprocessingShape">
                  <wps:wsp>
                    <wps:cNvSpPr/>
                    <wps:spPr>
                      <a:xfrm>
                        <a:off x="0" y="0"/>
                        <a:ext cx="6865828" cy="8615282"/>
                      </a:xfrm>
                      <a:prstGeom prst="rect">
                        <a:avLst/>
                      </a:prstGeom>
                      <a:solidFill>
                        <a:srgbClr val="EBDDF4"/>
                      </a:solidFill>
                      <a:ln>
                        <a:noFill/>
                      </a:ln>
                      <a:effectLst>
                        <a:outerShdw blurRad="50800" dist="38100" dir="2700000" algn="tl" rotWithShape="0">
                          <a:srgbClr val="000000">
                            <a:alpha val="40000"/>
                          </a:srgbClr>
                        </a:outerShdw>
                      </a:effectLst>
                    </wps:spPr>
                    <wps:txbx>
                      <w:txbxContent>
                        <w:p w14:paraId="2BE85E1D" w14:textId="77777777" w:rsidR="0065797C" w:rsidRDefault="0065797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F1DDF3" id="Rectangle 3" o:spid="_x0000_s1028" style="position:absolute;margin-left:0;margin-top:2.45pt;width:540.6pt;height:678.35pt;z-index:-251654144;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" fillcolor="#ebddf4" stroked="f">
              <v:shadow on="t" color="black" opacity="26214f" origin="-.5,-.5" offset=".74836mm,.74836mm"/>
              <v:textbox inset="2.53958mm,2.53958mm,2.53958mm,2.53958mm">
                <w:txbxContent>
                  <w:p w14:paraId="2BE85E1D" w14:textId="77777777" w:rsidR="0065797C" w:rsidRDefault="0065797C">
                    <w:pPr>
                      <w:spacing w:after="0" w:line="240" w:lineRule="auto"/>
                      <w:textDirection w:val="btLr"/>
                    </w:pPr>
                  </w:p>
                </w:txbxContent>
              </v:textbox>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b"/>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65797C" w14:paraId="79A70C0D" w14:textId="77777777">
      <w:tc>
        <w:tcPr>
          <w:tcW w:w="9026" w:type="dxa"/>
          <w:tcBorders>
            <w:bottom w:val="single" w:sz="12" w:space="0" w:color="EBDDF4"/>
          </w:tcBorders>
        </w:tcPr>
        <w:p w14:paraId="53DDA8F1" w14:textId="77777777" w:rsidR="0065797C" w:rsidRDefault="0065797C">
          <w:pPr>
            <w:pBdr>
              <w:top w:val="nil"/>
              <w:left w:val="nil"/>
              <w:bottom w:val="nil"/>
              <w:right w:val="nil"/>
              <w:between w:val="nil"/>
            </w:pBdr>
            <w:tabs>
              <w:tab w:val="center" w:pos="4513"/>
              <w:tab w:val="right" w:pos="9026"/>
            </w:tabs>
            <w:spacing w:after="120"/>
            <w:jc w:val="right"/>
            <w:rPr>
              <w:sz w:val="20"/>
              <w:szCs w:val="20"/>
            </w:rPr>
          </w:pPr>
        </w:p>
      </w:tc>
    </w:tr>
  </w:tbl>
  <w:p w14:paraId="18863B26"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648F2" w14:paraId="04FA082D" w14:textId="77777777" w:rsidTr="008B2CE0">
      <w:tc>
        <w:tcPr>
          <w:tcW w:w="9026" w:type="dxa"/>
          <w:tcBorders>
            <w:bottom w:val="single" w:sz="12" w:space="0" w:color="EBDDF4"/>
          </w:tcBorders>
        </w:tcPr>
        <w:p w14:paraId="752AC5FA" w14:textId="77777777" w:rsidR="00A648F2" w:rsidRDefault="00A648F2" w:rsidP="00A648F2">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79801BF5" w14:textId="0A518A14" w:rsidR="0065797C" w:rsidRDefault="0065797C">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c"/>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65797C" w14:paraId="59E97F41" w14:textId="77777777">
      <w:tc>
        <w:tcPr>
          <w:tcW w:w="9026" w:type="dxa"/>
          <w:tcBorders>
            <w:bottom w:val="single" w:sz="12" w:space="0" w:color="EBDDF4"/>
          </w:tcBorders>
        </w:tcPr>
        <w:p w14:paraId="55A945D9" w14:textId="77777777" w:rsidR="0065797C" w:rsidRDefault="00000000">
          <w:pPr>
            <w:pBdr>
              <w:top w:val="nil"/>
              <w:left w:val="nil"/>
              <w:bottom w:val="nil"/>
              <w:right w:val="nil"/>
              <w:between w:val="nil"/>
            </w:pBdr>
            <w:tabs>
              <w:tab w:val="center" w:pos="4513"/>
              <w:tab w:val="right" w:pos="9026"/>
            </w:tabs>
            <w:spacing w:after="120"/>
            <w:jc w:val="right"/>
            <w:rPr>
              <w:sz w:val="20"/>
              <w:szCs w:val="20"/>
            </w:rPr>
          </w:pPr>
          <w:bookmarkStart w:id="11" w:name="_Hlk207266629"/>
          <w:r>
            <w:rPr>
              <w:sz w:val="20"/>
              <w:szCs w:val="20"/>
            </w:rPr>
            <w:t>Introduction</w:t>
          </w:r>
        </w:p>
      </w:tc>
    </w:tr>
    <w:bookmarkEnd w:id="11"/>
  </w:tbl>
  <w:p w14:paraId="6DC3D041"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d"/>
      <w:tblW w:w="13892"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13892"/>
    </w:tblGrid>
    <w:tr w:rsidR="0065797C" w14:paraId="5CBF6DAB" w14:textId="77777777">
      <w:tc>
        <w:tcPr>
          <w:tcW w:w="13892" w:type="dxa"/>
          <w:tcBorders>
            <w:bottom w:val="single" w:sz="12" w:space="0" w:color="EBDDF4"/>
          </w:tcBorders>
        </w:tcPr>
        <w:p w14:paraId="42088ABE" w14:textId="77777777" w:rsidR="0065797C" w:rsidRDefault="00000000">
          <w:pPr>
            <w:pBdr>
              <w:top w:val="nil"/>
              <w:left w:val="nil"/>
              <w:bottom w:val="nil"/>
              <w:right w:val="nil"/>
              <w:between w:val="nil"/>
            </w:pBdr>
            <w:tabs>
              <w:tab w:val="center" w:pos="4513"/>
              <w:tab w:val="right" w:pos="9026"/>
            </w:tabs>
            <w:spacing w:after="120"/>
            <w:ind w:right="32"/>
            <w:rPr>
              <w:sz w:val="20"/>
              <w:szCs w:val="20"/>
            </w:rPr>
          </w:pPr>
          <w:r>
            <w:rPr>
              <w:sz w:val="20"/>
              <w:szCs w:val="20"/>
            </w:rPr>
            <w:t>Learning outcomes and specification coverage</w:t>
          </w:r>
        </w:p>
      </w:tc>
    </w:tr>
  </w:tbl>
  <w:p w14:paraId="36DF2060"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e"/>
      <w:tblW w:w="14034"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14034"/>
    </w:tblGrid>
    <w:tr w:rsidR="0065797C" w14:paraId="394A5A96" w14:textId="77777777">
      <w:tc>
        <w:tcPr>
          <w:tcW w:w="14034" w:type="dxa"/>
          <w:tcBorders>
            <w:bottom w:val="single" w:sz="12" w:space="0" w:color="EBDDF4"/>
          </w:tcBorders>
        </w:tcPr>
        <w:p w14:paraId="2676DEB4" w14:textId="77777777" w:rsidR="0065797C"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7481F2FF" w14:textId="77777777" w:rsidR="0065797C" w:rsidRDefault="0065797C">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4160"/>
    <w:multiLevelType w:val="multilevel"/>
    <w:tmpl w:val="D55829C2"/>
    <w:lvl w:ilvl="0">
      <w:start w:val="1"/>
      <w:numFmt w:val="bullet"/>
      <w:lvlText w:val="●"/>
      <w:lvlJc w:val="left"/>
      <w:pPr>
        <w:ind w:left="681" w:hanging="360"/>
      </w:pPr>
      <w:rPr>
        <w:rFonts w:ascii="Arial" w:eastAsia="Noto Sans Symbols" w:hAnsi="Arial" w:cs="Arial" w:hint="default"/>
        <w:sz w:val="18"/>
        <w:szCs w:val="18"/>
      </w:rPr>
    </w:lvl>
    <w:lvl w:ilvl="1">
      <w:start w:val="1"/>
      <w:numFmt w:val="bullet"/>
      <w:lvlText w:val="o"/>
      <w:lvlJc w:val="left"/>
      <w:pPr>
        <w:ind w:left="1401" w:hanging="360"/>
      </w:pPr>
      <w:rPr>
        <w:rFonts w:ascii="Courier New" w:eastAsia="Courier New" w:hAnsi="Courier New" w:cs="Courier New"/>
      </w:rPr>
    </w:lvl>
    <w:lvl w:ilvl="2">
      <w:start w:val="1"/>
      <w:numFmt w:val="bullet"/>
      <w:lvlText w:val="▪"/>
      <w:lvlJc w:val="left"/>
      <w:pPr>
        <w:ind w:left="2121" w:hanging="360"/>
      </w:pPr>
      <w:rPr>
        <w:rFonts w:ascii="Noto Sans Symbols" w:eastAsia="Noto Sans Symbols" w:hAnsi="Noto Sans Symbols" w:cs="Noto Sans Symbols"/>
      </w:rPr>
    </w:lvl>
    <w:lvl w:ilvl="3">
      <w:start w:val="1"/>
      <w:numFmt w:val="bullet"/>
      <w:lvlText w:val="●"/>
      <w:lvlJc w:val="left"/>
      <w:pPr>
        <w:ind w:left="2841" w:hanging="360"/>
      </w:pPr>
      <w:rPr>
        <w:rFonts w:ascii="Noto Sans Symbols" w:eastAsia="Noto Sans Symbols" w:hAnsi="Noto Sans Symbols" w:cs="Noto Sans Symbols"/>
      </w:rPr>
    </w:lvl>
    <w:lvl w:ilvl="4">
      <w:start w:val="1"/>
      <w:numFmt w:val="bullet"/>
      <w:lvlText w:val="o"/>
      <w:lvlJc w:val="left"/>
      <w:pPr>
        <w:ind w:left="3561" w:hanging="360"/>
      </w:pPr>
      <w:rPr>
        <w:rFonts w:ascii="Courier New" w:eastAsia="Courier New" w:hAnsi="Courier New" w:cs="Courier New"/>
      </w:rPr>
    </w:lvl>
    <w:lvl w:ilvl="5">
      <w:start w:val="1"/>
      <w:numFmt w:val="bullet"/>
      <w:lvlText w:val="▪"/>
      <w:lvlJc w:val="left"/>
      <w:pPr>
        <w:ind w:left="4281" w:hanging="360"/>
      </w:pPr>
      <w:rPr>
        <w:rFonts w:ascii="Noto Sans Symbols" w:eastAsia="Noto Sans Symbols" w:hAnsi="Noto Sans Symbols" w:cs="Noto Sans Symbols"/>
      </w:rPr>
    </w:lvl>
    <w:lvl w:ilvl="6">
      <w:start w:val="1"/>
      <w:numFmt w:val="bullet"/>
      <w:lvlText w:val="●"/>
      <w:lvlJc w:val="left"/>
      <w:pPr>
        <w:ind w:left="5001" w:hanging="360"/>
      </w:pPr>
      <w:rPr>
        <w:rFonts w:ascii="Noto Sans Symbols" w:eastAsia="Noto Sans Symbols" w:hAnsi="Noto Sans Symbols" w:cs="Noto Sans Symbols"/>
      </w:rPr>
    </w:lvl>
    <w:lvl w:ilvl="7">
      <w:start w:val="1"/>
      <w:numFmt w:val="bullet"/>
      <w:lvlText w:val="o"/>
      <w:lvlJc w:val="left"/>
      <w:pPr>
        <w:ind w:left="5721" w:hanging="360"/>
      </w:pPr>
      <w:rPr>
        <w:rFonts w:ascii="Courier New" w:eastAsia="Courier New" w:hAnsi="Courier New" w:cs="Courier New"/>
      </w:rPr>
    </w:lvl>
    <w:lvl w:ilvl="8">
      <w:start w:val="1"/>
      <w:numFmt w:val="bullet"/>
      <w:lvlText w:val="▪"/>
      <w:lvlJc w:val="left"/>
      <w:pPr>
        <w:ind w:left="6441" w:hanging="360"/>
      </w:pPr>
      <w:rPr>
        <w:rFonts w:ascii="Noto Sans Symbols" w:eastAsia="Noto Sans Symbols" w:hAnsi="Noto Sans Symbols" w:cs="Noto Sans Symbols"/>
      </w:rPr>
    </w:lvl>
  </w:abstractNum>
  <w:abstractNum w:abstractNumId="1" w15:restartNumberingAfterBreak="0">
    <w:nsid w:val="0F600EF7"/>
    <w:multiLevelType w:val="multilevel"/>
    <w:tmpl w:val="B13CE830"/>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2" w15:restartNumberingAfterBreak="0">
    <w:nsid w:val="1F53700F"/>
    <w:multiLevelType w:val="multilevel"/>
    <w:tmpl w:val="6DC6D4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7F21975"/>
    <w:multiLevelType w:val="multilevel"/>
    <w:tmpl w:val="C8028B52"/>
    <w:lvl w:ilvl="0">
      <w:start w:val="1"/>
      <w:numFmt w:val="bullet"/>
      <w:lvlText w:val="●"/>
      <w:lvlJc w:val="left"/>
      <w:pPr>
        <w:ind w:left="360" w:hanging="360"/>
      </w:pPr>
      <w:rPr>
        <w:rFonts w:ascii="Arial" w:eastAsia="Noto Sans Symbols" w:hAnsi="Arial" w:cs="Arial" w:hint="default"/>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01855CE"/>
    <w:multiLevelType w:val="multilevel"/>
    <w:tmpl w:val="04464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31386153"/>
    <w:multiLevelType w:val="multilevel"/>
    <w:tmpl w:val="DB2EFA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770082B"/>
    <w:multiLevelType w:val="multilevel"/>
    <w:tmpl w:val="5094A92C"/>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282858"/>
    <w:multiLevelType w:val="multilevel"/>
    <w:tmpl w:val="CA329D08"/>
    <w:lvl w:ilvl="0">
      <w:start w:val="1"/>
      <w:numFmt w:val="bullet"/>
      <w:lvlText w:val="●"/>
      <w:lvlJc w:val="left"/>
      <w:pPr>
        <w:ind w:left="720" w:hanging="360"/>
      </w:pPr>
      <w:rPr>
        <w:u w:val="none"/>
      </w:rPr>
    </w:lvl>
    <w:lvl w:ilvl="1">
      <w:start w:val="1"/>
      <w:numFmt w:val="bullet"/>
      <w:lvlText w:val="○"/>
      <w:lvlJc w:val="left"/>
      <w:pPr>
        <w:ind w:left="644" w:hanging="357"/>
      </w:pPr>
      <w:rPr>
        <w:sz w:val="18"/>
        <w:szCs w:val="1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D86B18"/>
    <w:multiLevelType w:val="multilevel"/>
    <w:tmpl w:val="108E6D66"/>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3C1E1F"/>
    <w:multiLevelType w:val="multilevel"/>
    <w:tmpl w:val="9A4E4C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5BC97041"/>
    <w:multiLevelType w:val="multilevel"/>
    <w:tmpl w:val="5CAEE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5DE61331"/>
    <w:multiLevelType w:val="multilevel"/>
    <w:tmpl w:val="CD1C37CE"/>
    <w:lvl w:ilvl="0">
      <w:start w:val="1"/>
      <w:numFmt w:val="bullet"/>
      <w:lvlText w:val="●"/>
      <w:lvlJc w:val="left"/>
      <w:pPr>
        <w:ind w:left="720" w:hanging="360"/>
      </w:pPr>
      <w:rPr>
        <w:u w:val="none"/>
      </w:rPr>
    </w:lvl>
    <w:lvl w:ilvl="1">
      <w:start w:val="1"/>
      <w:numFmt w:val="bullet"/>
      <w:lvlText w:val="○"/>
      <w:lvlJc w:val="left"/>
      <w:pPr>
        <w:ind w:left="644" w:hanging="358"/>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732E1C"/>
    <w:multiLevelType w:val="multilevel"/>
    <w:tmpl w:val="3B824A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E8217BF"/>
    <w:multiLevelType w:val="multilevel"/>
    <w:tmpl w:val="44CEE3DE"/>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6157068">
    <w:abstractNumId w:val="4"/>
  </w:num>
  <w:num w:numId="2" w16cid:durableId="1537111931">
    <w:abstractNumId w:val="5"/>
  </w:num>
  <w:num w:numId="3" w16cid:durableId="531654273">
    <w:abstractNumId w:val="9"/>
  </w:num>
  <w:num w:numId="4" w16cid:durableId="1778407919">
    <w:abstractNumId w:val="2"/>
  </w:num>
  <w:num w:numId="5" w16cid:durableId="871723268">
    <w:abstractNumId w:val="11"/>
  </w:num>
  <w:num w:numId="6" w16cid:durableId="1049382637">
    <w:abstractNumId w:val="12"/>
  </w:num>
  <w:num w:numId="7" w16cid:durableId="1349529407">
    <w:abstractNumId w:val="13"/>
  </w:num>
  <w:num w:numId="8" w16cid:durableId="2067685171">
    <w:abstractNumId w:val="0"/>
  </w:num>
  <w:num w:numId="9" w16cid:durableId="1953441656">
    <w:abstractNumId w:val="1"/>
  </w:num>
  <w:num w:numId="10" w16cid:durableId="902982028">
    <w:abstractNumId w:val="6"/>
  </w:num>
  <w:num w:numId="11" w16cid:durableId="1736778918">
    <w:abstractNumId w:val="8"/>
  </w:num>
  <w:num w:numId="12" w16cid:durableId="225771780">
    <w:abstractNumId w:val="7"/>
  </w:num>
  <w:num w:numId="13" w16cid:durableId="996373164">
    <w:abstractNumId w:val="3"/>
  </w:num>
  <w:num w:numId="14" w16cid:durableId="15076716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7C"/>
    <w:rsid w:val="00043F2A"/>
    <w:rsid w:val="000734E5"/>
    <w:rsid w:val="00077733"/>
    <w:rsid w:val="000939B5"/>
    <w:rsid w:val="000E07DF"/>
    <w:rsid w:val="001022DE"/>
    <w:rsid w:val="00116C1D"/>
    <w:rsid w:val="002A0100"/>
    <w:rsid w:val="002B714D"/>
    <w:rsid w:val="00427E87"/>
    <w:rsid w:val="004A6A53"/>
    <w:rsid w:val="004A7BEC"/>
    <w:rsid w:val="004D7C1C"/>
    <w:rsid w:val="00525144"/>
    <w:rsid w:val="00620EAC"/>
    <w:rsid w:val="00647AD0"/>
    <w:rsid w:val="0065797C"/>
    <w:rsid w:val="00690E04"/>
    <w:rsid w:val="0070042C"/>
    <w:rsid w:val="00745343"/>
    <w:rsid w:val="007C2752"/>
    <w:rsid w:val="00853DE0"/>
    <w:rsid w:val="00895273"/>
    <w:rsid w:val="008D11BE"/>
    <w:rsid w:val="009F145A"/>
    <w:rsid w:val="00A648F2"/>
    <w:rsid w:val="00A91259"/>
    <w:rsid w:val="00A9266C"/>
    <w:rsid w:val="00A95C7B"/>
    <w:rsid w:val="00A9722B"/>
    <w:rsid w:val="00AB298A"/>
    <w:rsid w:val="00AD39C9"/>
    <w:rsid w:val="00B12F80"/>
    <w:rsid w:val="00B320DA"/>
    <w:rsid w:val="00C20628"/>
    <w:rsid w:val="00CD31DF"/>
    <w:rsid w:val="00D030F9"/>
    <w:rsid w:val="00D71125"/>
    <w:rsid w:val="00DC08FE"/>
    <w:rsid w:val="00E24503"/>
    <w:rsid w:val="00E31330"/>
    <w:rsid w:val="00E56668"/>
    <w:rsid w:val="00E951AC"/>
    <w:rsid w:val="00F3629D"/>
    <w:rsid w:val="00F55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C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8F2"/>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1">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2">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4">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5">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0"/>
    <w:pPr>
      <w:spacing w:after="0" w:line="240" w:lineRule="auto"/>
    </w:pPr>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648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8F2"/>
  </w:style>
  <w:style w:type="paragraph" w:styleId="CommentSubject">
    <w:name w:val="annotation subject"/>
    <w:basedOn w:val="CommentText"/>
    <w:next w:val="CommentText"/>
    <w:link w:val="CommentSubjectChar"/>
    <w:uiPriority w:val="99"/>
    <w:semiHidden/>
    <w:unhideWhenUsed/>
    <w:rsid w:val="0070042C"/>
    <w:rPr>
      <w:b/>
      <w:bCs/>
    </w:rPr>
  </w:style>
  <w:style w:type="character" w:customStyle="1" w:styleId="CommentSubjectChar">
    <w:name w:val="Comment Subject Char"/>
    <w:basedOn w:val="CommentTextChar"/>
    <w:link w:val="CommentSubject"/>
    <w:uiPriority w:val="99"/>
    <w:semiHidden/>
    <w:rsid w:val="0070042C"/>
    <w:rPr>
      <w:b/>
      <w:bCs/>
      <w:sz w:val="20"/>
      <w:szCs w:val="20"/>
    </w:rPr>
  </w:style>
  <w:style w:type="character" w:styleId="Hyperlink">
    <w:name w:val="Hyperlink"/>
    <w:basedOn w:val="DefaultParagraphFont"/>
    <w:uiPriority w:val="99"/>
    <w:unhideWhenUsed/>
    <w:rsid w:val="00A9722B"/>
    <w:rPr>
      <w:color w:val="0000FF" w:themeColor="hyperlink"/>
      <w:u w:val="single"/>
    </w:rPr>
  </w:style>
  <w:style w:type="character" w:styleId="UnresolvedMention">
    <w:name w:val="Unresolved Mention"/>
    <w:basedOn w:val="DefaultParagraphFont"/>
    <w:uiPriority w:val="99"/>
    <w:semiHidden/>
    <w:unhideWhenUsed/>
    <w:rsid w:val="00A9722B"/>
    <w:rPr>
      <w:color w:val="605E5C"/>
      <w:shd w:val="clear" w:color="auto" w:fill="E1DFDD"/>
    </w:rPr>
  </w:style>
  <w:style w:type="paragraph" w:styleId="NormalWeb">
    <w:name w:val="Normal (Web)"/>
    <w:basedOn w:val="Normal"/>
    <w:uiPriority w:val="99"/>
    <w:semiHidden/>
    <w:unhideWhenUsed/>
    <w:rsid w:val="00A9722B"/>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ockwool.com/uk/resources-and-tools/tools/u-value-calculator/" TargetMode="External"/><Relationship Id="rId21" Type="http://schemas.openxmlformats.org/officeDocument/2006/relationships/hyperlink" Target="http://www.geogebra.org" TargetMode="External"/><Relationship Id="rId42" Type="http://schemas.openxmlformats.org/officeDocument/2006/relationships/header" Target="header10.xml"/><Relationship Id="rId47" Type="http://schemas.openxmlformats.org/officeDocument/2006/relationships/header" Target="header12.xml"/><Relationship Id="rId63" Type="http://schemas.openxmlformats.org/officeDocument/2006/relationships/hyperlink" Target="http://www.thenational.academy/teachers/key-stages/ks4/subjects/maths/programmes" TargetMode="External"/><Relationship Id="rId68" Type="http://schemas.openxmlformats.org/officeDocument/2006/relationships/hyperlink" Target="http://www.mathsisfun.com/calculus/" TargetMode="External"/><Relationship Id="rId84" Type="http://schemas.openxmlformats.org/officeDocument/2006/relationships/theme" Target="theme/theme1.xml"/><Relationship Id="rId16" Type="http://schemas.openxmlformats.org/officeDocument/2006/relationships/header" Target="header5.xml"/><Relationship Id="rId11" Type="http://schemas.openxmlformats.org/officeDocument/2006/relationships/footer" Target="footer3.xml"/><Relationship Id="rId32" Type="http://schemas.openxmlformats.org/officeDocument/2006/relationships/hyperlink" Target="https://nucinkis-lab.cc.ic.ac.uk/HELM/helm_workbooks.html" TargetMode="External"/><Relationship Id="rId37" Type="http://schemas.openxmlformats.org/officeDocument/2006/relationships/footer" Target="footer5.xml"/><Relationship Id="rId53" Type="http://schemas.openxmlformats.org/officeDocument/2006/relationships/header" Target="header15.xml"/><Relationship Id="rId58" Type="http://schemas.openxmlformats.org/officeDocument/2006/relationships/hyperlink" Target="http://www.technicaleducationnetworks.org.uk" TargetMode="External"/><Relationship Id="rId74" Type="http://schemas.openxmlformats.org/officeDocument/2006/relationships/hyperlink" Target="http://www.desmos.com/calculator" TargetMode="External"/><Relationship Id="rId79" Type="http://schemas.openxmlformats.org/officeDocument/2006/relationships/header" Target="header19.xml"/><Relationship Id="rId5" Type="http://schemas.openxmlformats.org/officeDocument/2006/relationships/footnotes" Target="footnotes.xml"/><Relationship Id="rId19" Type="http://schemas.openxmlformats.org/officeDocument/2006/relationships/hyperlink" Target="http://www.nrich.maths.org" TargetMode="External"/><Relationship Id="rId14" Type="http://schemas.openxmlformats.org/officeDocument/2006/relationships/hyperlink" Target="http://www.technicaleducationnetworks.org.uk" TargetMode="External"/><Relationship Id="rId22" Type="http://schemas.openxmlformats.org/officeDocument/2006/relationships/hyperlink" Target="https://www.thenational.academy/teachers/key-stages/ks4/subjects/maths/programmes" TargetMode="External"/><Relationship Id="rId27" Type="http://schemas.openxmlformats.org/officeDocument/2006/relationships/hyperlink" Target="https://nucinkis-lab.cc.ic.ac.uk/HELM/helm_workbooks.html" TargetMode="External"/><Relationship Id="rId30" Type="http://schemas.openxmlformats.org/officeDocument/2006/relationships/hyperlink" Target="https://www.mathsisfun.com/calculus/integration-introduction.html" TargetMode="Externa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eader" Target="header17.xml"/><Relationship Id="rId64" Type="http://schemas.openxmlformats.org/officeDocument/2006/relationships/hyperlink" Target="https://math.libretexts.org/Courses/Mount_Royal_University/Calculus_for_Scientists_II/2%3A_Techniques_of_Integration/2.5%3A_Numerical_Integration_-_Midpoint%2C_Trapezoid%2C_Simpson's_rule" TargetMode="External"/><Relationship Id="rId69" Type="http://schemas.openxmlformats.org/officeDocument/2006/relationships/hyperlink" Target="http://www.khanacademy.org/math/calculus-1" TargetMode="External"/><Relationship Id="rId77" Type="http://schemas.openxmlformats.org/officeDocument/2006/relationships/hyperlink" Target="http://www.designingbuildings.co.uk/U-values" TargetMode="External"/><Relationship Id="rId8" Type="http://schemas.openxmlformats.org/officeDocument/2006/relationships/footer" Target="footer1.xml"/><Relationship Id="rId51" Type="http://schemas.openxmlformats.org/officeDocument/2006/relationships/hyperlink" Target="https://www.bwf.org.uk/wp-content/uploads/Future-Home-Standards-U-Value-guidance-document-March-21.pdf" TargetMode="External"/><Relationship Id="rId72" Type="http://schemas.openxmlformats.org/officeDocument/2006/relationships/hyperlink" Target="http://www.hs2.org.uk/building-hs2/cuttings-and-embankments/" TargetMode="External"/><Relationship Id="rId80" Type="http://schemas.openxmlformats.org/officeDocument/2006/relationships/hyperlink" Target="http://www.technicaleducationnetworks.org.uk" TargetMode="External"/><Relationship Id="rId85"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designingbuildings.co.uk/U-values" TargetMode="External"/><Relationship Id="rId33" Type="http://schemas.openxmlformats.org/officeDocument/2006/relationships/header" Target="header6.xml"/><Relationship Id="rId38" Type="http://schemas.openxmlformats.org/officeDocument/2006/relationships/footer" Target="footer6.xml"/><Relationship Id="rId46" Type="http://schemas.openxmlformats.org/officeDocument/2006/relationships/hyperlink" Target="https://www.geogebra.org/m/WAKyrVkq" TargetMode="External"/><Relationship Id="rId59" Type="http://schemas.openxmlformats.org/officeDocument/2006/relationships/hyperlink" Target="http://www.bbc.co.uk/bitesize/subjects/z38pycw" TargetMode="External"/><Relationship Id="rId67" Type="http://schemas.openxmlformats.org/officeDocument/2006/relationships/hyperlink" Target="http://www.rockwool.com/uk/resources-and-tools/tools/u-value-calculator/" TargetMode="External"/><Relationship Id="rId20" Type="http://schemas.openxmlformats.org/officeDocument/2006/relationships/hyperlink" Target="http://www.desmos.com" TargetMode="External"/><Relationship Id="rId41" Type="http://schemas.openxmlformats.org/officeDocument/2006/relationships/hyperlink" Target="http://www.geogebra.org/m/WAKyrVkq" TargetMode="External"/><Relationship Id="rId54" Type="http://schemas.openxmlformats.org/officeDocument/2006/relationships/hyperlink" Target="https://vimeo.com/1111914156/70b6d7679b" TargetMode="External"/><Relationship Id="rId62" Type="http://schemas.openxmlformats.org/officeDocument/2006/relationships/hyperlink" Target="http://www.geogebra.org" TargetMode="External"/><Relationship Id="rId70" Type="http://schemas.openxmlformats.org/officeDocument/2006/relationships/hyperlink" Target="http://www.mathsisfun.com/calculus/integration-introduction.html" TargetMode="External"/><Relationship Id="rId75" Type="http://schemas.openxmlformats.org/officeDocument/2006/relationships/hyperlink" Target="http://www.geogebra.org/calculator"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math.libretexts.org/Courses/Mount_Royal_University/MATH_2200%3A_Calculus_for_Scientists_II/2%3A_Techniques_of_Integration/2.5%3A_Numerical_Integration_-_Midpoint%2C_Trapezoid%2C_Simpson%27s_rule" TargetMode="External"/><Relationship Id="rId28" Type="http://schemas.openxmlformats.org/officeDocument/2006/relationships/hyperlink" Target="https://www.mathsisfun.com/calculus/" TargetMode="External"/><Relationship Id="rId36" Type="http://schemas.openxmlformats.org/officeDocument/2006/relationships/header" Target="header9.xml"/><Relationship Id="rId49" Type="http://schemas.openxmlformats.org/officeDocument/2006/relationships/hyperlink" Target="https://www.desmos.com/calculator" TargetMode="External"/><Relationship Id="rId57" Type="http://schemas.openxmlformats.org/officeDocument/2006/relationships/hyperlink" Target="https://qualifications.pearson.com/en/qualifications/t-levels/design-surveying-and-planning-for-construction-2025.html" TargetMode="External"/><Relationship Id="rId10" Type="http://schemas.openxmlformats.org/officeDocument/2006/relationships/header" Target="header2.xml"/><Relationship Id="rId31" Type="http://schemas.openxmlformats.org/officeDocument/2006/relationships/hyperlink" Target="https://www.khanacademy.org/math/integral-calculus/ic-integration" TargetMode="External"/><Relationship Id="rId44" Type="http://schemas.openxmlformats.org/officeDocument/2006/relationships/footer" Target="footer7.xml"/><Relationship Id="rId52" Type="http://schemas.openxmlformats.org/officeDocument/2006/relationships/header" Target="header14.xml"/><Relationship Id="rId60" Type="http://schemas.openxmlformats.org/officeDocument/2006/relationships/hyperlink" Target="http://www.nrich.maths.org" TargetMode="External"/><Relationship Id="rId65" Type="http://schemas.openxmlformats.org/officeDocument/2006/relationships/hyperlink" Target="http://www.sketchandcalc.com" TargetMode="External"/><Relationship Id="rId73" Type="http://schemas.openxmlformats.org/officeDocument/2006/relationships/hyperlink" Target="http://www.geogebra.org/m/WAKyrVkq" TargetMode="External"/><Relationship Id="rId78" Type="http://schemas.openxmlformats.org/officeDocument/2006/relationships/header" Target="header18.xml"/><Relationship Id="rId81" Type="http://schemas.openxmlformats.org/officeDocument/2006/relationships/header" Target="header20.xml"/><Relationship Id="rId86"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qualifications.pearson.com/en/qualifications/t-levels/design-surveying-and-planning-for-construction-2025.html" TargetMode="External"/><Relationship Id="rId18" Type="http://schemas.openxmlformats.org/officeDocument/2006/relationships/hyperlink" Target="http://www.bbc.co.uk/bitesize/subjects/z38pycw" TargetMode="External"/><Relationship Id="rId39" Type="http://schemas.openxmlformats.org/officeDocument/2006/relationships/hyperlink" Target="https://vimeo.com/1111914267/5caffc9b4b" TargetMode="External"/><Relationship Id="rId34" Type="http://schemas.openxmlformats.org/officeDocument/2006/relationships/header" Target="header7.xml"/><Relationship Id="rId50" Type="http://schemas.openxmlformats.org/officeDocument/2006/relationships/hyperlink" Target="https://www.geogebra.org/calculator" TargetMode="External"/><Relationship Id="rId55" Type="http://schemas.openxmlformats.org/officeDocument/2006/relationships/header" Target="header16.xml"/><Relationship Id="rId76" Type="http://schemas.openxmlformats.org/officeDocument/2006/relationships/hyperlink" Target="http://www.bwf.org.uk/wp-content/uploads/Future-Home-Standards-U-Value-guidance-document-March-21.pdf" TargetMode="External"/><Relationship Id="rId7" Type="http://schemas.openxmlformats.org/officeDocument/2006/relationships/header" Target="header1.xml"/><Relationship Id="rId71" Type="http://schemas.openxmlformats.org/officeDocument/2006/relationships/hyperlink" Target="http://www.khanacademy.org/math/integral-calculus/ic-integration" TargetMode="External"/><Relationship Id="rId2" Type="http://schemas.openxmlformats.org/officeDocument/2006/relationships/styles" Target="styles.xml"/><Relationship Id="rId29" Type="http://schemas.openxmlformats.org/officeDocument/2006/relationships/hyperlink" Target="https://www.khanacademy.org/math/calculus-1" TargetMode="External"/><Relationship Id="rId24" Type="http://schemas.openxmlformats.org/officeDocument/2006/relationships/hyperlink" Target="https://www.sketchandcalc.com/" TargetMode="External"/><Relationship Id="rId40" Type="http://schemas.openxmlformats.org/officeDocument/2006/relationships/hyperlink" Target="https://www.hs2.org.uk/building-hs2/cuttings-and-embankments/" TargetMode="External"/><Relationship Id="rId45" Type="http://schemas.openxmlformats.org/officeDocument/2006/relationships/footer" Target="footer8.xml"/><Relationship Id="rId66" Type="http://schemas.openxmlformats.org/officeDocument/2006/relationships/hyperlink" Target="http://www.designingbuildings.co.uk/U-values" TargetMode="External"/><Relationship Id="rId87" Type="http://schemas.openxmlformats.org/officeDocument/2006/relationships/customXml" Target="../customXml/item3.xml"/><Relationship Id="rId61" Type="http://schemas.openxmlformats.org/officeDocument/2006/relationships/hyperlink" Target="http://www.desmos.com" TargetMode="External"/><Relationship Id="rId82" Type="http://schemas.openxmlformats.org/officeDocument/2006/relationships/header" Target="header2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C9BF2B-D0F3-4D01-B54C-D53E14172DB9}"/>
</file>

<file path=customXml/itemProps2.xml><?xml version="1.0" encoding="utf-8"?>
<ds:datastoreItem xmlns:ds="http://schemas.openxmlformats.org/officeDocument/2006/customXml" ds:itemID="{19844CBA-66BC-498D-BDD2-C2C34F2C8815}"/>
</file>

<file path=customXml/itemProps3.xml><?xml version="1.0" encoding="utf-8"?>
<ds:datastoreItem xmlns:ds="http://schemas.openxmlformats.org/officeDocument/2006/customXml" ds:itemID="{52C15416-A7AE-481E-8EC8-B3C026E7764C}"/>
</file>

<file path=docProps/app.xml><?xml version="1.0" encoding="utf-8"?>
<Properties xmlns="http://schemas.openxmlformats.org/officeDocument/2006/extended-properties" xmlns:vt="http://schemas.openxmlformats.org/officeDocument/2006/docPropsVTypes">
  <Template>Normal</Template>
  <TotalTime>0</TotalTime>
  <Pages>36</Pages>
  <Words>11887</Words>
  <Characters>67757</Characters>
  <Application>Microsoft Office Word</Application>
  <DocSecurity>0</DocSecurity>
  <Lines>564</Lines>
  <Paragraphs>158</Paragraphs>
  <ScaleCrop>false</ScaleCrop>
  <Company/>
  <LinksUpToDate>false</LinksUpToDate>
  <CharactersWithSpaces>79486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2025-09-02T21:14:00Z</dcterms:created>
  <dcterms:modified xsi:type="dcterms:W3CDTF">2025-09-02T21:14:00Z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