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A422" w14:textId="77777777" w:rsidR="007B56A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right="-682"/>
        <w:rPr>
          <w:b/>
          <w:color w:val="466318"/>
          <w:sz w:val="40"/>
          <w:szCs w:val="40"/>
        </w:rPr>
      </w:pPr>
      <w:bookmarkStart w:id="0" w:name="_79k1u79wly6c" w:colFirst="0" w:colLast="0"/>
      <w:bookmarkEnd w:id="0"/>
      <w:r>
        <w:rPr>
          <w:b/>
          <w:color w:val="466318"/>
          <w:sz w:val="40"/>
          <w:szCs w:val="40"/>
        </w:rPr>
        <w:t>Activity 2: Waterlow score answers</w:t>
      </w:r>
    </w:p>
    <w:p w14:paraId="1B269421" w14:textId="77777777" w:rsidR="007B56A1" w:rsidRDefault="007B56A1">
      <w:pPr>
        <w:rPr>
          <w:b/>
        </w:rPr>
      </w:pPr>
    </w:p>
    <w:tbl>
      <w:tblPr>
        <w:tblStyle w:val="a"/>
        <w:tblW w:w="920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536"/>
      </w:tblGrid>
      <w:tr w:rsidR="007B56A1" w14:paraId="30DFD22A" w14:textId="77777777">
        <w:trPr>
          <w:trHeight w:val="431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20D7F7E" w14:textId="77777777" w:rsidR="007B56A1" w:rsidRDefault="0000000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AE0E5E1" w14:textId="77777777" w:rsidR="007B56A1" w:rsidRDefault="0000000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7B56A1" w14:paraId="188CD2AB" w14:textId="77777777"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8E5E8A" w14:textId="77777777" w:rsidR="007B56A1" w:rsidRDefault="00000000">
            <w:pPr>
              <w:spacing w:after="160" w:line="259" w:lineRule="auto"/>
            </w:pPr>
            <w:r>
              <w:t>Sex and gender: Male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CDA057" w14:textId="77777777" w:rsidR="007B56A1" w:rsidRDefault="00000000">
            <w:pPr>
              <w:spacing w:after="160" w:line="259" w:lineRule="auto"/>
            </w:pPr>
            <w:r>
              <w:t>1</w:t>
            </w:r>
          </w:p>
        </w:tc>
      </w:tr>
      <w:tr w:rsidR="007B56A1" w14:paraId="478568FA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AB246" w14:textId="77777777" w:rsidR="007B56A1" w:rsidRDefault="00000000">
            <w:pPr>
              <w:spacing w:after="160" w:line="259" w:lineRule="auto"/>
            </w:pPr>
            <w:r>
              <w:t>Age: 65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162490" w14:textId="77777777" w:rsidR="007B56A1" w:rsidRDefault="00000000">
            <w:pPr>
              <w:spacing w:after="160" w:line="259" w:lineRule="auto"/>
            </w:pPr>
            <w:r>
              <w:t>3</w:t>
            </w:r>
          </w:p>
        </w:tc>
      </w:tr>
      <w:tr w:rsidR="007B56A1" w14:paraId="4F72FA3B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90F4B" w14:textId="77777777" w:rsidR="007B56A1" w:rsidRDefault="00000000">
            <w:r>
              <w:t xml:space="preserve">BMI: 19 – </w:t>
            </w:r>
            <w:r>
              <w:rPr>
                <w:color w:val="000000"/>
              </w:rPr>
              <w:t>Below average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6C8D3C" w14:textId="77777777" w:rsidR="007B56A1" w:rsidRDefault="00000000">
            <w:r>
              <w:t>3</w:t>
            </w:r>
          </w:p>
        </w:tc>
      </w:tr>
      <w:tr w:rsidR="007B56A1" w14:paraId="48A33A28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6958F" w14:textId="77777777" w:rsidR="007B56A1" w:rsidRDefault="00000000">
            <w:pPr>
              <w:spacing w:after="160" w:line="259" w:lineRule="auto"/>
            </w:pPr>
            <w:r>
              <w:t>Continence: Doubly incontinent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D4468B" w14:textId="77777777" w:rsidR="007B56A1" w:rsidRDefault="00000000">
            <w:pPr>
              <w:spacing w:after="160" w:line="259" w:lineRule="auto"/>
            </w:pPr>
            <w:r>
              <w:t>3</w:t>
            </w:r>
          </w:p>
        </w:tc>
      </w:tr>
      <w:tr w:rsidR="007B56A1" w14:paraId="214D13E0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FAED85" w14:textId="77777777" w:rsidR="007B56A1" w:rsidRDefault="00000000">
            <w:pPr>
              <w:spacing w:after="160" w:line="259" w:lineRule="auto"/>
            </w:pPr>
            <w:r>
              <w:t xml:space="preserve">Skin type: </w:t>
            </w:r>
            <w:r>
              <w:rPr>
                <w:color w:val="000000"/>
              </w:rPr>
              <w:t>Broken (established ulcer)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76CAC1" w14:textId="77777777" w:rsidR="007B56A1" w:rsidRDefault="00000000">
            <w:pPr>
              <w:spacing w:after="160" w:line="259" w:lineRule="auto"/>
            </w:pPr>
            <w:r>
              <w:t>3</w:t>
            </w:r>
          </w:p>
        </w:tc>
      </w:tr>
      <w:tr w:rsidR="007B56A1" w14:paraId="2E1DAD07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002FF9" w14:textId="77777777" w:rsidR="007B56A1" w:rsidRDefault="00000000">
            <w:pPr>
              <w:spacing w:after="160" w:line="259" w:lineRule="auto"/>
            </w:pPr>
            <w:r>
              <w:t>Mobility: Bedbound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D34C2" w14:textId="77777777" w:rsidR="007B56A1" w:rsidRDefault="00000000">
            <w:pPr>
              <w:spacing w:after="160" w:line="259" w:lineRule="auto"/>
            </w:pPr>
            <w:r>
              <w:t>4</w:t>
            </w:r>
          </w:p>
        </w:tc>
      </w:tr>
      <w:tr w:rsidR="007B56A1" w14:paraId="74DD05AD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83A203" w14:textId="77777777" w:rsidR="007B56A1" w:rsidRDefault="00000000">
            <w:pPr>
              <w:spacing w:after="160" w:line="259" w:lineRule="auto"/>
            </w:pPr>
            <w:r>
              <w:rPr>
                <w:color w:val="000000"/>
              </w:rPr>
              <w:t>Had patient lost weight recently?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B16F8" w14:textId="77777777" w:rsidR="007B56A1" w:rsidRDefault="00000000">
            <w:pPr>
              <w:spacing w:after="160" w:line="259" w:lineRule="auto"/>
            </w:pPr>
            <w:r>
              <w:t>Yes</w:t>
            </w:r>
          </w:p>
        </w:tc>
      </w:tr>
      <w:tr w:rsidR="007B56A1" w14:paraId="38E5A768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FB907" w14:textId="77777777" w:rsidR="007B56A1" w:rsidRDefault="00000000">
            <w:r>
              <w:t xml:space="preserve">Weight loss score: </w:t>
            </w:r>
            <w:r>
              <w:rPr>
                <w:color w:val="000000"/>
              </w:rPr>
              <w:t>10 – 15 kg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DA330F" w14:textId="77777777" w:rsidR="007B56A1" w:rsidRDefault="00000000">
            <w:r>
              <w:t>3</w:t>
            </w:r>
          </w:p>
        </w:tc>
      </w:tr>
      <w:tr w:rsidR="007B56A1" w14:paraId="2632F04F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541C44" w14:textId="77777777" w:rsidR="007B56A1" w:rsidRDefault="00000000">
            <w:r>
              <w:t xml:space="preserve">Patient eating poorly </w:t>
            </w:r>
            <w:r>
              <w:rPr>
                <w:color w:val="000000"/>
              </w:rPr>
              <w:t>or lack of appetite</w:t>
            </w:r>
            <w:r>
              <w:t>: Yes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D5496" w14:textId="77777777" w:rsidR="007B56A1" w:rsidRDefault="00000000">
            <w:r>
              <w:t>1</w:t>
            </w:r>
          </w:p>
        </w:tc>
      </w:tr>
      <w:tr w:rsidR="007B56A1" w14:paraId="25E7880A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39DD3F" w14:textId="77777777" w:rsidR="007B56A1" w:rsidRDefault="00000000">
            <w:r>
              <w:t>Special risk scores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E9657F" w14:textId="77777777" w:rsidR="007B56A1" w:rsidRDefault="00000000">
            <w:r>
              <w:t>Not applicable</w:t>
            </w:r>
          </w:p>
        </w:tc>
      </w:tr>
      <w:tr w:rsidR="007B56A1" w14:paraId="790EACE0" w14:textId="77777777">
        <w:trPr>
          <w:trHeight w:val="374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5AA560" w14:textId="77777777" w:rsidR="007B56A1" w:rsidRDefault="00000000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Total score: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872121" w14:textId="77777777" w:rsidR="007B56A1" w:rsidRDefault="0000000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 – very high risk</w:t>
            </w:r>
          </w:p>
        </w:tc>
      </w:tr>
    </w:tbl>
    <w:p w14:paraId="430B0EED" w14:textId="77777777" w:rsidR="007B56A1" w:rsidRDefault="00000000">
      <w:pPr>
        <w:rPr>
          <w:b/>
        </w:rPr>
      </w:pPr>
      <w:r>
        <w:rPr>
          <w:b/>
        </w:rPr>
        <w:br/>
      </w:r>
    </w:p>
    <w:sectPr w:rsidR="007B5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1813" w14:textId="77777777" w:rsidR="0039397C" w:rsidRDefault="0039397C">
      <w:pPr>
        <w:spacing w:after="0" w:line="240" w:lineRule="auto"/>
      </w:pPr>
      <w:r>
        <w:separator/>
      </w:r>
    </w:p>
  </w:endnote>
  <w:endnote w:type="continuationSeparator" w:id="0">
    <w:p w14:paraId="44047EFD" w14:textId="77777777" w:rsidR="0039397C" w:rsidRDefault="0039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F249" w14:textId="77777777" w:rsidR="007B56A1" w:rsidRDefault="007B56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7B56A1" w14:paraId="21230629" w14:textId="77777777">
      <w:tc>
        <w:tcPr>
          <w:tcW w:w="6152" w:type="dxa"/>
        </w:tcPr>
        <w:p w14:paraId="0C427E30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6DEFBC98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57B01EF2" w14:textId="77777777" w:rsidR="007B56A1" w:rsidRDefault="007B56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1AA011C4" w14:textId="77777777" w:rsidR="007B56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55F6" w14:textId="77777777" w:rsidR="007B56A1" w:rsidRDefault="007B56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9356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5"/>
      <w:gridCol w:w="3568"/>
      <w:gridCol w:w="823"/>
    </w:tblGrid>
    <w:tr w:rsidR="007B56A1" w14:paraId="06975858" w14:textId="77777777">
      <w:trPr>
        <w:gridAfter w:val="1"/>
      </w:trPr>
      <w:tc>
        <w:tcPr>
          <w:tcW w:w="8533" w:type="dxa"/>
          <w:gridSpan w:val="2"/>
          <w:tcBorders>
            <w:bottom w:val="nil"/>
          </w:tcBorders>
        </w:tcPr>
        <w:p w14:paraId="6B0DAC49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7B56A1" w14:paraId="79BF1619" w14:textId="77777777">
      <w:tc>
        <w:tcPr>
          <w:tcW w:w="4965" w:type="dxa"/>
          <w:tcBorders>
            <w:top w:val="nil"/>
            <w:bottom w:val="single" w:sz="12" w:space="0" w:color="E2EEBE"/>
          </w:tcBorders>
        </w:tcPr>
        <w:p w14:paraId="7724EA21" w14:textId="379804FD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982895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391" w:type="dxa"/>
          <w:gridSpan w:val="2"/>
          <w:tcBorders>
            <w:top w:val="nil"/>
            <w:bottom w:val="single" w:sz="12" w:space="0" w:color="E2EEBE"/>
          </w:tcBorders>
          <w:vAlign w:val="bottom"/>
        </w:tcPr>
        <w:p w14:paraId="5E36DCBD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32BFBC50" w14:textId="77777777" w:rsidR="007B56A1" w:rsidRDefault="007B56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0A80D07" w14:textId="77777777" w:rsidR="007B56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82895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5AE3" w14:textId="77777777" w:rsidR="00982895" w:rsidRDefault="0098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BCC5D" w14:textId="77777777" w:rsidR="0039397C" w:rsidRDefault="0039397C">
      <w:pPr>
        <w:spacing w:after="0" w:line="240" w:lineRule="auto"/>
      </w:pPr>
      <w:r>
        <w:separator/>
      </w:r>
    </w:p>
  </w:footnote>
  <w:footnote w:type="continuationSeparator" w:id="0">
    <w:p w14:paraId="48F17B30" w14:textId="77777777" w:rsidR="0039397C" w:rsidRDefault="00393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7E22" w14:textId="77777777" w:rsidR="007B56A1" w:rsidRDefault="007B56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0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7B56A1" w14:paraId="7079BC4C" w14:textId="77777777">
      <w:tc>
        <w:tcPr>
          <w:tcW w:w="1560" w:type="dxa"/>
          <w:tcBorders>
            <w:bottom w:val="single" w:sz="4" w:space="0" w:color="E2EEBE"/>
          </w:tcBorders>
        </w:tcPr>
        <w:p w14:paraId="6C5E8EC1" w14:textId="77777777" w:rsidR="007B56A1" w:rsidRDefault="007B56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029768FE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05A39AE3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0939AB89" w14:textId="77777777" w:rsidR="007B56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13F25F" wp14:editId="3A45E2C1">
          <wp:simplePos x="0" y="0"/>
          <wp:positionH relativeFrom="column">
            <wp:posOffset>9</wp:posOffset>
          </wp:positionH>
          <wp:positionV relativeFrom="paragraph">
            <wp:posOffset>-601337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71F9" w14:textId="77777777" w:rsidR="007B56A1" w:rsidRDefault="007B56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1"/>
      <w:tblW w:w="9071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6"/>
      <w:gridCol w:w="6925"/>
    </w:tblGrid>
    <w:tr w:rsidR="007B56A1" w14:paraId="6702FF88" w14:textId="77777777">
      <w:tc>
        <w:tcPr>
          <w:tcW w:w="2146" w:type="dxa"/>
          <w:tcBorders>
            <w:bottom w:val="single" w:sz="4" w:space="0" w:color="E2EEBE"/>
          </w:tcBorders>
        </w:tcPr>
        <w:p w14:paraId="64E33126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618E174" wp14:editId="238DE2BA">
                <wp:simplePos x="0" y="0"/>
                <wp:positionH relativeFrom="column">
                  <wp:posOffset>-72402</wp:posOffset>
                </wp:positionH>
                <wp:positionV relativeFrom="paragraph">
                  <wp:posOffset>-140327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25" w:type="dxa"/>
          <w:tcBorders>
            <w:bottom w:val="single" w:sz="4" w:space="0" w:color="E2EEBE"/>
          </w:tcBorders>
        </w:tcPr>
        <w:p w14:paraId="7AE17AE2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37342883" w14:textId="77777777" w:rsidR="007B56A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2: Waterlow score answers</w:t>
          </w:r>
        </w:p>
      </w:tc>
    </w:tr>
  </w:tbl>
  <w:p w14:paraId="7911EB5B" w14:textId="77777777" w:rsidR="007B56A1" w:rsidRDefault="007B56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B406" w14:textId="77777777" w:rsidR="00982895" w:rsidRDefault="00982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A1"/>
    <w:rsid w:val="0039397C"/>
    <w:rsid w:val="00597D03"/>
    <w:rsid w:val="007B56A1"/>
    <w:rsid w:val="009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27F6C"/>
  <w15:docId w15:val="{3F78C05C-5342-46B9-8E43-F28746B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95"/>
  </w:style>
  <w:style w:type="paragraph" w:styleId="Footer">
    <w:name w:val="footer"/>
    <w:basedOn w:val="Normal"/>
    <w:link w:val="FooterChar"/>
    <w:uiPriority w:val="99"/>
    <w:unhideWhenUsed/>
    <w:rsid w:val="0098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EBAE9-3CD0-40BB-9F4E-7477DC071BA9}"/>
</file>

<file path=customXml/itemProps2.xml><?xml version="1.0" encoding="utf-8"?>
<ds:datastoreItem xmlns:ds="http://schemas.openxmlformats.org/officeDocument/2006/customXml" ds:itemID="{A2358A57-8DEE-44A9-AEB8-68351DBF23CF}"/>
</file>

<file path=customXml/itemProps3.xml><?xml version="1.0" encoding="utf-8"?>
<ds:datastoreItem xmlns:ds="http://schemas.openxmlformats.org/officeDocument/2006/customXml" ds:itemID="{053843FF-F22C-47BB-BBF0-833E8F06C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Bean</cp:lastModifiedBy>
  <cp:revision>2</cp:revision>
  <dcterms:created xsi:type="dcterms:W3CDTF">2025-08-04T13:25:00Z</dcterms:created>
  <dcterms:modified xsi:type="dcterms:W3CDTF">2025-08-04T13:25:00Z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