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BDE21" w14:textId="77777777" w:rsidR="00303F9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9j7sml4dj8im" w:colFirst="0" w:colLast="0"/>
      <w:bookmarkEnd w:id="0"/>
      <w:r>
        <w:rPr>
          <w:b/>
          <w:color w:val="466318"/>
          <w:sz w:val="40"/>
          <w:szCs w:val="40"/>
        </w:rPr>
        <w:t xml:space="preserve">Activity 2: The cell cycle </w:t>
      </w:r>
    </w:p>
    <w:p w14:paraId="2CD586BC" w14:textId="77777777" w:rsidR="00303F9F" w:rsidRDefault="00000000">
      <w:r>
        <w:t>This diagram shows the stages in the cell cycle.</w:t>
      </w:r>
    </w:p>
    <w:p w14:paraId="169E9F9C" w14:textId="77777777" w:rsidR="00303F9F" w:rsidRDefault="00000000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51F6BBE" wp14:editId="2D6AB1B1">
            <wp:extent cx="4425807" cy="3540288"/>
            <wp:effectExtent l="0" t="0" r="0" b="3175"/>
            <wp:docPr id="3" name="image2.jpg" descr="Diagram showing the cell cycl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Diagram showing the cell cycle 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807" cy="3540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5DD7D2" w14:textId="79B947FE" w:rsidR="00303F9F" w:rsidRDefault="00000000">
      <w:pPr>
        <w:rPr>
          <w:sz w:val="20"/>
          <w:szCs w:val="20"/>
        </w:rPr>
      </w:pPr>
      <w:r>
        <w:rPr>
          <w:sz w:val="20"/>
          <w:szCs w:val="20"/>
        </w:rPr>
        <w:t>Image</w:t>
      </w:r>
      <w:r w:rsidR="00BB3B2E">
        <w:rPr>
          <w:sz w:val="20"/>
          <w:szCs w:val="20"/>
        </w:rPr>
        <w:t xml:space="preserve"> </w:t>
      </w:r>
      <w:r>
        <w:rPr>
          <w:sz w:val="20"/>
          <w:szCs w:val="20"/>
        </w:rPr>
        <w:t>©</w:t>
      </w:r>
      <w:r w:rsidR="00BB3B2E">
        <w:rPr>
          <w:sz w:val="20"/>
          <w:szCs w:val="20"/>
        </w:rPr>
        <w:t xml:space="preserve"> </w:t>
      </w:r>
      <w:r>
        <w:rPr>
          <w:sz w:val="20"/>
          <w:szCs w:val="20"/>
        </w:rPr>
        <w:t>Shutterstock/</w:t>
      </w:r>
      <w:proofErr w:type="spellStart"/>
      <w:r>
        <w:rPr>
          <w:sz w:val="20"/>
          <w:szCs w:val="20"/>
        </w:rPr>
        <w:t>Kooto</w:t>
      </w:r>
      <w:proofErr w:type="spellEnd"/>
    </w:p>
    <w:p w14:paraId="512D7D50" w14:textId="77777777" w:rsidR="00303F9F" w:rsidRDefault="00303F9F">
      <w:pPr>
        <w:rPr>
          <w:sz w:val="20"/>
          <w:szCs w:val="20"/>
        </w:rPr>
      </w:pPr>
    </w:p>
    <w:p w14:paraId="592D40B9" w14:textId="171299FE" w:rsidR="00303F9F" w:rsidRDefault="00000000" w:rsidP="00E901C2">
      <w:pPr>
        <w:pStyle w:val="ListParagraph"/>
        <w:numPr>
          <w:ilvl w:val="0"/>
          <w:numId w:val="4"/>
        </w:numPr>
        <w:ind w:left="322"/>
      </w:pPr>
      <w:r>
        <w:t>For each description below, write the name of the stage being described.</w:t>
      </w:r>
    </w:p>
    <w:tbl>
      <w:tblPr>
        <w:tblStyle w:val="a"/>
        <w:tblW w:w="9209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7079"/>
      </w:tblGrid>
      <w:tr w:rsidR="00303F9F" w14:paraId="11A86558" w14:textId="77777777">
        <w:trPr>
          <w:trHeight w:val="337"/>
        </w:trPr>
        <w:tc>
          <w:tcPr>
            <w:tcW w:w="2130" w:type="dxa"/>
          </w:tcPr>
          <w:p w14:paraId="3818F12B" w14:textId="77777777" w:rsidR="00303F9F" w:rsidRDefault="00000000">
            <w:pPr>
              <w:rPr>
                <w:b/>
              </w:rPr>
            </w:pPr>
            <w:r>
              <w:rPr>
                <w:b/>
              </w:rPr>
              <w:t>Name of stage</w:t>
            </w:r>
          </w:p>
        </w:tc>
        <w:tc>
          <w:tcPr>
            <w:tcW w:w="7079" w:type="dxa"/>
          </w:tcPr>
          <w:p w14:paraId="2FE8D10B" w14:textId="77777777" w:rsidR="00303F9F" w:rsidRDefault="00000000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</w:tr>
      <w:tr w:rsidR="00303F9F" w14:paraId="36113781" w14:textId="77777777">
        <w:trPr>
          <w:trHeight w:val="663"/>
        </w:trPr>
        <w:tc>
          <w:tcPr>
            <w:tcW w:w="2130" w:type="dxa"/>
            <w:vAlign w:val="center"/>
          </w:tcPr>
          <w:p w14:paraId="0444AC5A" w14:textId="77777777" w:rsidR="00303F9F" w:rsidRDefault="00303F9F"/>
        </w:tc>
        <w:tc>
          <w:tcPr>
            <w:tcW w:w="7079" w:type="dxa"/>
            <w:vAlign w:val="center"/>
          </w:tcPr>
          <w:p w14:paraId="5994A1D4" w14:textId="77777777" w:rsidR="00303F9F" w:rsidRDefault="00000000">
            <w:r>
              <w:t xml:space="preserve">The cell grows, produces proteins and prepares for DNA replication. </w:t>
            </w:r>
          </w:p>
        </w:tc>
      </w:tr>
      <w:tr w:rsidR="00303F9F" w14:paraId="3CC679B3" w14:textId="77777777">
        <w:trPr>
          <w:trHeight w:val="658"/>
        </w:trPr>
        <w:tc>
          <w:tcPr>
            <w:tcW w:w="2130" w:type="dxa"/>
            <w:vAlign w:val="center"/>
          </w:tcPr>
          <w:p w14:paraId="4D8B2282" w14:textId="77777777" w:rsidR="00303F9F" w:rsidRDefault="00303F9F"/>
        </w:tc>
        <w:tc>
          <w:tcPr>
            <w:tcW w:w="7079" w:type="dxa"/>
            <w:vAlign w:val="center"/>
          </w:tcPr>
          <w:p w14:paraId="6DB7BC7A" w14:textId="77777777" w:rsidR="00303F9F" w:rsidRDefault="00000000">
            <w:r>
              <w:t xml:space="preserve">DNA is replicated, creating two identical copies for the daughter cells. </w:t>
            </w:r>
          </w:p>
        </w:tc>
      </w:tr>
      <w:tr w:rsidR="00303F9F" w14:paraId="2E171385" w14:textId="77777777">
        <w:trPr>
          <w:trHeight w:val="675"/>
        </w:trPr>
        <w:tc>
          <w:tcPr>
            <w:tcW w:w="2130" w:type="dxa"/>
            <w:vAlign w:val="center"/>
          </w:tcPr>
          <w:p w14:paraId="253798BA" w14:textId="77777777" w:rsidR="00303F9F" w:rsidRDefault="00303F9F"/>
        </w:tc>
        <w:tc>
          <w:tcPr>
            <w:tcW w:w="7079" w:type="dxa"/>
            <w:vAlign w:val="center"/>
          </w:tcPr>
          <w:p w14:paraId="60EAE319" w14:textId="77777777" w:rsidR="00303F9F" w:rsidRDefault="00000000">
            <w:r>
              <w:t>The cell prepares for mitosis, checking for DNA integrity and errors.</w:t>
            </w:r>
          </w:p>
        </w:tc>
      </w:tr>
      <w:tr w:rsidR="00303F9F" w14:paraId="0EE3F4F2" w14:textId="77777777">
        <w:trPr>
          <w:trHeight w:val="675"/>
        </w:trPr>
        <w:tc>
          <w:tcPr>
            <w:tcW w:w="2130" w:type="dxa"/>
            <w:vAlign w:val="center"/>
          </w:tcPr>
          <w:p w14:paraId="46549C33" w14:textId="77777777" w:rsidR="00303F9F" w:rsidRDefault="00303F9F"/>
        </w:tc>
        <w:tc>
          <w:tcPr>
            <w:tcW w:w="7079" w:type="dxa"/>
            <w:vAlign w:val="center"/>
          </w:tcPr>
          <w:p w14:paraId="36F923EC" w14:textId="77777777" w:rsidR="00303F9F" w:rsidRDefault="00000000">
            <w:r>
              <w:t>DNA is copied.</w:t>
            </w:r>
          </w:p>
        </w:tc>
      </w:tr>
      <w:tr w:rsidR="00303F9F" w14:paraId="52835DB5" w14:textId="77777777">
        <w:trPr>
          <w:trHeight w:val="675"/>
        </w:trPr>
        <w:tc>
          <w:tcPr>
            <w:tcW w:w="2130" w:type="dxa"/>
            <w:vAlign w:val="center"/>
          </w:tcPr>
          <w:p w14:paraId="5A38A415" w14:textId="77777777" w:rsidR="00303F9F" w:rsidRDefault="00303F9F"/>
        </w:tc>
        <w:tc>
          <w:tcPr>
            <w:tcW w:w="7079" w:type="dxa"/>
            <w:vAlign w:val="center"/>
          </w:tcPr>
          <w:p w14:paraId="49FB8DFF" w14:textId="77777777" w:rsidR="00303F9F" w:rsidRDefault="00000000">
            <w:r>
              <w:t>The cell divides into two identical daughter cells.</w:t>
            </w:r>
          </w:p>
        </w:tc>
      </w:tr>
    </w:tbl>
    <w:p w14:paraId="14AEBC14" w14:textId="77777777" w:rsidR="00303F9F" w:rsidRDefault="00000000">
      <w:pPr>
        <w:rPr>
          <w:b/>
        </w:rPr>
      </w:pPr>
      <w:r>
        <w:br w:type="page"/>
      </w:r>
    </w:p>
    <w:p w14:paraId="0E71FE25" w14:textId="77777777" w:rsidR="00303F9F" w:rsidRDefault="00000000">
      <w:pPr>
        <w:rPr>
          <w:b/>
        </w:rPr>
      </w:pPr>
      <w:r>
        <w:rPr>
          <w:b/>
        </w:rPr>
        <w:lastRenderedPageBreak/>
        <w:t>Checkpoints and genes</w:t>
      </w:r>
    </w:p>
    <w:p w14:paraId="462F91BB" w14:textId="77777777" w:rsidR="00303F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At the end of each stage there is a checkpoint to make sure the cell is ready for the next stage.</w:t>
      </w:r>
    </w:p>
    <w:p w14:paraId="29F686EE" w14:textId="77777777" w:rsidR="00303F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The p53 gene detects DNA damage so the cell can pause for repairs.</w:t>
      </w:r>
    </w:p>
    <w:p w14:paraId="71A323B0" w14:textId="77777777" w:rsidR="00303F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DNA repair genes help correct errors in the DNA.</w:t>
      </w:r>
    </w:p>
    <w:p w14:paraId="1A9CFEDE" w14:textId="77777777" w:rsidR="00303F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p53 can trigger apoptosis (cell death) if the damage is too severe. </w:t>
      </w:r>
    </w:p>
    <w:p w14:paraId="13EA3BBB" w14:textId="77777777" w:rsidR="00303F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Proto-oncogenes are genes that promote controlled cell growth and division. </w:t>
      </w:r>
    </w:p>
    <w:p w14:paraId="1C022770" w14:textId="77777777" w:rsidR="00303F9F" w:rsidRDefault="00303F9F"/>
    <w:p w14:paraId="19AFB780" w14:textId="67C22450" w:rsidR="00303F9F" w:rsidRDefault="00000000" w:rsidP="00E901C2">
      <w:pPr>
        <w:pStyle w:val="ListParagraph"/>
        <w:numPr>
          <w:ilvl w:val="0"/>
          <w:numId w:val="4"/>
        </w:numPr>
        <w:ind w:left="350"/>
      </w:pPr>
      <w:r>
        <w:t>A change in a gene (a mutation) can cause a cell to become cancerous. Use what you have learned from completing this activity to suggest the different reasons why.</w:t>
      </w:r>
    </w:p>
    <w:sectPr w:rsidR="00303F9F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40" w:right="1700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2220D" w14:textId="77777777" w:rsidR="0012570D" w:rsidRDefault="0012570D">
      <w:pPr>
        <w:spacing w:after="0" w:line="240" w:lineRule="auto"/>
      </w:pPr>
      <w:r>
        <w:separator/>
      </w:r>
    </w:p>
  </w:endnote>
  <w:endnote w:type="continuationSeparator" w:id="0">
    <w:p w14:paraId="543AFE04" w14:textId="77777777" w:rsidR="0012570D" w:rsidRDefault="00125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086B19E-BD94-4FA1-B645-5F040B3B56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0757FD-44A5-46BE-A025-D2FB7A9DE2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F92453A-DE9F-4FC2-9E20-44A639BB1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EE5C5" w14:textId="77777777" w:rsidR="00303F9F" w:rsidRDefault="00303F9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8959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459"/>
      <w:gridCol w:w="2500"/>
    </w:tblGrid>
    <w:tr w:rsidR="00303F9F" w14:paraId="288C1409" w14:textId="77777777">
      <w:tc>
        <w:tcPr>
          <w:tcW w:w="6459" w:type="dxa"/>
        </w:tcPr>
        <w:p w14:paraId="1D919CFF" w14:textId="77777777" w:rsidR="00303F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00" w:type="dxa"/>
        </w:tcPr>
        <w:p w14:paraId="7640A1CC" w14:textId="77777777" w:rsidR="00303F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20E959BD" w14:textId="77777777" w:rsidR="00303F9F" w:rsidRDefault="00303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324718A" w14:textId="77777777" w:rsidR="00303F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39FA9" w14:textId="77777777" w:rsidR="00303F9F" w:rsidRDefault="00303F9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213"/>
      <w:gridCol w:w="3859"/>
    </w:tblGrid>
    <w:tr w:rsidR="00303F9F" w14:paraId="7D695699" w14:textId="77777777">
      <w:tc>
        <w:tcPr>
          <w:tcW w:w="9072" w:type="dxa"/>
          <w:gridSpan w:val="2"/>
          <w:tcBorders>
            <w:bottom w:val="nil"/>
          </w:tcBorders>
        </w:tcPr>
        <w:p w14:paraId="591107E9" w14:textId="77777777" w:rsidR="00303F9F" w:rsidRDefault="00303F9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</w:p>
      </w:tc>
    </w:tr>
    <w:tr w:rsidR="00303F9F" w14:paraId="13BF6CE1" w14:textId="77777777">
      <w:tc>
        <w:tcPr>
          <w:tcW w:w="5213" w:type="dxa"/>
          <w:tcBorders>
            <w:top w:val="nil"/>
            <w:bottom w:val="single" w:sz="12" w:space="0" w:color="E2EEBE"/>
          </w:tcBorders>
        </w:tcPr>
        <w:p w14:paraId="4D2C2D6F" w14:textId="77777777" w:rsidR="00303F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Health &amp; Science: Cancer care (Health)</w:t>
          </w:r>
        </w:p>
        <w:p w14:paraId="32D7CCEC" w14:textId="41E0E7E6" w:rsidR="00303F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C329A0">
            <w:rPr>
              <w:sz w:val="20"/>
              <w:szCs w:val="20"/>
            </w:rPr>
            <w:t>June</w:t>
          </w:r>
          <w:r>
            <w:rPr>
              <w:sz w:val="20"/>
              <w:szCs w:val="20"/>
            </w:rPr>
            <w:t xml:space="preserve"> 2025</w:t>
          </w:r>
        </w:p>
      </w:tc>
      <w:tc>
        <w:tcPr>
          <w:tcW w:w="3859" w:type="dxa"/>
          <w:tcBorders>
            <w:top w:val="nil"/>
            <w:bottom w:val="single" w:sz="12" w:space="0" w:color="E2EEBE"/>
          </w:tcBorders>
          <w:vAlign w:val="bottom"/>
        </w:tcPr>
        <w:p w14:paraId="1BDD4C28" w14:textId="77777777" w:rsidR="00303F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1C0BF1E" w14:textId="77777777" w:rsidR="00303F9F" w:rsidRDefault="00303F9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A70B166" w14:textId="77777777" w:rsidR="00303F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C329A0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DE524" w14:textId="77777777" w:rsidR="0012570D" w:rsidRDefault="0012570D">
      <w:pPr>
        <w:spacing w:after="0" w:line="240" w:lineRule="auto"/>
      </w:pPr>
      <w:r>
        <w:separator/>
      </w:r>
    </w:p>
  </w:footnote>
  <w:footnote w:type="continuationSeparator" w:id="0">
    <w:p w14:paraId="73AD1CD1" w14:textId="77777777" w:rsidR="0012570D" w:rsidRDefault="00125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1E4DB" w14:textId="77777777" w:rsidR="00303F9F" w:rsidRDefault="00303F9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895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38"/>
      <w:gridCol w:w="7321"/>
    </w:tblGrid>
    <w:tr w:rsidR="00303F9F" w14:paraId="7FD197AB" w14:textId="77777777">
      <w:tc>
        <w:tcPr>
          <w:tcW w:w="1638" w:type="dxa"/>
          <w:tcBorders>
            <w:bottom w:val="single" w:sz="4" w:space="0" w:color="E2EEBE"/>
          </w:tcBorders>
        </w:tcPr>
        <w:p w14:paraId="536584F1" w14:textId="77777777" w:rsidR="00303F9F" w:rsidRDefault="00303F9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7321" w:type="dxa"/>
          <w:tcBorders>
            <w:bottom w:val="single" w:sz="4" w:space="0" w:color="E2EEBE"/>
          </w:tcBorders>
        </w:tcPr>
        <w:p w14:paraId="78A9F427" w14:textId="77777777" w:rsidR="00303F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2B087DDF" w14:textId="77777777" w:rsidR="00303F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26B47C26" w14:textId="77777777" w:rsidR="00303F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EB05250" wp14:editId="3D528614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EF494" w14:textId="77777777" w:rsidR="00303F9F" w:rsidRDefault="00303F9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8959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53"/>
      <w:gridCol w:w="6706"/>
    </w:tblGrid>
    <w:tr w:rsidR="00303F9F" w14:paraId="2F0EEB46" w14:textId="77777777">
      <w:tc>
        <w:tcPr>
          <w:tcW w:w="2253" w:type="dxa"/>
          <w:tcBorders>
            <w:bottom w:val="single" w:sz="4" w:space="0" w:color="E2EEBE"/>
          </w:tcBorders>
        </w:tcPr>
        <w:p w14:paraId="2249C263" w14:textId="77777777" w:rsidR="00303F9F" w:rsidRDefault="00303F9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136ts24e5gq4" w:colFirst="0" w:colLast="0"/>
          <w:bookmarkEnd w:id="1"/>
        </w:p>
      </w:tc>
      <w:tc>
        <w:tcPr>
          <w:tcW w:w="6706" w:type="dxa"/>
          <w:tcBorders>
            <w:bottom w:val="single" w:sz="4" w:space="0" w:color="E2EEBE"/>
          </w:tcBorders>
        </w:tcPr>
        <w:p w14:paraId="02B303AB" w14:textId="77777777" w:rsidR="00303F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1: What is cancer?</w:t>
          </w:r>
        </w:p>
        <w:p w14:paraId="28A07756" w14:textId="04E3D8C3" w:rsidR="00303F9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</w:t>
          </w:r>
          <w:r w:rsidR="000D416A">
            <w:rPr>
              <w:sz w:val="20"/>
              <w:szCs w:val="20"/>
            </w:rPr>
            <w:t xml:space="preserve"> Worksheet</w:t>
          </w:r>
        </w:p>
      </w:tc>
    </w:tr>
  </w:tbl>
  <w:p w14:paraId="6A649C6B" w14:textId="77777777" w:rsidR="00303F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1EE7DE4" wp14:editId="55605863">
          <wp:simplePos x="0" y="0"/>
          <wp:positionH relativeFrom="column">
            <wp:posOffset>19053</wp:posOffset>
          </wp:positionH>
          <wp:positionV relativeFrom="paragraph">
            <wp:posOffset>-619757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01F67"/>
    <w:multiLevelType w:val="hybridMultilevel"/>
    <w:tmpl w:val="D5BAF1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1100E"/>
    <w:multiLevelType w:val="hybridMultilevel"/>
    <w:tmpl w:val="CDAA6B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A4DEE"/>
    <w:multiLevelType w:val="hybridMultilevel"/>
    <w:tmpl w:val="E7ECDB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CE1EE8"/>
    <w:multiLevelType w:val="multilevel"/>
    <w:tmpl w:val="DEC60F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1649009">
    <w:abstractNumId w:val="3"/>
  </w:num>
  <w:num w:numId="2" w16cid:durableId="918101934">
    <w:abstractNumId w:val="0"/>
  </w:num>
  <w:num w:numId="3" w16cid:durableId="2027245571">
    <w:abstractNumId w:val="2"/>
  </w:num>
  <w:num w:numId="4" w16cid:durableId="714377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F9F"/>
    <w:rsid w:val="00077A39"/>
    <w:rsid w:val="000D416A"/>
    <w:rsid w:val="00107158"/>
    <w:rsid w:val="0012570D"/>
    <w:rsid w:val="00296FB9"/>
    <w:rsid w:val="00303F9F"/>
    <w:rsid w:val="0031451F"/>
    <w:rsid w:val="003678DB"/>
    <w:rsid w:val="00507F0E"/>
    <w:rsid w:val="005A2772"/>
    <w:rsid w:val="00BB3B2E"/>
    <w:rsid w:val="00C329A0"/>
    <w:rsid w:val="00D62823"/>
    <w:rsid w:val="00E9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96E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32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9A0"/>
  </w:style>
  <w:style w:type="paragraph" w:styleId="Footer">
    <w:name w:val="footer"/>
    <w:basedOn w:val="Normal"/>
    <w:link w:val="FooterChar"/>
    <w:uiPriority w:val="99"/>
    <w:unhideWhenUsed/>
    <w:rsid w:val="00C32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9A0"/>
  </w:style>
  <w:style w:type="paragraph" w:styleId="ListParagraph">
    <w:name w:val="List Paragraph"/>
    <w:basedOn w:val="Normal"/>
    <w:uiPriority w:val="34"/>
    <w:qFormat/>
    <w:rsid w:val="00E901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201F560-E42E-4626-8F99-A407545ACB06}"/>
</file>

<file path=customXml/itemProps2.xml><?xml version="1.0" encoding="utf-8"?>
<ds:datastoreItem xmlns:ds="http://schemas.openxmlformats.org/officeDocument/2006/customXml" ds:itemID="{AF4609DD-1509-401B-B028-CB5AF3BC293A}"/>
</file>

<file path=customXml/itemProps3.xml><?xml version="1.0" encoding="utf-8"?>
<ds:datastoreItem xmlns:ds="http://schemas.openxmlformats.org/officeDocument/2006/customXml" ds:itemID="{65ADCB42-1E60-4B16-A676-1D8C4DDCC1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2025-06-18T11:19:00Z</dcterms:created>
  <dcterms:modified xsi:type="dcterms:W3CDTF">2025-06-18T11:19:00Z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