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0D8" w14:textId="40287AEC" w:rsidR="00CD41E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tabs>
          <w:tab w:val="right" w:pos="8532"/>
        </w:tabs>
        <w:spacing w:before="240" w:after="200"/>
        <w:rPr>
          <w:b/>
          <w:color w:val="466318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8240" behindDoc="0" locked="0" layoutInCell="1" hidden="0" allowOverlap="1" wp14:anchorId="1E3FACBF" wp14:editId="0BD2E160">
                <wp:simplePos x="0" y="0"/>
                <wp:positionH relativeFrom="margin">
                  <wp:align>left</wp:align>
                </wp:positionH>
                <wp:positionV relativeFrom="margin">
                  <wp:posOffset>1864580</wp:posOffset>
                </wp:positionV>
                <wp:extent cx="5579745" cy="817880"/>
                <wp:effectExtent l="0" t="0" r="0" b="0"/>
                <wp:wrapSquare wrapText="bothSides" distT="144145" distB="144145" distL="144145" distR="144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890" y="3375554"/>
                          <a:ext cx="5570220" cy="80889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6E3679" w14:textId="26B22490" w:rsidR="00CD41E1" w:rsidRDefault="00000000">
                            <w:pPr>
                              <w:spacing w:before="40" w:after="0" w:line="240" w:lineRule="auto"/>
                              <w:textDirection w:val="btLr"/>
                            </w:pPr>
                            <w:r>
                              <w:rPr>
                                <w:color w:val="466318"/>
                                <w:sz w:val="24"/>
                              </w:rPr>
                              <w:t>Decode</w:t>
                            </w:r>
                            <w:r w:rsidR="00697E50">
                              <w:rPr>
                                <w:color w:val="4663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66318"/>
                                <w:sz w:val="24"/>
                              </w:rPr>
                              <w:t>medical</w:t>
                            </w:r>
                            <w:r w:rsidR="00697E50">
                              <w:rPr>
                                <w:color w:val="4663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66318"/>
                                <w:sz w:val="24"/>
                              </w:rPr>
                              <w:t>terms:</w:t>
                            </w:r>
                            <w:r w:rsidR="00697E50">
                              <w:rPr>
                                <w:color w:val="466318"/>
                                <w:sz w:val="24"/>
                              </w:rPr>
                              <w:t xml:space="preserve"> </w:t>
                            </w:r>
                          </w:p>
                          <w:p w14:paraId="782C8C88" w14:textId="52474746" w:rsidR="00CD41E1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Acute:</w:t>
                            </w:r>
                            <w:r w:rsidR="00697E50">
                              <w:t xml:space="preserve"> </w:t>
                            </w:r>
                          </w:p>
                          <w:p w14:paraId="60182FAC" w14:textId="1E4A66CE" w:rsidR="00CD41E1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Myeloid:</w:t>
                            </w:r>
                            <w:r w:rsidR="00697E50">
                              <w:t xml:space="preserve"> </w:t>
                            </w:r>
                          </w:p>
                          <w:p w14:paraId="1AE9B37A" w14:textId="77777777" w:rsidR="00CD41E1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Leukaemia: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FACBF" id="Rectangle 1" o:spid="_x0000_s1026" style="position:absolute;margin-left:0;margin-top:146.8pt;width:439.35pt;height:64.4pt;z-index:251658240;visibility:visible;mso-wrap-style:square;mso-wrap-distance-left:11.35pt;mso-wrap-distance-top:11.35pt;mso-wrap-distance-right:11.35pt;mso-wrap-distance-bottom:11.35pt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" fillcolor="#f2f2f2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6E3679" w14:textId="26B22490" w:rsidR="00CD41E1" w:rsidRDefault="00000000">
                      <w:pPr>
                        <w:spacing w:before="40" w:after="0" w:line="240" w:lineRule="auto"/>
                        <w:textDirection w:val="btLr"/>
                      </w:pPr>
                      <w:r>
                        <w:rPr>
                          <w:color w:val="466318"/>
                          <w:sz w:val="24"/>
                        </w:rPr>
                        <w:t>Decode</w:t>
                      </w:r>
                      <w:r w:rsidR="00697E50">
                        <w:rPr>
                          <w:color w:val="466318"/>
                          <w:sz w:val="24"/>
                        </w:rPr>
                        <w:t xml:space="preserve"> </w:t>
                      </w:r>
                      <w:r>
                        <w:rPr>
                          <w:color w:val="466318"/>
                          <w:sz w:val="24"/>
                        </w:rPr>
                        <w:t>medical</w:t>
                      </w:r>
                      <w:r w:rsidR="00697E50">
                        <w:rPr>
                          <w:color w:val="466318"/>
                          <w:sz w:val="24"/>
                        </w:rPr>
                        <w:t xml:space="preserve"> </w:t>
                      </w:r>
                      <w:r>
                        <w:rPr>
                          <w:color w:val="466318"/>
                          <w:sz w:val="24"/>
                        </w:rPr>
                        <w:t>terms:</w:t>
                      </w:r>
                      <w:r w:rsidR="00697E50">
                        <w:rPr>
                          <w:color w:val="466318"/>
                          <w:sz w:val="24"/>
                        </w:rPr>
                        <w:t xml:space="preserve"> </w:t>
                      </w:r>
                    </w:p>
                    <w:p w14:paraId="782C8C88" w14:textId="52474746" w:rsidR="00CD41E1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t>Acute:</w:t>
                      </w:r>
                      <w:r w:rsidR="00697E50">
                        <w:t xml:space="preserve"> </w:t>
                      </w:r>
                    </w:p>
                    <w:p w14:paraId="60182FAC" w14:textId="1E4A66CE" w:rsidR="00CD41E1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t>Myeloid:</w:t>
                      </w:r>
                      <w:r w:rsidR="00697E50">
                        <w:t xml:space="preserve"> </w:t>
                      </w:r>
                    </w:p>
                    <w:p w14:paraId="1AE9B37A" w14:textId="77777777" w:rsidR="00CD41E1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t>Leukaemia: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color w:val="466318"/>
          <w:sz w:val="40"/>
          <w:szCs w:val="40"/>
        </w:rPr>
        <w:t>Activity</w:t>
      </w:r>
      <w:r w:rsidR="00697E50">
        <w:rPr>
          <w:b/>
          <w:color w:val="466318"/>
          <w:sz w:val="40"/>
          <w:szCs w:val="40"/>
        </w:rPr>
        <w:t xml:space="preserve"> </w:t>
      </w:r>
      <w:r>
        <w:rPr>
          <w:b/>
          <w:color w:val="466318"/>
          <w:sz w:val="40"/>
          <w:szCs w:val="40"/>
        </w:rPr>
        <w:t>2:</w:t>
      </w:r>
      <w:r w:rsidR="00697E50">
        <w:rPr>
          <w:b/>
          <w:color w:val="466318"/>
          <w:sz w:val="40"/>
          <w:szCs w:val="40"/>
        </w:rPr>
        <w:t xml:space="preserve"> </w:t>
      </w:r>
      <w:r>
        <w:rPr>
          <w:b/>
          <w:color w:val="466318"/>
          <w:sz w:val="40"/>
          <w:szCs w:val="40"/>
        </w:rPr>
        <w:t>Cancer</w:t>
      </w:r>
      <w:r w:rsidR="00697E50">
        <w:rPr>
          <w:b/>
          <w:color w:val="466318"/>
          <w:sz w:val="40"/>
          <w:szCs w:val="40"/>
        </w:rPr>
        <w:t xml:space="preserve"> </w:t>
      </w:r>
      <w:r>
        <w:rPr>
          <w:b/>
          <w:color w:val="466318"/>
          <w:sz w:val="40"/>
          <w:szCs w:val="40"/>
        </w:rPr>
        <w:t>profile</w:t>
      </w:r>
    </w:p>
    <w:tbl>
      <w:tblPr>
        <w:tblStyle w:val="a"/>
        <w:tblW w:w="8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8"/>
      </w:tblGrid>
      <w:tr w:rsidR="00CD41E1" w14:paraId="6D1E8564" w14:textId="77777777">
        <w:tc>
          <w:tcPr>
            <w:tcW w:w="8818" w:type="dxa"/>
          </w:tcPr>
          <w:p w14:paraId="494B6996" w14:textId="367C1E3D" w:rsidR="00CD41E1" w:rsidRDefault="00000000">
            <w:pPr>
              <w:spacing w:line="258" w:lineRule="auto"/>
            </w:pPr>
            <w:r>
              <w:rPr>
                <w:b/>
              </w:rPr>
              <w:t>Name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cancer:</w:t>
            </w:r>
            <w:r w:rsidR="00697E50">
              <w:t xml:space="preserve"> </w:t>
            </w:r>
            <w:r>
              <w:t>Acute</w:t>
            </w:r>
            <w:r w:rsidR="00697E50">
              <w:t xml:space="preserve"> </w:t>
            </w:r>
            <w:r>
              <w:t>myeloid</w:t>
            </w:r>
            <w:r w:rsidR="00697E50">
              <w:t xml:space="preserve"> </w:t>
            </w:r>
            <w:r>
              <w:t>leukaemia</w:t>
            </w:r>
            <w:r w:rsidR="00697E50">
              <w:t xml:space="preserve"> </w:t>
            </w:r>
            <w:r>
              <w:t>(AML)</w:t>
            </w:r>
          </w:p>
        </w:tc>
      </w:tr>
      <w:tr w:rsidR="00CD41E1" w14:paraId="0C092A16" w14:textId="77777777">
        <w:tc>
          <w:tcPr>
            <w:tcW w:w="8818" w:type="dxa"/>
          </w:tcPr>
          <w:p w14:paraId="46F04EBB" w14:textId="572399BE" w:rsidR="00CD41E1" w:rsidRDefault="00000000">
            <w:pPr>
              <w:spacing w:line="258" w:lineRule="auto"/>
            </w:pPr>
            <w:r>
              <w:rPr>
                <w:b/>
              </w:rPr>
              <w:t>Context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cancer:</w:t>
            </w:r>
            <w:r w:rsidR="00697E50">
              <w:t xml:space="preserve"> </w:t>
            </w:r>
            <w:r>
              <w:t>AML</w:t>
            </w:r>
            <w:r w:rsidR="00697E50">
              <w:t xml:space="preserve"> </w:t>
            </w:r>
            <w:r>
              <w:t>is</w:t>
            </w:r>
            <w:r w:rsidR="00697E50">
              <w:t xml:space="preserve"> </w:t>
            </w:r>
            <w:r>
              <w:t>an</w:t>
            </w:r>
            <w:r w:rsidR="00697E50">
              <w:t xml:space="preserve"> </w:t>
            </w:r>
            <w:r>
              <w:t>aggressive</w:t>
            </w:r>
            <w:r w:rsidR="00697E50">
              <w:t xml:space="preserve"> </w:t>
            </w:r>
            <w:r>
              <w:t>cancer</w:t>
            </w:r>
            <w:r w:rsidR="00697E50">
              <w:t xml:space="preserve"> </w:t>
            </w:r>
            <w:r>
              <w:t>of</w:t>
            </w:r>
            <w:r w:rsidR="00697E50">
              <w:t xml:space="preserve"> </w:t>
            </w:r>
            <w:r>
              <w:t>specific</w:t>
            </w:r>
            <w:r w:rsidR="00697E50">
              <w:t xml:space="preserve"> </w:t>
            </w:r>
            <w:r>
              <w:t>white</w:t>
            </w:r>
            <w:r w:rsidR="00697E50">
              <w:t xml:space="preserve"> </w:t>
            </w:r>
            <w:r>
              <w:t>blood</w:t>
            </w:r>
            <w:r w:rsidR="00697E50">
              <w:t xml:space="preserve"> </w:t>
            </w:r>
            <w:r>
              <w:t>cells</w:t>
            </w:r>
            <w:r w:rsidR="00697E50">
              <w:t xml:space="preserve"> </w:t>
            </w:r>
            <w:r>
              <w:t>called</w:t>
            </w:r>
            <w:r w:rsidR="00697E50">
              <w:t xml:space="preserve"> </w:t>
            </w:r>
            <w:r>
              <w:t>myeloid</w:t>
            </w:r>
            <w:r w:rsidR="00697E50">
              <w:t xml:space="preserve"> </w:t>
            </w:r>
            <w:r>
              <w:t>cells.</w:t>
            </w:r>
          </w:p>
        </w:tc>
      </w:tr>
      <w:tr w:rsidR="00CD41E1" w14:paraId="5F946C64" w14:textId="77777777">
        <w:tc>
          <w:tcPr>
            <w:tcW w:w="8818" w:type="dxa"/>
            <w:tcBorders>
              <w:bottom w:val="single" w:sz="4" w:space="0" w:color="000000"/>
            </w:tcBorders>
          </w:tcPr>
          <w:p w14:paraId="56A052C6" w14:textId="1A1E86C9" w:rsidR="00CD41E1" w:rsidRDefault="00000000">
            <w:pPr>
              <w:spacing w:line="258" w:lineRule="auto"/>
            </w:pPr>
            <w:r>
              <w:rPr>
                <w:b/>
              </w:rPr>
              <w:t>Age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onset:</w:t>
            </w:r>
            <w:r w:rsidR="00697E50">
              <w:rPr>
                <w:b/>
              </w:rPr>
              <w:t xml:space="preserve"> </w:t>
            </w:r>
            <w:r>
              <w:t>The</w:t>
            </w:r>
            <w:r w:rsidR="00697E50">
              <w:t xml:space="preserve"> </w:t>
            </w:r>
            <w:r>
              <w:t>risk</w:t>
            </w:r>
            <w:r w:rsidR="00697E50">
              <w:t xml:space="preserve"> </w:t>
            </w:r>
            <w:r>
              <w:t>of</w:t>
            </w:r>
            <w:r w:rsidR="00697E50">
              <w:t xml:space="preserve"> </w:t>
            </w:r>
            <w:r>
              <w:t>developing</w:t>
            </w:r>
            <w:r w:rsidR="00697E50">
              <w:t xml:space="preserve"> </w:t>
            </w:r>
            <w:r>
              <w:t>AML</w:t>
            </w:r>
            <w:r w:rsidR="00697E50">
              <w:t xml:space="preserve"> </w:t>
            </w:r>
            <w:r>
              <w:t>increases</w:t>
            </w:r>
            <w:r w:rsidR="00697E50">
              <w:t xml:space="preserve"> </w:t>
            </w:r>
            <w:r>
              <w:t>with</w:t>
            </w:r>
            <w:r w:rsidR="00697E50">
              <w:t xml:space="preserve"> </w:t>
            </w:r>
            <w:r>
              <w:t>age.</w:t>
            </w:r>
            <w:r w:rsidR="00697E50">
              <w:t xml:space="preserve"> </w:t>
            </w:r>
            <w:r>
              <w:t>It's</w:t>
            </w:r>
            <w:r w:rsidR="00697E50">
              <w:t xml:space="preserve"> </w:t>
            </w:r>
            <w:r>
              <w:t>most</w:t>
            </w:r>
            <w:r w:rsidR="00697E50">
              <w:t xml:space="preserve"> </w:t>
            </w:r>
            <w:r>
              <w:t>common</w:t>
            </w:r>
            <w:r w:rsidR="00697E50">
              <w:t xml:space="preserve"> </w:t>
            </w:r>
            <w:r>
              <w:t>in</w:t>
            </w:r>
            <w:r w:rsidR="00697E50">
              <w:t xml:space="preserve"> </w:t>
            </w:r>
            <w:r>
              <w:t>people</w:t>
            </w:r>
            <w:r w:rsidR="00697E50">
              <w:t xml:space="preserve"> </w:t>
            </w:r>
            <w:r>
              <w:t>over</w:t>
            </w:r>
            <w:r w:rsidR="00697E50">
              <w:t xml:space="preserve"> </w:t>
            </w:r>
            <w:r>
              <w:t>75.</w:t>
            </w:r>
          </w:p>
        </w:tc>
      </w:tr>
    </w:tbl>
    <w:p w14:paraId="5C0F18D6" w14:textId="77777777" w:rsidR="00CD41E1" w:rsidRDefault="00CD41E1">
      <w:pPr>
        <w:spacing w:after="0"/>
      </w:pP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CD41E1" w14:paraId="79A35FE7" w14:textId="77777777">
        <w:tc>
          <w:tcPr>
            <w:tcW w:w="8784" w:type="dxa"/>
          </w:tcPr>
          <w:p w14:paraId="4A38A1C8" w14:textId="187B4B59" w:rsidR="00CD41E1" w:rsidRDefault="00000000">
            <w:r>
              <w:rPr>
                <w:b/>
              </w:rPr>
              <w:t>Causes:</w:t>
            </w:r>
            <w:r w:rsidR="00697E50">
              <w:rPr>
                <w:b/>
              </w:rPr>
              <w:t xml:space="preserve"> </w:t>
            </w:r>
            <w:r>
              <w:t>Stem</w:t>
            </w:r>
            <w:r w:rsidR="00697E50">
              <w:t xml:space="preserve"> </w:t>
            </w:r>
            <w:r>
              <w:t>cells</w:t>
            </w:r>
            <w:r w:rsidR="00697E50">
              <w:t xml:space="preserve"> </w:t>
            </w:r>
            <w:r>
              <w:t>in</w:t>
            </w:r>
            <w:r w:rsidR="00697E50">
              <w:t xml:space="preserve"> </w:t>
            </w:r>
            <w:r>
              <w:t>bone</w:t>
            </w:r>
            <w:r w:rsidR="00697E50">
              <w:t xml:space="preserve"> </w:t>
            </w:r>
            <w:r>
              <w:t>marrow</w:t>
            </w:r>
            <w:r w:rsidR="00697E50">
              <w:t xml:space="preserve"> </w:t>
            </w:r>
            <w:r>
              <w:t>produce</w:t>
            </w:r>
            <w:r w:rsidR="00697E50">
              <w:t xml:space="preserve"> </w:t>
            </w:r>
            <w:r>
              <w:t>too</w:t>
            </w:r>
            <w:r w:rsidR="00697E50">
              <w:t xml:space="preserve"> </w:t>
            </w:r>
            <w:r>
              <w:t>many</w:t>
            </w:r>
            <w:r w:rsidR="00697E50">
              <w:t xml:space="preserve"> </w:t>
            </w:r>
            <w:r>
              <w:t>immature</w:t>
            </w:r>
            <w:r w:rsidR="00697E50">
              <w:t xml:space="preserve"> </w:t>
            </w:r>
            <w:r>
              <w:t>white</w:t>
            </w:r>
            <w:r w:rsidR="00697E50">
              <w:t xml:space="preserve"> </w:t>
            </w:r>
            <w:r>
              <w:t>blood</w:t>
            </w:r>
            <w:r w:rsidR="00697E50">
              <w:t xml:space="preserve"> </w:t>
            </w:r>
            <w:r>
              <w:t>cells</w:t>
            </w:r>
            <w:r w:rsidR="00697E50">
              <w:t xml:space="preserve"> </w:t>
            </w:r>
            <w:r>
              <w:t>called</w:t>
            </w:r>
            <w:r w:rsidR="00697E50">
              <w:t xml:space="preserve"> </w:t>
            </w:r>
            <w:r>
              <w:t>blast</w:t>
            </w:r>
            <w:r w:rsidR="00697E50">
              <w:t xml:space="preserve"> </w:t>
            </w:r>
            <w:r>
              <w:t>cells.</w:t>
            </w:r>
            <w:r w:rsidR="00697E50">
              <w:t xml:space="preserve"> </w:t>
            </w:r>
            <w:r>
              <w:t>These</w:t>
            </w:r>
            <w:r w:rsidR="00697E50">
              <w:t xml:space="preserve"> </w:t>
            </w:r>
            <w:r>
              <w:t>cells</w:t>
            </w:r>
            <w:r w:rsidR="00697E50">
              <w:t xml:space="preserve"> </w:t>
            </w:r>
            <w:r>
              <w:t>cannot</w:t>
            </w:r>
            <w:r w:rsidR="00697E50">
              <w:t xml:space="preserve"> </w:t>
            </w:r>
            <w:r>
              <w:t>fight</w:t>
            </w:r>
            <w:r w:rsidR="00697E50">
              <w:t xml:space="preserve"> </w:t>
            </w:r>
            <w:r>
              <w:t>infections</w:t>
            </w:r>
            <w:r w:rsidR="00697E50">
              <w:t xml:space="preserve"> </w:t>
            </w:r>
            <w:r>
              <w:t>like</w:t>
            </w:r>
            <w:r w:rsidR="00697E50">
              <w:t xml:space="preserve"> </w:t>
            </w:r>
            <w:r>
              <w:t>a</w:t>
            </w:r>
            <w:r w:rsidR="00697E50">
              <w:t xml:space="preserve"> </w:t>
            </w:r>
            <w:r>
              <w:t>normal</w:t>
            </w:r>
            <w:r w:rsidR="00697E50">
              <w:t xml:space="preserve"> </w:t>
            </w:r>
            <w:r>
              <w:t>white</w:t>
            </w:r>
            <w:r w:rsidR="00697E50">
              <w:t xml:space="preserve"> </w:t>
            </w:r>
            <w:r>
              <w:t>blood</w:t>
            </w:r>
            <w:r w:rsidR="00697E50">
              <w:t xml:space="preserve"> </w:t>
            </w:r>
            <w:r>
              <w:t>cell</w:t>
            </w:r>
            <w:r w:rsidR="00697E50">
              <w:t xml:space="preserve"> </w:t>
            </w:r>
            <w:r>
              <w:t>and</w:t>
            </w:r>
            <w:r w:rsidR="00697E50">
              <w:t xml:space="preserve"> </w:t>
            </w:r>
            <w:r>
              <w:t>their</w:t>
            </w:r>
            <w:r w:rsidR="00697E50">
              <w:t xml:space="preserve"> </w:t>
            </w:r>
            <w:r>
              <w:t>overproduction</w:t>
            </w:r>
            <w:r w:rsidR="00697E50">
              <w:t xml:space="preserve"> </w:t>
            </w:r>
            <w:r>
              <w:t>leads</w:t>
            </w:r>
            <w:r w:rsidR="00697E50">
              <w:t xml:space="preserve"> </w:t>
            </w:r>
            <w:r>
              <w:t>to</w:t>
            </w:r>
            <w:r w:rsidR="00697E50">
              <w:t xml:space="preserve"> </w:t>
            </w:r>
            <w:r>
              <w:t>a</w:t>
            </w:r>
            <w:r w:rsidR="00697E50">
              <w:t xml:space="preserve"> </w:t>
            </w:r>
            <w:r>
              <w:t>decrease</w:t>
            </w:r>
            <w:r w:rsidR="00697E50">
              <w:t xml:space="preserve"> </w:t>
            </w:r>
            <w:r>
              <w:t>in</w:t>
            </w:r>
            <w:r w:rsidR="00697E50">
              <w:t xml:space="preserve"> </w:t>
            </w:r>
            <w:r>
              <w:t>red</w:t>
            </w:r>
            <w:r w:rsidR="00697E50">
              <w:t xml:space="preserve"> </w:t>
            </w:r>
            <w:r>
              <w:t>blood</w:t>
            </w:r>
            <w:r w:rsidR="00697E50">
              <w:t xml:space="preserve"> </w:t>
            </w:r>
            <w:r>
              <w:t>cells.</w:t>
            </w:r>
          </w:p>
        </w:tc>
      </w:tr>
      <w:tr w:rsidR="00CD41E1" w14:paraId="09BC50B9" w14:textId="77777777">
        <w:tc>
          <w:tcPr>
            <w:tcW w:w="8784" w:type="dxa"/>
          </w:tcPr>
          <w:p w14:paraId="0BA3107D" w14:textId="66320C36" w:rsidR="00CD41E1" w:rsidRDefault="00000000">
            <w:r>
              <w:rPr>
                <w:b/>
              </w:rPr>
              <w:t>Risk</w:t>
            </w:r>
            <w:r w:rsidR="00697E50">
              <w:rPr>
                <w:b/>
              </w:rPr>
              <w:t xml:space="preserve"> </w:t>
            </w:r>
            <w:r>
              <w:rPr>
                <w:b/>
              </w:rPr>
              <w:t>factors:</w:t>
            </w:r>
            <w:r w:rsidR="00697E50">
              <w:rPr>
                <w:b/>
              </w:rPr>
              <w:t xml:space="preserve"> </w:t>
            </w:r>
            <w:r>
              <w:t>Previous</w:t>
            </w:r>
            <w:r w:rsidR="00697E50">
              <w:t xml:space="preserve"> </w:t>
            </w:r>
            <w:r>
              <w:t>chemotherapy</w:t>
            </w:r>
            <w:r w:rsidR="00697E50">
              <w:t xml:space="preserve"> </w:t>
            </w:r>
            <w:r>
              <w:t>or</w:t>
            </w:r>
            <w:r w:rsidR="00697E50">
              <w:t xml:space="preserve"> </w:t>
            </w:r>
            <w:r>
              <w:t>radiotherapy,</w:t>
            </w:r>
            <w:r w:rsidR="00697E50">
              <w:t xml:space="preserve"> </w:t>
            </w:r>
            <w:r>
              <w:t>having</w:t>
            </w:r>
            <w:r w:rsidR="00697E50">
              <w:t xml:space="preserve"> </w:t>
            </w:r>
            <w:r>
              <w:t>an</w:t>
            </w:r>
            <w:r w:rsidR="00697E50">
              <w:t xml:space="preserve"> </w:t>
            </w:r>
            <w:r>
              <w:t>underlying</w:t>
            </w:r>
            <w:r w:rsidR="00697E50">
              <w:t xml:space="preserve"> </w:t>
            </w:r>
            <w:r>
              <w:t>blood</w:t>
            </w:r>
            <w:r w:rsidR="00697E50">
              <w:t xml:space="preserve"> </w:t>
            </w:r>
            <w:r>
              <w:t>disorder</w:t>
            </w:r>
            <w:r w:rsidR="00697E50">
              <w:t xml:space="preserve"> </w:t>
            </w:r>
            <w:r>
              <w:t>or</w:t>
            </w:r>
            <w:r w:rsidR="00697E50">
              <w:t xml:space="preserve"> </w:t>
            </w:r>
            <w:r>
              <w:t>genetic</w:t>
            </w:r>
            <w:r w:rsidR="00697E50">
              <w:t xml:space="preserve"> </w:t>
            </w:r>
            <w:r>
              <w:t>disorder</w:t>
            </w:r>
            <w:r w:rsidR="00697E50">
              <w:t xml:space="preserve"> </w:t>
            </w:r>
            <w:r>
              <w:t>e.g.</w:t>
            </w:r>
            <w:r w:rsidR="00697E50">
              <w:t xml:space="preserve"> </w:t>
            </w:r>
            <w:r>
              <w:t>Down’s</w:t>
            </w:r>
            <w:r w:rsidR="00697E50">
              <w:t xml:space="preserve"> </w:t>
            </w:r>
            <w:r>
              <w:t>syndrome,</w:t>
            </w:r>
            <w:r w:rsidR="00697E50">
              <w:t xml:space="preserve"> </w:t>
            </w:r>
            <w:r>
              <w:t>exposure</w:t>
            </w:r>
            <w:r w:rsidR="00697E50">
              <w:t xml:space="preserve"> </w:t>
            </w:r>
            <w:r>
              <w:t>to</w:t>
            </w:r>
            <w:r w:rsidR="00697E50">
              <w:t xml:space="preserve"> </w:t>
            </w:r>
            <w:r>
              <w:t>benzene</w:t>
            </w:r>
            <w:r w:rsidR="00697E50">
              <w:t xml:space="preserve"> </w:t>
            </w:r>
            <w:r>
              <w:t>or</w:t>
            </w:r>
            <w:r w:rsidR="00697E50">
              <w:t xml:space="preserve"> </w:t>
            </w:r>
            <w:r>
              <w:t>cigarette</w:t>
            </w:r>
            <w:r w:rsidR="00697E50">
              <w:t xml:space="preserve"> </w:t>
            </w:r>
            <w:r>
              <w:t>smoke,</w:t>
            </w:r>
            <w:r w:rsidR="00697E50">
              <w:t xml:space="preserve"> </w:t>
            </w:r>
            <w:r>
              <w:t>increasing</w:t>
            </w:r>
            <w:r w:rsidR="00697E50">
              <w:t xml:space="preserve"> </w:t>
            </w:r>
            <w:r>
              <w:t>age.</w:t>
            </w:r>
          </w:p>
        </w:tc>
      </w:tr>
      <w:tr w:rsidR="00CD41E1" w14:paraId="54E2F615" w14:textId="77777777">
        <w:tc>
          <w:tcPr>
            <w:tcW w:w="8784" w:type="dxa"/>
          </w:tcPr>
          <w:p w14:paraId="18717D5C" w14:textId="0BF2BB32" w:rsidR="00CD41E1" w:rsidRDefault="00000000">
            <w:r>
              <w:rPr>
                <w:b/>
              </w:rPr>
              <w:t>Symptoms:</w:t>
            </w:r>
            <w:r w:rsidR="00697E50">
              <w:rPr>
                <w:b/>
              </w:rPr>
              <w:t xml:space="preserve"> </w:t>
            </w:r>
            <w:r>
              <w:t>Pale</w:t>
            </w:r>
            <w:r w:rsidR="00697E50">
              <w:t xml:space="preserve"> </w:t>
            </w:r>
            <w:r>
              <w:t>skin,</w:t>
            </w:r>
            <w:r w:rsidR="00697E50">
              <w:t xml:space="preserve"> </w:t>
            </w:r>
            <w:r>
              <w:t>tiredness,</w:t>
            </w:r>
            <w:r w:rsidR="00697E50">
              <w:t xml:space="preserve"> </w:t>
            </w:r>
            <w:r>
              <w:t>breathlessness,</w:t>
            </w:r>
            <w:r w:rsidR="00697E50">
              <w:t xml:space="preserve"> </w:t>
            </w:r>
            <w:r>
              <w:t>frequent</w:t>
            </w:r>
            <w:r w:rsidR="00697E50">
              <w:t xml:space="preserve"> </w:t>
            </w:r>
            <w:r>
              <w:t>infections,</w:t>
            </w:r>
            <w:r w:rsidR="00697E50">
              <w:t xml:space="preserve"> </w:t>
            </w:r>
            <w:r>
              <w:t>unusual</w:t>
            </w:r>
            <w:r w:rsidR="00697E50">
              <w:t xml:space="preserve"> </w:t>
            </w:r>
            <w:r>
              <w:t>and</w:t>
            </w:r>
            <w:r w:rsidR="00697E50">
              <w:t xml:space="preserve"> </w:t>
            </w:r>
            <w:r>
              <w:t>frequent</w:t>
            </w:r>
            <w:r w:rsidR="00697E50">
              <w:t xml:space="preserve"> </w:t>
            </w:r>
            <w:r>
              <w:t>bleeding</w:t>
            </w:r>
            <w:r w:rsidR="00697E50">
              <w:t xml:space="preserve"> </w:t>
            </w:r>
            <w:r>
              <w:t>e.g.</w:t>
            </w:r>
            <w:r w:rsidR="00697E50">
              <w:t xml:space="preserve"> </w:t>
            </w:r>
            <w:r>
              <w:t>nosebleeds,</w:t>
            </w:r>
            <w:r w:rsidR="00697E50">
              <w:t xml:space="preserve"> </w:t>
            </w:r>
            <w:r>
              <w:t>losing</w:t>
            </w:r>
            <w:r w:rsidR="00697E50">
              <w:t xml:space="preserve"> </w:t>
            </w:r>
            <w:r>
              <w:t>weight.</w:t>
            </w:r>
          </w:p>
        </w:tc>
      </w:tr>
      <w:tr w:rsidR="00CD41E1" w14:paraId="0FB934D9" w14:textId="77777777">
        <w:tc>
          <w:tcPr>
            <w:tcW w:w="8784" w:type="dxa"/>
          </w:tcPr>
          <w:p w14:paraId="22075E4B" w14:textId="27637958" w:rsidR="00CD41E1" w:rsidRDefault="00000000">
            <w:r>
              <w:rPr>
                <w:b/>
              </w:rPr>
              <w:t>Treatment:</w:t>
            </w:r>
            <w:r w:rsidR="00697E50">
              <w:rPr>
                <w:b/>
              </w:rPr>
              <w:t xml:space="preserve"> </w:t>
            </w:r>
            <w:r>
              <w:t>Chemotherapy</w:t>
            </w:r>
            <w:r w:rsidR="00697E50">
              <w:t xml:space="preserve"> </w:t>
            </w:r>
            <w:r>
              <w:t>to</w:t>
            </w:r>
            <w:r w:rsidR="00697E50">
              <w:t xml:space="preserve"> </w:t>
            </w:r>
            <w:r>
              <w:t>kill</w:t>
            </w:r>
            <w:r w:rsidR="00697E50">
              <w:t xml:space="preserve"> </w:t>
            </w:r>
            <w:r>
              <w:t>the</w:t>
            </w:r>
            <w:r w:rsidR="00697E50">
              <w:t xml:space="preserve"> </w:t>
            </w:r>
            <w:r>
              <w:t>leukaemia</w:t>
            </w:r>
            <w:r w:rsidR="00697E50">
              <w:t xml:space="preserve"> </w:t>
            </w:r>
            <w:r>
              <w:t>cells</w:t>
            </w:r>
            <w:r w:rsidR="00697E50">
              <w:t xml:space="preserve"> </w:t>
            </w:r>
            <w:r>
              <w:t>and</w:t>
            </w:r>
            <w:r w:rsidR="00697E50">
              <w:t xml:space="preserve"> </w:t>
            </w:r>
            <w:r>
              <w:t>bone</w:t>
            </w:r>
            <w:r w:rsidR="00697E50">
              <w:t xml:space="preserve"> </w:t>
            </w:r>
            <w:r>
              <w:t>marrow</w:t>
            </w:r>
            <w:r w:rsidR="00697E50">
              <w:t xml:space="preserve"> </w:t>
            </w:r>
            <w:r>
              <w:t>or</w:t>
            </w:r>
            <w:r w:rsidR="00697E50">
              <w:t xml:space="preserve"> </w:t>
            </w:r>
            <w:r>
              <w:t>stem</w:t>
            </w:r>
            <w:r w:rsidR="00697E50">
              <w:t xml:space="preserve"> </w:t>
            </w:r>
            <w:r>
              <w:t>cell</w:t>
            </w:r>
            <w:r w:rsidR="00697E50">
              <w:t xml:space="preserve"> </w:t>
            </w:r>
            <w:r>
              <w:t>transplant</w:t>
            </w:r>
            <w:r w:rsidR="00697E50">
              <w:t xml:space="preserve"> </w:t>
            </w:r>
            <w:r>
              <w:t>to</w:t>
            </w:r>
            <w:r w:rsidR="00697E50">
              <w:t xml:space="preserve"> </w:t>
            </w:r>
            <w:r>
              <w:t>achieve</w:t>
            </w:r>
            <w:r w:rsidR="00697E50">
              <w:t xml:space="preserve"> </w:t>
            </w:r>
            <w:r>
              <w:t>a</w:t>
            </w:r>
            <w:r w:rsidR="00697E50">
              <w:t xml:space="preserve"> </w:t>
            </w:r>
            <w:r>
              <w:t>cure.</w:t>
            </w:r>
          </w:p>
        </w:tc>
      </w:tr>
    </w:tbl>
    <w:p w14:paraId="4F2D14E4" w14:textId="77777777" w:rsidR="00CD41E1" w:rsidRDefault="00CD41E1">
      <w:pPr>
        <w:tabs>
          <w:tab w:val="left" w:pos="2328"/>
        </w:tabs>
        <w:spacing w:after="0"/>
        <w:rPr>
          <w:b/>
        </w:rPr>
      </w:pPr>
    </w:p>
    <w:p w14:paraId="178FAE6F" w14:textId="77777777" w:rsidR="00A56940" w:rsidRDefault="00A56940">
      <w:pPr>
        <w:rPr>
          <w:b/>
        </w:rPr>
      </w:pPr>
      <w:r>
        <w:rPr>
          <w:b/>
        </w:rPr>
        <w:br w:type="page"/>
      </w:r>
    </w:p>
    <w:p w14:paraId="0F87412D" w14:textId="73ED8DCF" w:rsidR="00CD41E1" w:rsidRDefault="00000000">
      <w:pPr>
        <w:rPr>
          <w:sz w:val="20"/>
          <w:szCs w:val="20"/>
        </w:rPr>
      </w:pPr>
      <w:r>
        <w:rPr>
          <w:b/>
        </w:rPr>
        <w:lastRenderedPageBreak/>
        <w:t>Pictures:</w:t>
      </w:r>
      <w:r w:rsidR="00697E50">
        <w:rPr>
          <w:b/>
        </w:rPr>
        <w:t xml:space="preserve"> </w:t>
      </w:r>
    </w:p>
    <w:p w14:paraId="52DC26BA" w14:textId="1CCDE33C" w:rsidR="00CD41E1" w:rsidRDefault="00000000">
      <w:pPr>
        <w:spacing w:line="258" w:lineRule="auto"/>
        <w:rPr>
          <w:b/>
        </w:rPr>
      </w:pPr>
      <w:r>
        <w:rPr>
          <w:b/>
          <w:noProof/>
        </w:rPr>
        <w:drawing>
          <wp:inline distT="0" distB="0" distL="0" distR="0" wp14:anchorId="341CC604" wp14:editId="618DB5B7">
            <wp:extent cx="5850610" cy="4257670"/>
            <wp:effectExtent l="0" t="0" r="0" b="0"/>
            <wp:docPr id="4" name="image2.jpg" descr="Types of blood cell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ypes of blood cell 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801" cy="4317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7E50">
        <w:rPr>
          <w:b/>
        </w:rPr>
        <w:t xml:space="preserve"> </w:t>
      </w:r>
    </w:p>
    <w:p w14:paraId="62C67D11" w14:textId="16C97767" w:rsidR="00CD41E1" w:rsidRDefault="00000000">
      <w:pPr>
        <w:rPr>
          <w:sz w:val="20"/>
          <w:szCs w:val="20"/>
        </w:rPr>
      </w:pPr>
      <w:r>
        <w:rPr>
          <w:sz w:val="20"/>
          <w:szCs w:val="20"/>
        </w:rPr>
        <w:t>Image</w:t>
      </w:r>
      <w:r w:rsidR="00697E50">
        <w:rPr>
          <w:sz w:val="20"/>
          <w:szCs w:val="20"/>
        </w:rPr>
        <w:t xml:space="preserve"> </w:t>
      </w:r>
      <w:r>
        <w:rPr>
          <w:sz w:val="20"/>
          <w:szCs w:val="20"/>
        </w:rPr>
        <w:t>©</w:t>
      </w:r>
      <w:r w:rsidR="00697E50">
        <w:rPr>
          <w:sz w:val="20"/>
          <w:szCs w:val="20"/>
        </w:rPr>
        <w:t xml:space="preserve"> </w:t>
      </w:r>
      <w:r>
        <w:rPr>
          <w:sz w:val="20"/>
          <w:szCs w:val="20"/>
        </w:rPr>
        <w:t>Shutterstock/</w:t>
      </w:r>
      <w:proofErr w:type="spellStart"/>
      <w:r>
        <w:rPr>
          <w:sz w:val="20"/>
          <w:szCs w:val="20"/>
        </w:rPr>
        <w:t>udaix</w:t>
      </w:r>
      <w:proofErr w:type="spellEnd"/>
    </w:p>
    <w:p w14:paraId="73B8EAA9" w14:textId="77777777" w:rsidR="00CD41E1" w:rsidRDefault="00000000">
      <w:pPr>
        <w:spacing w:line="258" w:lineRule="auto"/>
      </w:pPr>
      <w:r>
        <w:rPr>
          <w:b/>
        </w:rPr>
        <w:t>References:</w:t>
      </w:r>
    </w:p>
    <w:p w14:paraId="180F4E68" w14:textId="382F9CB3" w:rsidR="00CD41E1" w:rsidRDefault="00000000">
      <w:pPr>
        <w:spacing w:line="258" w:lineRule="auto"/>
      </w:pPr>
      <w:r>
        <w:rPr>
          <w:color w:val="0563C1"/>
          <w:u w:val="single"/>
        </w:rPr>
        <w:t>www.nhs.uk/conditions/acute-myeloid-leukaemia</w:t>
      </w:r>
      <w:r w:rsidR="00697E50">
        <w:t xml:space="preserve"> </w:t>
      </w:r>
    </w:p>
    <w:sectPr w:rsidR="00CD41E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2123" w14:textId="77777777" w:rsidR="00485C1D" w:rsidRDefault="00485C1D">
      <w:pPr>
        <w:spacing w:after="0" w:line="240" w:lineRule="auto"/>
      </w:pPr>
      <w:r>
        <w:separator/>
      </w:r>
    </w:p>
  </w:endnote>
  <w:endnote w:type="continuationSeparator" w:id="0">
    <w:p w14:paraId="3C515CF9" w14:textId="77777777" w:rsidR="00485C1D" w:rsidRDefault="0048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EE9C" w14:textId="77777777" w:rsidR="00CD41E1" w:rsidRDefault="00CD41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CD41E1" w14:paraId="11E25329" w14:textId="77777777">
      <w:tc>
        <w:tcPr>
          <w:tcW w:w="6152" w:type="dxa"/>
        </w:tcPr>
        <w:p w14:paraId="02F4783F" w14:textId="2D0CE355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[Topic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title]</w:t>
          </w:r>
        </w:p>
      </w:tc>
      <w:tc>
        <w:tcPr>
          <w:tcW w:w="2380" w:type="dxa"/>
        </w:tcPr>
        <w:p w14:paraId="77B5BB60" w14:textId="311CB604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Gatsby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Technical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Education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Projects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2023</w:t>
          </w:r>
        </w:p>
      </w:tc>
    </w:tr>
  </w:tbl>
  <w:p w14:paraId="329D042B" w14:textId="77777777" w:rsidR="00CD41E1" w:rsidRDefault="00CD41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CB5A8E8" w14:textId="77777777" w:rsidR="00CD41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7D6F" w14:textId="77777777" w:rsidR="00CD41E1" w:rsidRDefault="00CD41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71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4"/>
      <w:gridCol w:w="4107"/>
    </w:tblGrid>
    <w:tr w:rsidR="00CD41E1" w14:paraId="4F60DDF7" w14:textId="77777777">
      <w:tc>
        <w:tcPr>
          <w:tcW w:w="9071" w:type="dxa"/>
          <w:gridSpan w:val="2"/>
          <w:tcBorders>
            <w:bottom w:val="nil"/>
          </w:tcBorders>
        </w:tcPr>
        <w:p w14:paraId="48D5DBDF" w14:textId="73A1A893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&amp;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Science: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Cancer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Care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(Health)</w:t>
          </w:r>
        </w:p>
      </w:tc>
    </w:tr>
    <w:tr w:rsidR="00CD41E1" w14:paraId="1A7FFA3C" w14:textId="77777777">
      <w:tc>
        <w:tcPr>
          <w:tcW w:w="4964" w:type="dxa"/>
          <w:tcBorders>
            <w:top w:val="nil"/>
            <w:bottom w:val="single" w:sz="12" w:space="0" w:color="E2EEBE"/>
          </w:tcBorders>
        </w:tcPr>
        <w:p w14:paraId="52303268" w14:textId="7F025C76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1,</w:t>
          </w:r>
          <w:r w:rsidR="00697E50">
            <w:rPr>
              <w:sz w:val="20"/>
              <w:szCs w:val="20"/>
            </w:rPr>
            <w:t xml:space="preserve"> </w:t>
          </w:r>
          <w:r w:rsidR="007F4157">
            <w:rPr>
              <w:sz w:val="20"/>
              <w:szCs w:val="20"/>
            </w:rPr>
            <w:t>June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2025</w:t>
          </w:r>
        </w:p>
      </w:tc>
      <w:tc>
        <w:tcPr>
          <w:tcW w:w="4107" w:type="dxa"/>
          <w:tcBorders>
            <w:top w:val="nil"/>
            <w:bottom w:val="single" w:sz="12" w:space="0" w:color="E2EEBE"/>
          </w:tcBorders>
          <w:vAlign w:val="bottom"/>
        </w:tcPr>
        <w:p w14:paraId="1E0AAC48" w14:textId="55D01893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Gatsby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Technical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Education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Projects</w:t>
          </w:r>
          <w:r w:rsidR="00697E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2025</w:t>
          </w:r>
        </w:p>
      </w:tc>
    </w:tr>
  </w:tbl>
  <w:p w14:paraId="3AAF8C7D" w14:textId="77777777" w:rsidR="00CD41E1" w:rsidRDefault="00CD41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BAD7631" w14:textId="77777777" w:rsidR="00CD41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7F415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C772" w14:textId="77777777" w:rsidR="00485C1D" w:rsidRDefault="00485C1D">
      <w:pPr>
        <w:spacing w:after="0" w:line="240" w:lineRule="auto"/>
      </w:pPr>
      <w:r>
        <w:separator/>
      </w:r>
    </w:p>
  </w:footnote>
  <w:footnote w:type="continuationSeparator" w:id="0">
    <w:p w14:paraId="4162E38F" w14:textId="77777777" w:rsidR="00485C1D" w:rsidRDefault="0048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02FD" w14:textId="77777777" w:rsidR="00CD41E1" w:rsidRDefault="00CD41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CD41E1" w14:paraId="3D1D338F" w14:textId="77777777">
      <w:tc>
        <w:tcPr>
          <w:tcW w:w="1560" w:type="dxa"/>
          <w:tcBorders>
            <w:bottom w:val="single" w:sz="4" w:space="0" w:color="E2EEBE"/>
          </w:tcBorders>
        </w:tcPr>
        <w:p w14:paraId="22CB5B6F" w14:textId="77777777" w:rsidR="00CD41E1" w:rsidRDefault="00CD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6E7F7BA7" w14:textId="26218F0F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X: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[Insert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lesson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title]</w:t>
          </w:r>
        </w:p>
        <w:p w14:paraId="2BB796B4" w14:textId="113132DB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X</w:t>
          </w:r>
        </w:p>
      </w:tc>
    </w:tr>
  </w:tbl>
  <w:p w14:paraId="244FC952" w14:textId="77777777" w:rsidR="00CD41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771F3B" wp14:editId="5EF60A4D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D976" w14:textId="77777777" w:rsidR="00CD41E1" w:rsidRDefault="00CD41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21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7"/>
    </w:tblGrid>
    <w:tr w:rsidR="00CD41E1" w14:paraId="5DA98EB2" w14:textId="77777777">
      <w:tc>
        <w:tcPr>
          <w:tcW w:w="2147" w:type="dxa"/>
          <w:tcBorders>
            <w:bottom w:val="single" w:sz="4" w:space="0" w:color="E2EEBE"/>
          </w:tcBorders>
        </w:tcPr>
        <w:p w14:paraId="5D0536BE" w14:textId="77777777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FF60D28" wp14:editId="3D638190">
                <wp:simplePos x="0" y="0"/>
                <wp:positionH relativeFrom="column">
                  <wp:posOffset>-72406</wp:posOffset>
                </wp:positionH>
                <wp:positionV relativeFrom="paragraph">
                  <wp:posOffset>-140331</wp:posOffset>
                </wp:positionV>
                <wp:extent cx="1137557" cy="477540"/>
                <wp:effectExtent l="0" t="0" r="0" b="0"/>
                <wp:wrapNone/>
                <wp:docPr id="3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7" w:type="dxa"/>
          <w:tcBorders>
            <w:bottom w:val="single" w:sz="4" w:space="0" w:color="E2EEBE"/>
          </w:tcBorders>
        </w:tcPr>
        <w:p w14:paraId="2C11FDAD" w14:textId="5AC8EF43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2: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Cancer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types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and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their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treatments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–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Part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</w:t>
          </w:r>
        </w:p>
        <w:p w14:paraId="493DA9D8" w14:textId="7C63399F" w:rsidR="00CD41E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</w:t>
          </w:r>
          <w:r w:rsidR="00697E5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</w:t>
          </w:r>
          <w:r w:rsidR="00122959">
            <w:rPr>
              <w:sz w:val="20"/>
              <w:szCs w:val="20"/>
            </w:rPr>
            <w:t xml:space="preserve"> Information sheet</w:t>
          </w:r>
        </w:p>
      </w:tc>
    </w:tr>
  </w:tbl>
  <w:p w14:paraId="4CD42A97" w14:textId="77777777" w:rsidR="00CD41E1" w:rsidRDefault="00CD41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E1"/>
    <w:rsid w:val="00122959"/>
    <w:rsid w:val="0015308E"/>
    <w:rsid w:val="001B328F"/>
    <w:rsid w:val="00232719"/>
    <w:rsid w:val="003D0182"/>
    <w:rsid w:val="00485C1D"/>
    <w:rsid w:val="00697E50"/>
    <w:rsid w:val="007F4157"/>
    <w:rsid w:val="00893DA7"/>
    <w:rsid w:val="009C7032"/>
    <w:rsid w:val="00A534ED"/>
    <w:rsid w:val="00A56940"/>
    <w:rsid w:val="00CD41E1"/>
    <w:rsid w:val="00D76DE2"/>
    <w:rsid w:val="00F5521E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C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57"/>
  </w:style>
  <w:style w:type="paragraph" w:styleId="Footer">
    <w:name w:val="footer"/>
    <w:basedOn w:val="Normal"/>
    <w:link w:val="FooterChar"/>
    <w:uiPriority w:val="99"/>
    <w:unhideWhenUsed/>
    <w:rsid w:val="007F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40583-42BE-4D29-8672-F0966EA31329}"/>
</file>

<file path=customXml/itemProps2.xml><?xml version="1.0" encoding="utf-8"?>
<ds:datastoreItem xmlns:ds="http://schemas.openxmlformats.org/officeDocument/2006/customXml" ds:itemID="{978C15D7-EC04-4D04-94A7-6CEF6E54F9EF}"/>
</file>

<file path=customXml/itemProps3.xml><?xml version="1.0" encoding="utf-8"?>
<ds:datastoreItem xmlns:ds="http://schemas.openxmlformats.org/officeDocument/2006/customXml" ds:itemID="{66A5859A-27E0-4964-863D-B772E5EC4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2025-06-18T11:25:00Z</dcterms:created>
  <dcterms:modified xsi:type="dcterms:W3CDTF">2025-06-18T11:25:00Z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