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5C24C" w14:textId="77777777" w:rsidR="00430187" w:rsidRDefault="00430187">
      <w:pPr>
        <w:pStyle w:val="Subtitle"/>
      </w:pPr>
    </w:p>
    <w:p w14:paraId="5F6B9A00" w14:textId="77777777" w:rsidR="00430187" w:rsidRDefault="00430187">
      <w:pPr>
        <w:pStyle w:val="Subtitle"/>
      </w:pPr>
    </w:p>
    <w:p w14:paraId="3DFFDB46" w14:textId="704542D1" w:rsidR="00430187" w:rsidRDefault="00000000">
      <w:pPr>
        <w:pStyle w:val="Subtitle"/>
      </w:pPr>
      <w:r>
        <w:t>Supporting Technical Education Teaching:</w:t>
      </w:r>
    </w:p>
    <w:p w14:paraId="1B8BEE24" w14:textId="77777777" w:rsidR="00430187" w:rsidRDefault="00000000">
      <w:pPr>
        <w:pStyle w:val="Subtitle"/>
        <w:rPr>
          <w:b/>
        </w:rPr>
      </w:pPr>
      <w:r>
        <w:rPr>
          <w:b/>
        </w:rPr>
        <w:t>Curriculum Resources</w:t>
      </w:r>
    </w:p>
    <w:p w14:paraId="623B8928" w14:textId="77777777" w:rsidR="00430187" w:rsidRDefault="00000000">
      <w:pPr>
        <w:pStyle w:val="Title"/>
      </w:pPr>
      <w:r>
        <w:t>Teaching Guide</w:t>
      </w:r>
    </w:p>
    <w:p w14:paraId="0CFA883E" w14:textId="77777777" w:rsidR="00430187" w:rsidRDefault="00000000">
      <w:pPr>
        <w:jc w:val="center"/>
        <w:rPr>
          <w:sz w:val="48"/>
          <w:szCs w:val="48"/>
        </w:rPr>
      </w:pPr>
      <w:r>
        <w:rPr>
          <w:sz w:val="48"/>
          <w:szCs w:val="48"/>
        </w:rPr>
        <w:t>Topic: Professional responsibilities, attitudes and behaviours</w:t>
      </w:r>
    </w:p>
    <w:p w14:paraId="024965C7" w14:textId="77777777" w:rsidR="00430187" w:rsidRDefault="00000000">
      <w:pPr>
        <w:sectPr w:rsidR="00430187">
          <w:headerReference w:type="default" r:id="rId8"/>
          <w:footerReference w:type="even" r:id="rId9"/>
          <w:footerReference w:type="default" r:id="rId10"/>
          <w:headerReference w:type="first" r:id="rId11"/>
          <w:footerReference w:type="first" r:id="rId12"/>
          <w:pgSz w:w="11906" w:h="16838"/>
          <w:pgMar w:top="1440" w:right="1440" w:bottom="2268" w:left="1440" w:header="709" w:footer="709" w:gutter="0"/>
          <w:pgNumType w:start="1"/>
          <w:cols w:space="720"/>
        </w:sectPr>
      </w:pPr>
      <w:r>
        <w:br w:type="page"/>
      </w:r>
    </w:p>
    <w:p w14:paraId="20F06535" w14:textId="77777777" w:rsidR="00430187" w:rsidRDefault="00000000">
      <w:pPr>
        <w:rPr>
          <w:color w:val="326367"/>
          <w:sz w:val="28"/>
          <w:szCs w:val="28"/>
        </w:rPr>
      </w:pPr>
      <w:r>
        <w:rPr>
          <w:color w:val="326367"/>
          <w:sz w:val="28"/>
          <w:szCs w:val="28"/>
        </w:rPr>
        <w:lastRenderedPageBreak/>
        <w:t>Version information</w:t>
      </w:r>
    </w:p>
    <w:tbl>
      <w:tblPr>
        <w:tblStyle w:val="a"/>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5954"/>
        <w:gridCol w:w="1701"/>
      </w:tblGrid>
      <w:tr w:rsidR="00430187" w14:paraId="0923EC09" w14:textId="77777777">
        <w:tc>
          <w:tcPr>
            <w:tcW w:w="1271" w:type="dxa"/>
            <w:shd w:val="clear" w:color="auto" w:fill="FFFFFF"/>
          </w:tcPr>
          <w:p w14:paraId="41675FFF" w14:textId="77777777" w:rsidR="00430187" w:rsidRDefault="00000000">
            <w:pPr>
              <w:pBdr>
                <w:top w:val="nil"/>
                <w:left w:val="nil"/>
                <w:bottom w:val="nil"/>
                <w:right w:val="nil"/>
                <w:between w:val="nil"/>
              </w:pBdr>
              <w:spacing w:before="80" w:after="80"/>
              <w:rPr>
                <w:b/>
                <w:sz w:val="20"/>
                <w:szCs w:val="20"/>
              </w:rPr>
            </w:pPr>
            <w:r>
              <w:rPr>
                <w:b/>
                <w:sz w:val="20"/>
                <w:szCs w:val="20"/>
              </w:rPr>
              <w:t>Version</w:t>
            </w:r>
          </w:p>
        </w:tc>
        <w:tc>
          <w:tcPr>
            <w:tcW w:w="5954" w:type="dxa"/>
            <w:shd w:val="clear" w:color="auto" w:fill="FFFFFF"/>
          </w:tcPr>
          <w:p w14:paraId="35DA86E4" w14:textId="77777777" w:rsidR="00430187" w:rsidRDefault="00000000">
            <w:pPr>
              <w:pBdr>
                <w:top w:val="nil"/>
                <w:left w:val="nil"/>
                <w:bottom w:val="nil"/>
                <w:right w:val="nil"/>
                <w:between w:val="nil"/>
              </w:pBdr>
              <w:spacing w:before="80" w:after="80"/>
              <w:rPr>
                <w:b/>
                <w:sz w:val="20"/>
                <w:szCs w:val="20"/>
              </w:rPr>
            </w:pPr>
            <w:r>
              <w:rPr>
                <w:b/>
                <w:sz w:val="20"/>
                <w:szCs w:val="20"/>
              </w:rPr>
              <w:t>Description of change</w:t>
            </w:r>
          </w:p>
        </w:tc>
        <w:tc>
          <w:tcPr>
            <w:tcW w:w="1701" w:type="dxa"/>
            <w:shd w:val="clear" w:color="auto" w:fill="FFFFFF"/>
          </w:tcPr>
          <w:p w14:paraId="1B7596B9" w14:textId="77777777" w:rsidR="00430187" w:rsidRDefault="00000000">
            <w:pPr>
              <w:pBdr>
                <w:top w:val="nil"/>
                <w:left w:val="nil"/>
                <w:bottom w:val="nil"/>
                <w:right w:val="nil"/>
                <w:between w:val="nil"/>
              </w:pBdr>
              <w:spacing w:before="80" w:after="80"/>
              <w:rPr>
                <w:b/>
                <w:sz w:val="20"/>
                <w:szCs w:val="20"/>
              </w:rPr>
            </w:pPr>
            <w:r>
              <w:rPr>
                <w:b/>
                <w:sz w:val="20"/>
                <w:szCs w:val="20"/>
              </w:rPr>
              <w:t>Date of Issue</w:t>
            </w:r>
          </w:p>
        </w:tc>
      </w:tr>
      <w:tr w:rsidR="00430187" w14:paraId="16C27537" w14:textId="77777777">
        <w:tc>
          <w:tcPr>
            <w:tcW w:w="1271" w:type="dxa"/>
            <w:shd w:val="clear" w:color="auto" w:fill="FFFFFF"/>
          </w:tcPr>
          <w:p w14:paraId="4222CAEB" w14:textId="77777777" w:rsidR="00430187" w:rsidRDefault="00000000">
            <w:pPr>
              <w:spacing w:before="120"/>
              <w:rPr>
                <w:sz w:val="18"/>
                <w:szCs w:val="18"/>
              </w:rPr>
            </w:pPr>
            <w:r>
              <w:rPr>
                <w:sz w:val="18"/>
                <w:szCs w:val="18"/>
              </w:rPr>
              <w:t>Version 1</w:t>
            </w:r>
          </w:p>
        </w:tc>
        <w:tc>
          <w:tcPr>
            <w:tcW w:w="5954" w:type="dxa"/>
            <w:shd w:val="clear" w:color="auto" w:fill="FFFFFF"/>
          </w:tcPr>
          <w:p w14:paraId="4BCF754F" w14:textId="77777777" w:rsidR="00430187" w:rsidRDefault="00000000">
            <w:pPr>
              <w:spacing w:before="120"/>
              <w:rPr>
                <w:sz w:val="18"/>
                <w:szCs w:val="18"/>
              </w:rPr>
            </w:pPr>
            <w:r>
              <w:rPr>
                <w:sz w:val="18"/>
                <w:szCs w:val="18"/>
              </w:rPr>
              <w:t>Original version</w:t>
            </w:r>
          </w:p>
        </w:tc>
        <w:tc>
          <w:tcPr>
            <w:tcW w:w="1701" w:type="dxa"/>
            <w:shd w:val="clear" w:color="auto" w:fill="FFFFFF"/>
          </w:tcPr>
          <w:p w14:paraId="70D42CAA" w14:textId="77777777" w:rsidR="00430187" w:rsidRDefault="00000000">
            <w:pPr>
              <w:spacing w:before="120"/>
              <w:rPr>
                <w:sz w:val="18"/>
                <w:szCs w:val="18"/>
              </w:rPr>
            </w:pPr>
            <w:r>
              <w:rPr>
                <w:sz w:val="18"/>
                <w:szCs w:val="18"/>
              </w:rPr>
              <w:t>June 2025</w:t>
            </w:r>
          </w:p>
        </w:tc>
      </w:tr>
      <w:tr w:rsidR="00430187" w14:paraId="7D507D0B" w14:textId="77777777">
        <w:tc>
          <w:tcPr>
            <w:tcW w:w="1271" w:type="dxa"/>
            <w:shd w:val="clear" w:color="auto" w:fill="FFFFFF"/>
          </w:tcPr>
          <w:p w14:paraId="3D177168" w14:textId="77777777" w:rsidR="00430187" w:rsidRDefault="00430187">
            <w:pPr>
              <w:rPr>
                <w:sz w:val="20"/>
                <w:szCs w:val="20"/>
              </w:rPr>
            </w:pPr>
          </w:p>
        </w:tc>
        <w:tc>
          <w:tcPr>
            <w:tcW w:w="5954" w:type="dxa"/>
            <w:shd w:val="clear" w:color="auto" w:fill="FFFFFF"/>
          </w:tcPr>
          <w:p w14:paraId="476685FC" w14:textId="77777777" w:rsidR="00430187" w:rsidRDefault="00430187">
            <w:pPr>
              <w:rPr>
                <w:sz w:val="20"/>
                <w:szCs w:val="20"/>
              </w:rPr>
            </w:pPr>
          </w:p>
        </w:tc>
        <w:tc>
          <w:tcPr>
            <w:tcW w:w="1701" w:type="dxa"/>
            <w:shd w:val="clear" w:color="auto" w:fill="FFFFFF"/>
          </w:tcPr>
          <w:p w14:paraId="432F0145" w14:textId="77777777" w:rsidR="00430187" w:rsidRDefault="00430187">
            <w:pPr>
              <w:rPr>
                <w:sz w:val="20"/>
                <w:szCs w:val="20"/>
              </w:rPr>
            </w:pPr>
          </w:p>
        </w:tc>
      </w:tr>
    </w:tbl>
    <w:p w14:paraId="13DA0C0E" w14:textId="77777777" w:rsidR="00430187" w:rsidRDefault="00430187">
      <w:pPr>
        <w:sectPr w:rsidR="00430187" w:rsidSect="000143C0">
          <w:headerReference w:type="default" r:id="rId13"/>
          <w:footerReference w:type="default" r:id="rId14"/>
          <w:pgSz w:w="11906" w:h="16838"/>
          <w:pgMar w:top="1440" w:right="1440" w:bottom="2268" w:left="1440" w:header="709" w:footer="709" w:gutter="0"/>
          <w:pgNumType w:start="2"/>
          <w:cols w:space="720"/>
        </w:sectPr>
      </w:pPr>
    </w:p>
    <w:tbl>
      <w:tblPr>
        <w:tblStyle w:val="a0"/>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430187" w14:paraId="4641370A" w14:textId="77777777" w:rsidTr="000143C0">
        <w:tc>
          <w:tcPr>
            <w:tcW w:w="2122" w:type="dxa"/>
            <w:shd w:val="clear" w:color="auto" w:fill="D2E8E9"/>
          </w:tcPr>
          <w:p w14:paraId="27C5A362" w14:textId="77777777" w:rsidR="00430187" w:rsidRDefault="00000000">
            <w:pPr>
              <w:pBdr>
                <w:top w:val="nil"/>
                <w:left w:val="nil"/>
                <w:bottom w:val="nil"/>
                <w:right w:val="nil"/>
                <w:between w:val="nil"/>
              </w:pBdr>
              <w:spacing w:before="120" w:after="120"/>
              <w:rPr>
                <w:b/>
              </w:rPr>
            </w:pPr>
            <w:r>
              <w:rPr>
                <w:b/>
              </w:rPr>
              <w:lastRenderedPageBreak/>
              <w:t>Route</w:t>
            </w:r>
          </w:p>
        </w:tc>
        <w:tc>
          <w:tcPr>
            <w:tcW w:w="6894" w:type="dxa"/>
            <w:shd w:val="clear" w:color="auto" w:fill="D2E8E9"/>
          </w:tcPr>
          <w:p w14:paraId="6419A0F8" w14:textId="77777777" w:rsidR="00430187" w:rsidRDefault="00000000">
            <w:pPr>
              <w:pBdr>
                <w:top w:val="nil"/>
                <w:left w:val="nil"/>
                <w:bottom w:val="nil"/>
                <w:right w:val="nil"/>
                <w:between w:val="nil"/>
              </w:pBdr>
              <w:spacing w:before="120" w:after="120"/>
            </w:pPr>
            <w:r>
              <w:t xml:space="preserve">Engineering &amp; Manufacturing </w:t>
            </w:r>
          </w:p>
        </w:tc>
      </w:tr>
      <w:tr w:rsidR="00430187" w14:paraId="34868AF9" w14:textId="77777777" w:rsidTr="000143C0">
        <w:tc>
          <w:tcPr>
            <w:tcW w:w="2122" w:type="dxa"/>
          </w:tcPr>
          <w:p w14:paraId="4EE95884" w14:textId="77777777" w:rsidR="00430187" w:rsidRDefault="00000000">
            <w:pPr>
              <w:pBdr>
                <w:top w:val="nil"/>
                <w:left w:val="nil"/>
                <w:bottom w:val="nil"/>
                <w:right w:val="nil"/>
                <w:between w:val="nil"/>
              </w:pBdr>
              <w:spacing w:before="120" w:after="120"/>
              <w:rPr>
                <w:b/>
              </w:rPr>
            </w:pPr>
            <w:r>
              <w:rPr>
                <w:b/>
              </w:rPr>
              <w:t>Qualification</w:t>
            </w:r>
          </w:p>
        </w:tc>
        <w:tc>
          <w:tcPr>
            <w:tcW w:w="6894" w:type="dxa"/>
          </w:tcPr>
          <w:p w14:paraId="68F5B0A5" w14:textId="1A84656E" w:rsidR="00430187" w:rsidRDefault="00000000">
            <w:pPr>
              <w:pBdr>
                <w:top w:val="nil"/>
                <w:left w:val="nil"/>
                <w:bottom w:val="nil"/>
                <w:right w:val="nil"/>
                <w:between w:val="nil"/>
              </w:pBdr>
              <w:spacing w:before="120" w:after="120"/>
            </w:pPr>
            <w:r>
              <w:t>T Level Technical Qualification in Engineering &amp; Manufacturing (Level 3)</w:t>
            </w:r>
            <w:r w:rsidR="009D447D">
              <w:t xml:space="preserve"> </w:t>
            </w:r>
            <w:hyperlink r:id="rId15" w:history="1">
              <w:r w:rsidR="009D447D" w:rsidRPr="0015364F">
                <w:rPr>
                  <w:rStyle w:val="Hyperlink"/>
                </w:rPr>
                <w:t>https://www.cityandguilds.com/qualifications-and-apprenticeships/engineering/mechanical/8730-t-level-technical-qualification-in-engineering-and-manufacturing-core</w:t>
              </w:r>
            </w:hyperlink>
            <w:r>
              <w:t xml:space="preserve"> </w:t>
            </w:r>
          </w:p>
        </w:tc>
      </w:tr>
      <w:tr w:rsidR="00430187" w14:paraId="46F3EC2E" w14:textId="77777777" w:rsidTr="000143C0">
        <w:tc>
          <w:tcPr>
            <w:tcW w:w="2122" w:type="dxa"/>
          </w:tcPr>
          <w:p w14:paraId="288E54EA" w14:textId="77777777" w:rsidR="00430187" w:rsidRDefault="00000000">
            <w:pPr>
              <w:pBdr>
                <w:top w:val="nil"/>
                <w:left w:val="nil"/>
                <w:bottom w:val="nil"/>
                <w:right w:val="nil"/>
                <w:between w:val="nil"/>
              </w:pBdr>
              <w:spacing w:before="120" w:after="120"/>
              <w:rPr>
                <w:b/>
              </w:rPr>
            </w:pPr>
            <w:r>
              <w:rPr>
                <w:b/>
              </w:rPr>
              <w:t>Topic</w:t>
            </w:r>
          </w:p>
        </w:tc>
        <w:tc>
          <w:tcPr>
            <w:tcW w:w="6894" w:type="dxa"/>
          </w:tcPr>
          <w:p w14:paraId="3A7C2067" w14:textId="30769588" w:rsidR="00430187" w:rsidRPr="009D447D" w:rsidRDefault="00000000">
            <w:pPr>
              <w:widowControl w:val="0"/>
              <w:rPr>
                <w:b/>
                <w:color w:val="000000"/>
              </w:rPr>
            </w:pPr>
            <w:r>
              <w:rPr>
                <w:b/>
                <w:color w:val="000000"/>
              </w:rPr>
              <w:t>Unit 14</w:t>
            </w:r>
            <w:r w:rsidR="009D447D">
              <w:rPr>
                <w:b/>
                <w:color w:val="000000"/>
              </w:rPr>
              <w:t xml:space="preserve"> </w:t>
            </w:r>
            <w:r>
              <w:rPr>
                <w:color w:val="000000"/>
              </w:rPr>
              <w:t>Professional responsibilities, attitudes and behaviours</w:t>
            </w:r>
          </w:p>
        </w:tc>
      </w:tr>
      <w:tr w:rsidR="00430187" w14:paraId="00E79076" w14:textId="77777777" w:rsidTr="000143C0">
        <w:tc>
          <w:tcPr>
            <w:tcW w:w="2122" w:type="dxa"/>
          </w:tcPr>
          <w:p w14:paraId="16B8759C" w14:textId="77777777" w:rsidR="00430187" w:rsidRDefault="00000000">
            <w:pPr>
              <w:pBdr>
                <w:top w:val="nil"/>
                <w:left w:val="nil"/>
                <w:bottom w:val="nil"/>
                <w:right w:val="nil"/>
                <w:between w:val="nil"/>
              </w:pBdr>
              <w:spacing w:before="120" w:after="120"/>
              <w:rPr>
                <w:b/>
              </w:rPr>
            </w:pPr>
            <w:r>
              <w:rPr>
                <w:b/>
              </w:rPr>
              <w:t>Specification coverage</w:t>
            </w:r>
          </w:p>
        </w:tc>
        <w:tc>
          <w:tcPr>
            <w:tcW w:w="6894" w:type="dxa"/>
          </w:tcPr>
          <w:p w14:paraId="3D848D6E" w14:textId="77777777" w:rsidR="00430187" w:rsidRDefault="00000000">
            <w:pPr>
              <w:widowControl w:val="0"/>
              <w:rPr>
                <w:color w:val="000000"/>
              </w:rPr>
            </w:pPr>
            <w:r>
              <w:rPr>
                <w:b/>
                <w:color w:val="000000"/>
              </w:rPr>
              <w:t xml:space="preserve">14.1 </w:t>
            </w:r>
            <w:r>
              <w:rPr>
                <w:color w:val="000000"/>
              </w:rPr>
              <w:t xml:space="preserve">Professional conduct and responsibilities in the workplace, </w:t>
            </w:r>
          </w:p>
          <w:p w14:paraId="213291CD" w14:textId="5D564AD2" w:rsidR="00430187" w:rsidRDefault="00000000">
            <w:pPr>
              <w:widowControl w:val="0"/>
              <w:rPr>
                <w:color w:val="000000"/>
              </w:rPr>
            </w:pPr>
            <w:r>
              <w:rPr>
                <w:b/>
                <w:color w:val="000000"/>
              </w:rPr>
              <w:t xml:space="preserve">14.2 </w:t>
            </w:r>
            <w:r>
              <w:rPr>
                <w:color w:val="000000"/>
              </w:rPr>
              <w:t xml:space="preserve">Continuous professional development (CPD) and professional recognition </w:t>
            </w:r>
          </w:p>
          <w:p w14:paraId="2C101AF9" w14:textId="77777777" w:rsidR="00430187" w:rsidRDefault="00000000">
            <w:pPr>
              <w:widowControl w:val="0"/>
            </w:pPr>
            <w:r>
              <w:rPr>
                <w:b/>
                <w:color w:val="000000"/>
              </w:rPr>
              <w:t xml:space="preserve">14.3 </w:t>
            </w:r>
            <w:r>
              <w:rPr>
                <w:color w:val="000000"/>
              </w:rPr>
              <w:t>Human factors within engineering and manufacturing contexts</w:t>
            </w:r>
          </w:p>
        </w:tc>
      </w:tr>
    </w:tbl>
    <w:p w14:paraId="135105D3" w14:textId="77777777" w:rsidR="00430187" w:rsidRDefault="00000000" w:rsidP="000143C0">
      <w:pPr>
        <w:spacing w:before="120"/>
      </w:pPr>
      <w:r>
        <w:t>This resource is part of a series of materials to support technical education teaching. The approach to developing the materials draws from research led by Professor Kevin Orr that sets out a model for understanding of technical education pedagogy.</w:t>
      </w:r>
    </w:p>
    <w:p w14:paraId="26593483" w14:textId="77777777" w:rsidR="00430187" w:rsidRDefault="00000000">
      <w:r>
        <w:t>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which will be reviewed and improved by teachers’ decision-making and ongoing reflection in their own circumstances.</w:t>
      </w:r>
    </w:p>
    <w:p w14:paraId="197AF5C1" w14:textId="2AE2B2C5" w:rsidR="0032387F" w:rsidRDefault="00000000">
      <w:r>
        <w:t>The materials also seek to support teachers in bringing classroom and industry closer together by providing assets that draw from authentic industry materials and using opportunities to capture workplace practice that can be shared with students.</w:t>
      </w:r>
    </w:p>
    <w:p w14:paraId="0B2F756C" w14:textId="45F9E1E8" w:rsidR="00430187" w:rsidRDefault="0032387F" w:rsidP="009D447D">
      <w:pPr>
        <w:rPr>
          <w:color w:val="534C29"/>
          <w:sz w:val="28"/>
          <w:szCs w:val="28"/>
        </w:rPr>
      </w:pPr>
      <w:r>
        <w:rPr>
          <w:noProof/>
        </w:rPr>
        <mc:AlternateContent>
          <mc:Choice Requires="wps">
            <w:drawing>
              <wp:inline distT="0" distB="0" distL="0" distR="0" wp14:anchorId="15AE84DD" wp14:editId="6336B032">
                <wp:extent cx="5731510" cy="1104522"/>
                <wp:effectExtent l="0" t="0" r="2540" b="635"/>
                <wp:docPr id="2116965678" name="Rectangle 2116965678"/>
                <wp:cNvGraphicFramePr/>
                <a:graphic xmlns:a="http://schemas.openxmlformats.org/drawingml/2006/main">
                  <a:graphicData uri="http://schemas.microsoft.com/office/word/2010/wordprocessingShape">
                    <wps:wsp>
                      <wps:cNvSpPr/>
                      <wps:spPr>
                        <a:xfrm>
                          <a:off x="0" y="0"/>
                          <a:ext cx="5731510" cy="1104522"/>
                        </a:xfrm>
                        <a:prstGeom prst="rect">
                          <a:avLst/>
                        </a:prstGeom>
                        <a:solidFill>
                          <a:srgbClr val="D2E8E9"/>
                        </a:solidFill>
                        <a:ln>
                          <a:noFill/>
                        </a:ln>
                      </wps:spPr>
                      <wps:txbx>
                        <w:txbxContent>
                          <w:p w14:paraId="1D32A709" w14:textId="77777777" w:rsidR="0032387F" w:rsidRPr="0032387F" w:rsidRDefault="0032387F" w:rsidP="0032387F">
                            <w:pPr>
                              <w:spacing w:line="258" w:lineRule="auto"/>
                              <w:textDirection w:val="btLr"/>
                              <w:rPr>
                                <w:color w:val="326367"/>
                              </w:rPr>
                            </w:pPr>
                            <w:r w:rsidRPr="0032387F">
                              <w:rPr>
                                <w:color w:val="326367"/>
                                <w:sz w:val="28"/>
                              </w:rPr>
                              <w:t>HEALTH AND SAFETY</w:t>
                            </w:r>
                          </w:p>
                          <w:p w14:paraId="3B3EC768" w14:textId="77777777" w:rsidR="0032387F" w:rsidRDefault="0032387F" w:rsidP="0032387F">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txbxContent>
                      </wps:txbx>
                      <wps:bodyPr spcFirstLastPara="1" wrap="square" lIns="91425" tIns="45700" rIns="91425" bIns="45700" anchor="ctr" anchorCtr="0">
                        <a:noAutofit/>
                      </wps:bodyPr>
                    </wps:wsp>
                  </a:graphicData>
                </a:graphic>
              </wp:inline>
            </w:drawing>
          </mc:Choice>
          <mc:Fallback>
            <w:pict>
              <v:rect w14:anchorId="15AE84DD" id="Rectangle 2116965678" o:spid="_x0000_s1026" style="width:451.3pt;height:8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xoxwEAAHoDAAAOAAAAZHJzL2Uyb0RvYy54bWysU9uO2yAQfa/Uf0C8N7406e5acVbVZlNV&#10;WrWRtv0AjCFGwkAHEjt/3wG7Sdq+VX3BDDMczjkzXj+OvSYnAV5ZU9NikVMiDLetMoeafv+2e3dP&#10;iQ/MtExbI2p6Fp4+bt6+WQ+uEqXtrG4FEAQxvhpcTbsQXJVlnneiZ35hnTCYlBZ6FjCEQ9YCGxC9&#10;11mZ5x+ywULrwHLhPZ5upyTdJHwpBQ9fpfQiEF1T5BbSCmlt4ppt1qw6AHOd4jMN9g8seqYMPnqB&#10;2rLAyBHUX1C94mC9lWHBbZ9ZKRUXSQOqKfI/1Lx2zImkBc3x7mKT/3+w/Mvp1e0BbRicrzxuo4pR&#10;Qh+/yI+MyazzxSwxBsLxcHX3vlgV6CnHXFHky1VZRjuz63UHPnwStidxU1PAbiST2OnFh6n0V0l8&#10;zVut2p3SOgVwaJ40kBPDzm3L5/vnhxn9tzJtYrGx8dqEGE+yq5i4C2Mzzgob2573QLzjO4WkXpgP&#10;ewbY8oKSAcegpv7HkYGgRH826PNDsSxXODcpWK7uchQMt5nmNsMM7yxOFw9AyRQ8hTRtE8uPx2Cl&#10;StIjr4nMTBcbnMybhzFO0G2cqq6/zOYnAAAA//8DAFBLAwQUAAYACAAAACEAXX1Jp9sAAAAFAQAA&#10;DwAAAGRycy9kb3ducmV2LnhtbEyPwU7DMBBE70j8g7VI3KhNW6U0xKmAUJEroVKvbmziCHsdxW4b&#10;/p6FS7mMtJrRzNtiM3nHTmaMfUAJ9zMBzGAbdI+dhN3H9u4BWEwKtXIBjYRvE2FTXl8VKtfhjO/m&#10;1KSOUQnGXEmwKQ0557G1xqs4C4NB8j7D6FWic+y4HtWZyr3jcyEy7lWPtGDVYF6sab+ao5cwVO6t&#10;Wu7Fc71oltmqql/rrRVS3t5MT4/AkpnSJQy/+IQOJTEdwhF1ZE4CPZL+lLy1mGfADhRaLdbAy4L/&#10;py9/AAAA//8DAFBLAQItABQABgAIAAAAIQC2gziS/gAAAOEBAAATAAAAAAAAAAAAAAAAAAAAAABb&#10;Q29udGVudF9UeXBlc10ueG1sUEsBAi0AFAAGAAgAAAAhADj9If/WAAAAlAEAAAsAAAAAAAAAAAAA&#10;AAAALwEAAF9yZWxzLy5yZWxzUEsBAi0AFAAGAAgAAAAhADMijGjHAQAAegMAAA4AAAAAAAAAAAAA&#10;AAAALgIAAGRycy9lMm9Eb2MueG1sUEsBAi0AFAAGAAgAAAAhAF19SafbAAAABQEAAA8AAAAAAAAA&#10;AAAAAAAAIQQAAGRycy9kb3ducmV2LnhtbFBLBQYAAAAABAAEAPMAAAApBQAAAAA=&#10;" fillcolor="#d2e8e9" stroked="f">
                <v:textbox inset="2.53958mm,1.2694mm,2.53958mm,1.2694mm">
                  <w:txbxContent>
                    <w:p w14:paraId="1D32A709" w14:textId="77777777" w:rsidR="0032387F" w:rsidRPr="0032387F" w:rsidRDefault="0032387F" w:rsidP="0032387F">
                      <w:pPr>
                        <w:spacing w:line="258" w:lineRule="auto"/>
                        <w:textDirection w:val="btLr"/>
                        <w:rPr>
                          <w:color w:val="326367"/>
                        </w:rPr>
                      </w:pPr>
                      <w:r w:rsidRPr="0032387F">
                        <w:rPr>
                          <w:color w:val="326367"/>
                          <w:sz w:val="28"/>
                        </w:rPr>
                        <w:t>HEALTH AND SAFETY</w:t>
                      </w:r>
                    </w:p>
                    <w:p w14:paraId="3B3EC768" w14:textId="77777777" w:rsidR="0032387F" w:rsidRDefault="0032387F" w:rsidP="0032387F">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txbxContent>
                </v:textbox>
                <w10:anchorlock/>
              </v:rect>
            </w:pict>
          </mc:Fallback>
        </mc:AlternateContent>
      </w:r>
      <w:r w:rsidR="000143C0">
        <w:rPr>
          <w:color w:val="534C29"/>
          <w:sz w:val="28"/>
          <w:szCs w:val="28"/>
        </w:rPr>
        <w:br/>
      </w:r>
      <w:r w:rsidR="003778A7" w:rsidRPr="0041321C">
        <w:rPr>
          <w:sz w:val="12"/>
          <w:szCs w:val="12"/>
        </w:rPr>
        <w:br/>
      </w:r>
      <w:r w:rsidR="003778A7">
        <w:rPr>
          <w:noProof/>
        </w:rPr>
        <mc:AlternateContent>
          <mc:Choice Requires="wps">
            <w:drawing>
              <wp:inline distT="0" distB="0" distL="0" distR="0" wp14:anchorId="62CCA5EE" wp14:editId="51C74745">
                <wp:extent cx="5731510" cy="2199993"/>
                <wp:effectExtent l="0" t="0" r="2540" b="0"/>
                <wp:docPr id="184288566" name="Rectangle 1"/>
                <wp:cNvGraphicFramePr/>
                <a:graphic xmlns:a="http://schemas.openxmlformats.org/drawingml/2006/main">
                  <a:graphicData uri="http://schemas.microsoft.com/office/word/2010/wordprocessingShape">
                    <wps:wsp>
                      <wps:cNvSpPr/>
                      <wps:spPr>
                        <a:xfrm>
                          <a:off x="0" y="0"/>
                          <a:ext cx="5731510" cy="2199993"/>
                        </a:xfrm>
                        <a:prstGeom prst="rect">
                          <a:avLst/>
                        </a:prstGeom>
                        <a:solidFill>
                          <a:srgbClr val="D2E8E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1F1904" w14:textId="77777777" w:rsidR="003778A7" w:rsidRPr="0032387F" w:rsidRDefault="003778A7" w:rsidP="000143C0">
                            <w:pPr>
                              <w:spacing w:after="120"/>
                              <w:rPr>
                                <w:color w:val="326367"/>
                                <w:sz w:val="28"/>
                                <w:szCs w:val="28"/>
                              </w:rPr>
                            </w:pPr>
                            <w:r w:rsidRPr="0032387F">
                              <w:rPr>
                                <w:color w:val="326367"/>
                                <w:sz w:val="28"/>
                                <w:szCs w:val="28"/>
                              </w:rPr>
                              <w:t xml:space="preserve">Acknowledgements </w:t>
                            </w:r>
                          </w:p>
                          <w:p w14:paraId="621696F8" w14:textId="0506AA9B" w:rsidR="009D447D" w:rsidRDefault="009D447D" w:rsidP="009D447D">
                            <w:pPr>
                              <w:spacing w:line="258" w:lineRule="auto"/>
                              <w:textDirection w:val="btLr"/>
                            </w:pPr>
                            <w:r>
                              <w:rPr>
                                <w:color w:val="000000"/>
                                <w:sz w:val="20"/>
                              </w:rPr>
                              <w:t xml:space="preserve">We are grateful to the following individuals and organisations for their input: </w:t>
                            </w:r>
                            <w:r w:rsidRPr="009D447D">
                              <w:rPr>
                                <w:color w:val="000000"/>
                                <w:sz w:val="20"/>
                              </w:rPr>
                              <w:t>Dave Ferguson (co-author); Paul Clowrey (co-author); Richard Nash (curriculum advisor); Royal Academy of Engineering (industry advisors); City &amp; Guilds; John Chudley, Engineering Council; Neale Mighall and staff, Ignys; Andy Wilding, Lyndhurst Precision Engineering</w:t>
                            </w:r>
                            <w:r w:rsidR="0041321C">
                              <w:rPr>
                                <w:color w:val="000000"/>
                                <w:sz w:val="20"/>
                              </w:rPr>
                              <w:t xml:space="preserve">; </w:t>
                            </w:r>
                            <w:r w:rsidR="0041321C" w:rsidRPr="0041321C">
                              <w:rPr>
                                <w:color w:val="000000"/>
                                <w:sz w:val="20"/>
                              </w:rPr>
                              <w:t>Ronan Tebbutt, Stepan UK; Hannah Rylance, Stepan UK.</w:t>
                            </w:r>
                            <w:r>
                              <w:rPr>
                                <w:color w:val="000000"/>
                                <w:sz w:val="20"/>
                              </w:rPr>
                              <w:t>.</w:t>
                            </w:r>
                          </w:p>
                          <w:p w14:paraId="0011C9F2" w14:textId="77777777" w:rsidR="007D034B" w:rsidRDefault="007D034B" w:rsidP="007D034B">
                            <w:pPr>
                              <w:spacing w:line="258" w:lineRule="auto"/>
                              <w:textDirection w:val="btL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 Omissions will be rectified in future versions. Please contact us at:</w:t>
                            </w:r>
                            <w:r>
                              <w:rPr>
                                <w:b/>
                                <w:sz w:val="20"/>
                              </w:rPr>
                              <w:t xml:space="preserve"> </w:t>
                            </w:r>
                            <w:r>
                              <w:rPr>
                                <w:color w:val="0070C0"/>
                                <w:sz w:val="20"/>
                                <w:u w:val="single"/>
                              </w:rPr>
                              <w:t>www.technicaleducationnetworks.org.uk/contact</w:t>
                            </w:r>
                          </w:p>
                          <w:p w14:paraId="6A22D9E7" w14:textId="5DF7EAC2" w:rsidR="003778A7" w:rsidRPr="000918FA" w:rsidRDefault="009D447D" w:rsidP="009D447D">
                            <w:pPr>
                              <w:spacing w:line="258" w:lineRule="auto"/>
                              <w:textDirection w:val="btLr"/>
                              <w:rPr>
                                <w:sz w:val="20"/>
                                <w:szCs w:val="20"/>
                              </w:rPr>
                            </w:pPr>
                            <w:r>
                              <w:rPr>
                                <w:color w:val="000000"/>
                                <w:sz w:val="20"/>
                              </w:rPr>
                              <w:t>T Level Technical Qualification is a qualification approved by IfATE.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CCA5EE" id="Rectangle 1" o:spid="_x0000_s1027" style="width:451.3pt;height:17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XigIAAHIFAAAOAAAAZHJzL2Uyb0RvYy54bWysVE1v2zAMvQ/YfxB0Xx2nzdoGdYqgH8OA&#10;Yi3WDj0rshQbkEWNUmJnv36U7DhdW+wwzAdZEslH8onkxWXXGLZV6GuwBc+PJpwpK6Gs7brgP55u&#10;P51x5oOwpTBgVcF3yvPLxccPF62bqylUYEqFjECsn7eu4FUIbp5lXlaqEf4InLIk1ICNCHTEdVai&#10;aAm9Mdl0MvmctYClQ5DKe7q97oV8kfC1VjLca+1VYKbgFFtIK6Z1FddscSHmaxSuquUQhviHKBpR&#10;W3I6Ql2LINgG6zdQTS0RPOhwJKHJQOtaqpQDZZNPXmXzWAmnUi5EjncjTf7/wcpv20f3gERD6/zc&#10;0zZm0Wls4p/iY10iazeSpbrAJF3OTo/zWU6cSpJN83P6jiOd2cHcoQ9fFDQsbgqO9BqJJLG986FX&#10;3atEbx5MXd7WxqQDrldXBtlW0MtdT2/Obs4H9D/UjI3KFqJZjxhvskMyaRd2RkU9Y78rzeqSwp+m&#10;SFKdqdGPkFLZkPeiSpSqd5/PJpNUKpTbaJEyTYARWZP/EXsAiDX8FruPctCPpiqV6Wg8+VtgvfFo&#10;kTyDDaNxU1vA9wAMZTV47vX3JPXURJZCt+qIG+riqBlvVlDuHpAh9G3jnbyt6SXvhA8PAqlP6PWp&#10;98M9LdpAW3AYdpxVgL/eu4/6VL4k5aylviu4/7kRqDgzXy0V9nl+chIbNR1OZqdTOuBLyeqlxG6a&#10;K6ACyWnKOJm2UT+Y/VYjNM80IpbRK4mEleS74DLg/nAV+nlAQ0aq5TKpUXM6Ee7so5MRPPIcK/Wp&#10;exbohnIO1AnfYN+jYv6qqnvdaGlhuQmg61TyB16HF6DGTqU0DKE4OV6ek9ZhVC5+AwAA//8DAFBL&#10;AwQUAAYACAAAACEAPy3THNwAAAAFAQAADwAAAGRycy9kb3ducmV2LnhtbEyPUUvDMBSF3wX/Q7gD&#10;31yy6TqtTYcI+iSUbYKvaXNti8lNadIt+/dme5kvFw7ncM53i020hh1w9L0jCYu5AIbUON1TK+Fr&#10;/37/BMwHRVoZRyjhhB425e1NoXLtjrTFwy60LJWQz5WELoQh59w3HVrl525ASt6PG60KSY4t16M6&#10;pnJr+FKIjFvVU1ro1IBvHTa/u8lKqPBjqtar4ZtXcb9uP0WszWkr5d0svr4ACxjDNQxn/IQOZWKq&#10;3UTaMyMhPRIuN3nPYpkBqyU8PGYr4GXB/9OXfwAAAP//AwBQSwECLQAUAAYACAAAACEAtoM4kv4A&#10;AADhAQAAEwAAAAAAAAAAAAAAAAAAAAAAW0NvbnRlbnRfVHlwZXNdLnhtbFBLAQItABQABgAIAAAA&#10;IQA4/SH/1gAAAJQBAAALAAAAAAAAAAAAAAAAAC8BAABfcmVscy8ucmVsc1BLAQItABQABgAIAAAA&#10;IQBE+WwXigIAAHIFAAAOAAAAAAAAAAAAAAAAAC4CAABkcnMvZTJvRG9jLnhtbFBLAQItABQABgAI&#10;AAAAIQA/LdMc3AAAAAUBAAAPAAAAAAAAAAAAAAAAAOQEAABkcnMvZG93bnJldi54bWxQSwUGAAAA&#10;AAQABADzAAAA7QUAAAAA&#10;" fillcolor="#d2e8e9" stroked="f" strokeweight="2pt">
                <v:textbox>
                  <w:txbxContent>
                    <w:p w14:paraId="0C1F1904" w14:textId="77777777" w:rsidR="003778A7" w:rsidRPr="0032387F" w:rsidRDefault="003778A7" w:rsidP="000143C0">
                      <w:pPr>
                        <w:spacing w:after="120"/>
                        <w:rPr>
                          <w:color w:val="326367"/>
                          <w:sz w:val="28"/>
                          <w:szCs w:val="28"/>
                        </w:rPr>
                      </w:pPr>
                      <w:r w:rsidRPr="0032387F">
                        <w:rPr>
                          <w:color w:val="326367"/>
                          <w:sz w:val="28"/>
                          <w:szCs w:val="28"/>
                        </w:rPr>
                        <w:t xml:space="preserve">Acknowledgements </w:t>
                      </w:r>
                    </w:p>
                    <w:p w14:paraId="621696F8" w14:textId="0506AA9B" w:rsidR="009D447D" w:rsidRDefault="009D447D" w:rsidP="009D447D">
                      <w:pPr>
                        <w:spacing w:line="258" w:lineRule="auto"/>
                        <w:textDirection w:val="btLr"/>
                      </w:pPr>
                      <w:r>
                        <w:rPr>
                          <w:color w:val="000000"/>
                          <w:sz w:val="20"/>
                        </w:rPr>
                        <w:t xml:space="preserve">We are grateful to the following individuals and organisations for their input: </w:t>
                      </w:r>
                      <w:r w:rsidRPr="009D447D">
                        <w:rPr>
                          <w:color w:val="000000"/>
                          <w:sz w:val="20"/>
                        </w:rPr>
                        <w:t xml:space="preserve">Dave Ferguson (co-author); Paul </w:t>
                      </w:r>
                      <w:proofErr w:type="spellStart"/>
                      <w:r w:rsidRPr="009D447D">
                        <w:rPr>
                          <w:color w:val="000000"/>
                          <w:sz w:val="20"/>
                        </w:rPr>
                        <w:t>Clowrey</w:t>
                      </w:r>
                      <w:proofErr w:type="spellEnd"/>
                      <w:r w:rsidRPr="009D447D">
                        <w:rPr>
                          <w:color w:val="000000"/>
                          <w:sz w:val="20"/>
                        </w:rPr>
                        <w:t xml:space="preserve"> (co-author); Richard Nash (curriculum advisor); Royal Academy of Engineering (industry advisors); City &amp; Guilds; John </w:t>
                      </w:r>
                      <w:proofErr w:type="spellStart"/>
                      <w:r w:rsidRPr="009D447D">
                        <w:rPr>
                          <w:color w:val="000000"/>
                          <w:sz w:val="20"/>
                        </w:rPr>
                        <w:t>Chudley</w:t>
                      </w:r>
                      <w:proofErr w:type="spellEnd"/>
                      <w:r w:rsidRPr="009D447D">
                        <w:rPr>
                          <w:color w:val="000000"/>
                          <w:sz w:val="20"/>
                        </w:rPr>
                        <w:t xml:space="preserve">, Engineering Council; Neale </w:t>
                      </w:r>
                      <w:proofErr w:type="spellStart"/>
                      <w:r w:rsidRPr="009D447D">
                        <w:rPr>
                          <w:color w:val="000000"/>
                          <w:sz w:val="20"/>
                        </w:rPr>
                        <w:t>Mighall</w:t>
                      </w:r>
                      <w:proofErr w:type="spellEnd"/>
                      <w:r w:rsidRPr="009D447D">
                        <w:rPr>
                          <w:color w:val="000000"/>
                          <w:sz w:val="20"/>
                        </w:rPr>
                        <w:t xml:space="preserve"> and staff, </w:t>
                      </w:r>
                      <w:proofErr w:type="spellStart"/>
                      <w:r w:rsidRPr="009D447D">
                        <w:rPr>
                          <w:color w:val="000000"/>
                          <w:sz w:val="20"/>
                        </w:rPr>
                        <w:t>Ignys</w:t>
                      </w:r>
                      <w:proofErr w:type="spellEnd"/>
                      <w:r w:rsidRPr="009D447D">
                        <w:rPr>
                          <w:color w:val="000000"/>
                          <w:sz w:val="20"/>
                        </w:rPr>
                        <w:t>; Andy Wilding, Lyndhurst Precision Engineering</w:t>
                      </w:r>
                      <w:r w:rsidR="0041321C">
                        <w:rPr>
                          <w:color w:val="000000"/>
                          <w:sz w:val="20"/>
                        </w:rPr>
                        <w:t xml:space="preserve">; </w:t>
                      </w:r>
                      <w:r w:rsidR="0041321C" w:rsidRPr="0041321C">
                        <w:rPr>
                          <w:color w:val="000000"/>
                          <w:sz w:val="20"/>
                        </w:rPr>
                        <w:t>Ronan Tebbutt, Stepan UK; Hannah Rylance, Stepan UK.</w:t>
                      </w:r>
                      <w:r>
                        <w:rPr>
                          <w:color w:val="000000"/>
                          <w:sz w:val="20"/>
                        </w:rPr>
                        <w:t>.</w:t>
                      </w:r>
                    </w:p>
                    <w:p w14:paraId="0011C9F2" w14:textId="77777777" w:rsidR="007D034B" w:rsidRDefault="007D034B" w:rsidP="007D034B">
                      <w:pPr>
                        <w:spacing w:line="258" w:lineRule="auto"/>
                        <w:textDirection w:val="btL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 Omissions will be rectified in future versions. Please contact us at:</w:t>
                      </w:r>
                      <w:r>
                        <w:rPr>
                          <w:b/>
                          <w:sz w:val="20"/>
                        </w:rPr>
                        <w:t xml:space="preserve"> </w:t>
                      </w:r>
                      <w:r>
                        <w:rPr>
                          <w:color w:val="0070C0"/>
                          <w:sz w:val="20"/>
                          <w:u w:val="single"/>
                        </w:rPr>
                        <w:t>www.technicaleducationnetworks.org.uk/contact</w:t>
                      </w:r>
                    </w:p>
                    <w:p w14:paraId="6A22D9E7" w14:textId="5DF7EAC2" w:rsidR="003778A7" w:rsidRPr="000918FA" w:rsidRDefault="009D447D" w:rsidP="009D447D">
                      <w:pPr>
                        <w:spacing w:line="258" w:lineRule="auto"/>
                        <w:textDirection w:val="btLr"/>
                        <w:rPr>
                          <w:sz w:val="20"/>
                          <w:szCs w:val="20"/>
                        </w:rPr>
                      </w:pPr>
                      <w:r>
                        <w:rPr>
                          <w:color w:val="000000"/>
                          <w:sz w:val="20"/>
                        </w:rPr>
                        <w:t xml:space="preserve">T Level Technical Qualification is a qualification approved by </w:t>
                      </w:r>
                      <w:proofErr w:type="spellStart"/>
                      <w:r>
                        <w:rPr>
                          <w:color w:val="000000"/>
                          <w:sz w:val="20"/>
                        </w:rPr>
                        <w:t>IfATE</w:t>
                      </w:r>
                      <w:proofErr w:type="spellEnd"/>
                      <w:r>
                        <w:rPr>
                          <w:color w:val="000000"/>
                          <w:sz w:val="20"/>
                        </w:rPr>
                        <w:t>.</w:t>
                      </w:r>
                    </w:p>
                  </w:txbxContent>
                </v:textbox>
                <w10:anchorlock/>
              </v:rect>
            </w:pict>
          </mc:Fallback>
        </mc:AlternateContent>
      </w:r>
    </w:p>
    <w:p w14:paraId="0B66F547" w14:textId="12CFAFCE" w:rsidR="00430187" w:rsidRDefault="003778A7">
      <w:pPr>
        <w:sectPr w:rsidR="00430187" w:rsidSect="0041321C">
          <w:headerReference w:type="default" r:id="rId16"/>
          <w:footerReference w:type="even" r:id="rId17"/>
          <w:pgSz w:w="11906" w:h="16838"/>
          <w:pgMar w:top="1418" w:right="1440" w:bottom="1928" w:left="1440" w:header="709" w:footer="709" w:gutter="0"/>
          <w:cols w:space="720"/>
        </w:sectPr>
      </w:pPr>
      <w:r>
        <w:t xml:space="preserve">Materials for other topics are available at: </w:t>
      </w:r>
      <w:hyperlink r:id="rId18">
        <w:r>
          <w:rPr>
            <w:color w:val="0563C1"/>
            <w:u w:val="single"/>
          </w:rPr>
          <w:t>www.technicaleducationnetworks.org.uk</w:t>
        </w:r>
      </w:hyperlink>
    </w:p>
    <w:p w14:paraId="07DC6217" w14:textId="77777777" w:rsidR="00430187" w:rsidRDefault="00000000" w:rsidP="009D447D">
      <w:pPr>
        <w:pStyle w:val="Chapter"/>
      </w:pPr>
      <w:bookmarkStart w:id="0" w:name="_Toc201750175"/>
      <w:bookmarkStart w:id="1" w:name="_Toc201755426"/>
      <w:bookmarkStart w:id="2" w:name="_Toc201759581"/>
      <w:r>
        <w:lastRenderedPageBreak/>
        <w:t>Contents</w:t>
      </w:r>
      <w:bookmarkEnd w:id="0"/>
      <w:bookmarkEnd w:id="1"/>
      <w:bookmarkEnd w:id="2"/>
    </w:p>
    <w:p w14:paraId="121F0D1B" w14:textId="0DF74A36" w:rsidR="00FC416D" w:rsidRDefault="009D64A6">
      <w:pPr>
        <w:pStyle w:val="TOC1"/>
        <w:tabs>
          <w:tab w:val="right" w:leader="dot" w:pos="9016"/>
        </w:tabs>
        <w:rPr>
          <w:rFonts w:asciiTheme="minorHAnsi" w:eastAsiaTheme="minorEastAsia" w:hAnsiTheme="minorHAnsi" w:cstheme="minorBidi"/>
          <w:b w:val="0"/>
          <w:noProof/>
          <w:color w:val="auto"/>
          <w:kern w:val="2"/>
          <w:sz w:val="24"/>
          <w:szCs w:val="24"/>
          <w14:ligatures w14:val="standardContextual"/>
        </w:rPr>
      </w:pPr>
      <w:r>
        <w:rPr>
          <w:rFonts w:ascii="Calibri" w:eastAsia="Calibri" w:hAnsi="Calibri" w:cs="Calibri"/>
        </w:rPr>
        <w:fldChar w:fldCharType="begin"/>
      </w:r>
      <w:r>
        <w:rPr>
          <w:rFonts w:ascii="Calibri" w:eastAsia="Calibri" w:hAnsi="Calibri" w:cs="Calibri"/>
        </w:rPr>
        <w:instrText xml:space="preserve"> TOC \h \z \t "Heading 1,2,Heading 2,3,Chapter,1" </w:instrText>
      </w:r>
      <w:r>
        <w:rPr>
          <w:rFonts w:ascii="Calibri" w:eastAsia="Calibri" w:hAnsi="Calibri" w:cs="Calibri"/>
        </w:rPr>
        <w:fldChar w:fldCharType="separate"/>
      </w:r>
      <w:hyperlink w:anchor="_Toc201759581" w:history="1"/>
      <w:hyperlink w:anchor="_Toc201759582" w:history="1">
        <w:r w:rsidR="00FC416D" w:rsidRPr="003543BA">
          <w:rPr>
            <w:rStyle w:val="Hyperlink"/>
            <w:noProof/>
          </w:rPr>
          <w:t>Introduction</w:t>
        </w:r>
        <w:r w:rsidR="00FC416D">
          <w:rPr>
            <w:noProof/>
            <w:webHidden/>
          </w:rPr>
          <w:tab/>
        </w:r>
        <w:r w:rsidR="00FC416D">
          <w:rPr>
            <w:noProof/>
            <w:webHidden/>
          </w:rPr>
          <w:fldChar w:fldCharType="begin"/>
        </w:r>
        <w:r w:rsidR="00FC416D">
          <w:rPr>
            <w:noProof/>
            <w:webHidden/>
          </w:rPr>
          <w:instrText xml:space="preserve"> PAGEREF _Toc201759582 \h </w:instrText>
        </w:r>
        <w:r w:rsidR="00FC416D">
          <w:rPr>
            <w:noProof/>
            <w:webHidden/>
          </w:rPr>
        </w:r>
        <w:r w:rsidR="00FC416D">
          <w:rPr>
            <w:noProof/>
            <w:webHidden/>
          </w:rPr>
          <w:fldChar w:fldCharType="separate"/>
        </w:r>
        <w:r w:rsidR="00FC416D">
          <w:rPr>
            <w:noProof/>
            <w:webHidden/>
          </w:rPr>
          <w:t>5</w:t>
        </w:r>
        <w:r w:rsidR="00FC416D">
          <w:rPr>
            <w:noProof/>
            <w:webHidden/>
          </w:rPr>
          <w:fldChar w:fldCharType="end"/>
        </w:r>
      </w:hyperlink>
    </w:p>
    <w:p w14:paraId="4C466E3F" w14:textId="63900541" w:rsidR="00FC416D" w:rsidRDefault="00FC416D">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01759583" w:history="1">
        <w:r w:rsidRPr="003543BA">
          <w:rPr>
            <w:rStyle w:val="Hyperlink"/>
            <w:noProof/>
          </w:rPr>
          <w:t>Topic purpose</w:t>
        </w:r>
        <w:r>
          <w:rPr>
            <w:noProof/>
            <w:webHidden/>
          </w:rPr>
          <w:tab/>
        </w:r>
        <w:r>
          <w:rPr>
            <w:noProof/>
            <w:webHidden/>
          </w:rPr>
          <w:fldChar w:fldCharType="begin"/>
        </w:r>
        <w:r>
          <w:rPr>
            <w:noProof/>
            <w:webHidden/>
          </w:rPr>
          <w:instrText xml:space="preserve"> PAGEREF _Toc201759583 \h </w:instrText>
        </w:r>
        <w:r>
          <w:rPr>
            <w:noProof/>
            <w:webHidden/>
          </w:rPr>
        </w:r>
        <w:r>
          <w:rPr>
            <w:noProof/>
            <w:webHidden/>
          </w:rPr>
          <w:fldChar w:fldCharType="separate"/>
        </w:r>
        <w:r>
          <w:rPr>
            <w:noProof/>
            <w:webHidden/>
          </w:rPr>
          <w:t>5</w:t>
        </w:r>
        <w:r>
          <w:rPr>
            <w:noProof/>
            <w:webHidden/>
          </w:rPr>
          <w:fldChar w:fldCharType="end"/>
        </w:r>
      </w:hyperlink>
    </w:p>
    <w:p w14:paraId="45004286" w14:textId="09762550" w:rsidR="00FC416D" w:rsidRDefault="00FC416D">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01759584" w:history="1">
        <w:r w:rsidRPr="003543BA">
          <w:rPr>
            <w:rStyle w:val="Hyperlink"/>
            <w:noProof/>
          </w:rPr>
          <w:t>Industry importance</w:t>
        </w:r>
        <w:r>
          <w:rPr>
            <w:noProof/>
            <w:webHidden/>
          </w:rPr>
          <w:tab/>
        </w:r>
        <w:r>
          <w:rPr>
            <w:noProof/>
            <w:webHidden/>
          </w:rPr>
          <w:fldChar w:fldCharType="begin"/>
        </w:r>
        <w:r>
          <w:rPr>
            <w:noProof/>
            <w:webHidden/>
          </w:rPr>
          <w:instrText xml:space="preserve"> PAGEREF _Toc201759584 \h </w:instrText>
        </w:r>
        <w:r>
          <w:rPr>
            <w:noProof/>
            <w:webHidden/>
          </w:rPr>
        </w:r>
        <w:r>
          <w:rPr>
            <w:noProof/>
            <w:webHidden/>
          </w:rPr>
          <w:fldChar w:fldCharType="separate"/>
        </w:r>
        <w:r>
          <w:rPr>
            <w:noProof/>
            <w:webHidden/>
          </w:rPr>
          <w:t>6</w:t>
        </w:r>
        <w:r>
          <w:rPr>
            <w:noProof/>
            <w:webHidden/>
          </w:rPr>
          <w:fldChar w:fldCharType="end"/>
        </w:r>
      </w:hyperlink>
    </w:p>
    <w:p w14:paraId="3604EE24" w14:textId="61026925" w:rsidR="00FC416D" w:rsidRDefault="00FC416D">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01759585" w:history="1">
        <w:r w:rsidRPr="003543BA">
          <w:rPr>
            <w:rStyle w:val="Hyperlink"/>
            <w:noProof/>
          </w:rPr>
          <w:t>Industry links</w:t>
        </w:r>
        <w:r>
          <w:rPr>
            <w:noProof/>
            <w:webHidden/>
          </w:rPr>
          <w:tab/>
        </w:r>
        <w:r>
          <w:rPr>
            <w:noProof/>
            <w:webHidden/>
          </w:rPr>
          <w:fldChar w:fldCharType="begin"/>
        </w:r>
        <w:r>
          <w:rPr>
            <w:noProof/>
            <w:webHidden/>
          </w:rPr>
          <w:instrText xml:space="preserve"> PAGEREF _Toc201759585 \h </w:instrText>
        </w:r>
        <w:r>
          <w:rPr>
            <w:noProof/>
            <w:webHidden/>
          </w:rPr>
        </w:r>
        <w:r>
          <w:rPr>
            <w:noProof/>
            <w:webHidden/>
          </w:rPr>
          <w:fldChar w:fldCharType="separate"/>
        </w:r>
        <w:r>
          <w:rPr>
            <w:noProof/>
            <w:webHidden/>
          </w:rPr>
          <w:t>7</w:t>
        </w:r>
        <w:r>
          <w:rPr>
            <w:noProof/>
            <w:webHidden/>
          </w:rPr>
          <w:fldChar w:fldCharType="end"/>
        </w:r>
      </w:hyperlink>
    </w:p>
    <w:p w14:paraId="76309E49" w14:textId="78F9521D" w:rsidR="00FC416D" w:rsidRDefault="00FC416D">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01759586" w:history="1">
        <w:r w:rsidRPr="003543BA">
          <w:rPr>
            <w:rStyle w:val="Hyperlink"/>
            <w:noProof/>
          </w:rPr>
          <w:t>Prior learning</w:t>
        </w:r>
        <w:r>
          <w:rPr>
            <w:noProof/>
            <w:webHidden/>
          </w:rPr>
          <w:tab/>
        </w:r>
        <w:r>
          <w:rPr>
            <w:noProof/>
            <w:webHidden/>
          </w:rPr>
          <w:fldChar w:fldCharType="begin"/>
        </w:r>
        <w:r>
          <w:rPr>
            <w:noProof/>
            <w:webHidden/>
          </w:rPr>
          <w:instrText xml:space="preserve"> PAGEREF _Toc201759586 \h </w:instrText>
        </w:r>
        <w:r>
          <w:rPr>
            <w:noProof/>
            <w:webHidden/>
          </w:rPr>
        </w:r>
        <w:r>
          <w:rPr>
            <w:noProof/>
            <w:webHidden/>
          </w:rPr>
          <w:fldChar w:fldCharType="separate"/>
        </w:r>
        <w:r>
          <w:rPr>
            <w:noProof/>
            <w:webHidden/>
          </w:rPr>
          <w:t>7</w:t>
        </w:r>
        <w:r>
          <w:rPr>
            <w:noProof/>
            <w:webHidden/>
          </w:rPr>
          <w:fldChar w:fldCharType="end"/>
        </w:r>
      </w:hyperlink>
    </w:p>
    <w:p w14:paraId="42355419" w14:textId="3CFA139E" w:rsidR="00FC416D" w:rsidRDefault="00FC416D">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01759587" w:history="1">
        <w:r w:rsidRPr="003543BA">
          <w:rPr>
            <w:rStyle w:val="Hyperlink"/>
            <w:noProof/>
          </w:rPr>
          <w:t>Accessibility</w:t>
        </w:r>
        <w:r>
          <w:rPr>
            <w:noProof/>
            <w:webHidden/>
          </w:rPr>
          <w:tab/>
        </w:r>
        <w:r>
          <w:rPr>
            <w:noProof/>
            <w:webHidden/>
          </w:rPr>
          <w:fldChar w:fldCharType="begin"/>
        </w:r>
        <w:r>
          <w:rPr>
            <w:noProof/>
            <w:webHidden/>
          </w:rPr>
          <w:instrText xml:space="preserve"> PAGEREF _Toc201759587 \h </w:instrText>
        </w:r>
        <w:r>
          <w:rPr>
            <w:noProof/>
            <w:webHidden/>
          </w:rPr>
        </w:r>
        <w:r>
          <w:rPr>
            <w:noProof/>
            <w:webHidden/>
          </w:rPr>
          <w:fldChar w:fldCharType="separate"/>
        </w:r>
        <w:r>
          <w:rPr>
            <w:noProof/>
            <w:webHidden/>
          </w:rPr>
          <w:t>8</w:t>
        </w:r>
        <w:r>
          <w:rPr>
            <w:noProof/>
            <w:webHidden/>
          </w:rPr>
          <w:fldChar w:fldCharType="end"/>
        </w:r>
      </w:hyperlink>
    </w:p>
    <w:p w14:paraId="12E82D69" w14:textId="0F8B99EF" w:rsidR="00FC416D" w:rsidRDefault="00FC416D">
      <w:pPr>
        <w:pStyle w:val="TOC1"/>
        <w:tabs>
          <w:tab w:val="right" w:leader="dot" w:pos="9016"/>
        </w:tabs>
        <w:rPr>
          <w:rFonts w:asciiTheme="minorHAnsi" w:eastAsiaTheme="minorEastAsia" w:hAnsiTheme="minorHAnsi" w:cstheme="minorBidi"/>
          <w:b w:val="0"/>
          <w:noProof/>
          <w:color w:val="auto"/>
          <w:kern w:val="2"/>
          <w:sz w:val="24"/>
          <w:szCs w:val="24"/>
          <w14:ligatures w14:val="standardContextual"/>
        </w:rPr>
      </w:pPr>
      <w:hyperlink w:anchor="_Toc201759588" w:history="1">
        <w:r w:rsidRPr="003543BA">
          <w:rPr>
            <w:rStyle w:val="Hyperlink"/>
            <w:noProof/>
          </w:rPr>
          <w:t>Learning outcomes and specification coverage</w:t>
        </w:r>
        <w:r>
          <w:rPr>
            <w:noProof/>
            <w:webHidden/>
          </w:rPr>
          <w:tab/>
        </w:r>
        <w:r>
          <w:rPr>
            <w:noProof/>
            <w:webHidden/>
          </w:rPr>
          <w:fldChar w:fldCharType="begin"/>
        </w:r>
        <w:r>
          <w:rPr>
            <w:noProof/>
            <w:webHidden/>
          </w:rPr>
          <w:instrText xml:space="preserve"> PAGEREF _Toc201759588 \h </w:instrText>
        </w:r>
        <w:r>
          <w:rPr>
            <w:noProof/>
            <w:webHidden/>
          </w:rPr>
        </w:r>
        <w:r>
          <w:rPr>
            <w:noProof/>
            <w:webHidden/>
          </w:rPr>
          <w:fldChar w:fldCharType="separate"/>
        </w:r>
        <w:r>
          <w:rPr>
            <w:noProof/>
            <w:webHidden/>
          </w:rPr>
          <w:t>9</w:t>
        </w:r>
        <w:r>
          <w:rPr>
            <w:noProof/>
            <w:webHidden/>
          </w:rPr>
          <w:fldChar w:fldCharType="end"/>
        </w:r>
      </w:hyperlink>
    </w:p>
    <w:p w14:paraId="7022BEF4" w14:textId="1922E4B1" w:rsidR="00FC416D" w:rsidRDefault="00FC416D">
      <w:pPr>
        <w:pStyle w:val="TOC1"/>
        <w:tabs>
          <w:tab w:val="right" w:leader="dot" w:pos="9016"/>
        </w:tabs>
        <w:rPr>
          <w:rFonts w:asciiTheme="minorHAnsi" w:eastAsiaTheme="minorEastAsia" w:hAnsiTheme="minorHAnsi" w:cstheme="minorBidi"/>
          <w:b w:val="0"/>
          <w:noProof/>
          <w:color w:val="auto"/>
          <w:kern w:val="2"/>
          <w:sz w:val="24"/>
          <w:szCs w:val="24"/>
          <w14:ligatures w14:val="standardContextual"/>
        </w:rPr>
      </w:pPr>
      <w:hyperlink w:anchor="_Toc201759589" w:history="1">
        <w:r w:rsidRPr="003543BA">
          <w:rPr>
            <w:rStyle w:val="Hyperlink"/>
            <w:noProof/>
          </w:rPr>
          <w:t>Resource guidance</w:t>
        </w:r>
        <w:r>
          <w:rPr>
            <w:noProof/>
            <w:webHidden/>
          </w:rPr>
          <w:tab/>
        </w:r>
        <w:r>
          <w:rPr>
            <w:noProof/>
            <w:webHidden/>
          </w:rPr>
          <w:fldChar w:fldCharType="begin"/>
        </w:r>
        <w:r>
          <w:rPr>
            <w:noProof/>
            <w:webHidden/>
          </w:rPr>
          <w:instrText xml:space="preserve"> PAGEREF _Toc201759589 \h </w:instrText>
        </w:r>
        <w:r>
          <w:rPr>
            <w:noProof/>
            <w:webHidden/>
          </w:rPr>
        </w:r>
        <w:r>
          <w:rPr>
            <w:noProof/>
            <w:webHidden/>
          </w:rPr>
          <w:fldChar w:fldCharType="separate"/>
        </w:r>
        <w:r>
          <w:rPr>
            <w:noProof/>
            <w:webHidden/>
          </w:rPr>
          <w:t>12</w:t>
        </w:r>
        <w:r>
          <w:rPr>
            <w:noProof/>
            <w:webHidden/>
          </w:rPr>
          <w:fldChar w:fldCharType="end"/>
        </w:r>
      </w:hyperlink>
    </w:p>
    <w:p w14:paraId="00047E1F" w14:textId="6948328B" w:rsidR="00FC416D" w:rsidRDefault="00FC416D">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01759590" w:history="1">
        <w:r w:rsidRPr="003543BA">
          <w:rPr>
            <w:rStyle w:val="Hyperlink"/>
            <w:noProof/>
          </w:rPr>
          <w:t>Resource 1: Professional conduct and responsibilities in the workplace</w:t>
        </w:r>
        <w:r>
          <w:rPr>
            <w:noProof/>
            <w:webHidden/>
          </w:rPr>
          <w:tab/>
        </w:r>
        <w:r>
          <w:rPr>
            <w:noProof/>
            <w:webHidden/>
          </w:rPr>
          <w:fldChar w:fldCharType="begin"/>
        </w:r>
        <w:r>
          <w:rPr>
            <w:noProof/>
            <w:webHidden/>
          </w:rPr>
          <w:instrText xml:space="preserve"> PAGEREF _Toc201759590 \h </w:instrText>
        </w:r>
        <w:r>
          <w:rPr>
            <w:noProof/>
            <w:webHidden/>
          </w:rPr>
        </w:r>
        <w:r>
          <w:rPr>
            <w:noProof/>
            <w:webHidden/>
          </w:rPr>
          <w:fldChar w:fldCharType="separate"/>
        </w:r>
        <w:r>
          <w:rPr>
            <w:noProof/>
            <w:webHidden/>
          </w:rPr>
          <w:t>12</w:t>
        </w:r>
        <w:r>
          <w:rPr>
            <w:noProof/>
            <w:webHidden/>
          </w:rPr>
          <w:fldChar w:fldCharType="end"/>
        </w:r>
      </w:hyperlink>
    </w:p>
    <w:p w14:paraId="476718E5" w14:textId="3F18BAFF" w:rsidR="00FC416D" w:rsidRDefault="00FC416D">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201759591" w:history="1">
        <w:r w:rsidRPr="003543BA">
          <w:rPr>
            <w:rStyle w:val="Hyperlink"/>
            <w:noProof/>
          </w:rPr>
          <w:t>Preparation</w:t>
        </w:r>
        <w:r>
          <w:rPr>
            <w:noProof/>
            <w:webHidden/>
          </w:rPr>
          <w:tab/>
        </w:r>
        <w:r>
          <w:rPr>
            <w:noProof/>
            <w:webHidden/>
          </w:rPr>
          <w:fldChar w:fldCharType="begin"/>
        </w:r>
        <w:r>
          <w:rPr>
            <w:noProof/>
            <w:webHidden/>
          </w:rPr>
          <w:instrText xml:space="preserve"> PAGEREF _Toc201759591 \h </w:instrText>
        </w:r>
        <w:r>
          <w:rPr>
            <w:noProof/>
            <w:webHidden/>
          </w:rPr>
        </w:r>
        <w:r>
          <w:rPr>
            <w:noProof/>
            <w:webHidden/>
          </w:rPr>
          <w:fldChar w:fldCharType="separate"/>
        </w:r>
        <w:r>
          <w:rPr>
            <w:noProof/>
            <w:webHidden/>
          </w:rPr>
          <w:t>12</w:t>
        </w:r>
        <w:r>
          <w:rPr>
            <w:noProof/>
            <w:webHidden/>
          </w:rPr>
          <w:fldChar w:fldCharType="end"/>
        </w:r>
      </w:hyperlink>
    </w:p>
    <w:p w14:paraId="5932D46B" w14:textId="200A938D" w:rsidR="00FC416D" w:rsidRDefault="00FC416D">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201759592" w:history="1">
        <w:r w:rsidRPr="003543BA">
          <w:rPr>
            <w:rStyle w:val="Hyperlink"/>
            <w:noProof/>
          </w:rPr>
          <w:t>Activity guide</w:t>
        </w:r>
        <w:r>
          <w:rPr>
            <w:noProof/>
            <w:webHidden/>
          </w:rPr>
          <w:tab/>
        </w:r>
        <w:r>
          <w:rPr>
            <w:noProof/>
            <w:webHidden/>
          </w:rPr>
          <w:fldChar w:fldCharType="begin"/>
        </w:r>
        <w:r>
          <w:rPr>
            <w:noProof/>
            <w:webHidden/>
          </w:rPr>
          <w:instrText xml:space="preserve"> PAGEREF _Toc201759592 \h </w:instrText>
        </w:r>
        <w:r>
          <w:rPr>
            <w:noProof/>
            <w:webHidden/>
          </w:rPr>
        </w:r>
        <w:r>
          <w:rPr>
            <w:noProof/>
            <w:webHidden/>
          </w:rPr>
          <w:fldChar w:fldCharType="separate"/>
        </w:r>
        <w:r>
          <w:rPr>
            <w:noProof/>
            <w:webHidden/>
          </w:rPr>
          <w:t>13</w:t>
        </w:r>
        <w:r>
          <w:rPr>
            <w:noProof/>
            <w:webHidden/>
          </w:rPr>
          <w:fldChar w:fldCharType="end"/>
        </w:r>
      </w:hyperlink>
    </w:p>
    <w:p w14:paraId="0E0C02A9" w14:textId="20E34683" w:rsidR="00FC416D" w:rsidRDefault="00FC416D">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01759593" w:history="1">
        <w:r w:rsidRPr="003543BA">
          <w:rPr>
            <w:rStyle w:val="Hyperlink"/>
            <w:noProof/>
          </w:rPr>
          <w:t>Resource 2: Equality, diversity, accessibility and inclusion</w:t>
        </w:r>
        <w:r>
          <w:rPr>
            <w:noProof/>
            <w:webHidden/>
          </w:rPr>
          <w:tab/>
        </w:r>
        <w:r>
          <w:rPr>
            <w:noProof/>
            <w:webHidden/>
          </w:rPr>
          <w:fldChar w:fldCharType="begin"/>
        </w:r>
        <w:r>
          <w:rPr>
            <w:noProof/>
            <w:webHidden/>
          </w:rPr>
          <w:instrText xml:space="preserve"> PAGEREF _Toc201759593 \h </w:instrText>
        </w:r>
        <w:r>
          <w:rPr>
            <w:noProof/>
            <w:webHidden/>
          </w:rPr>
        </w:r>
        <w:r>
          <w:rPr>
            <w:noProof/>
            <w:webHidden/>
          </w:rPr>
          <w:fldChar w:fldCharType="separate"/>
        </w:r>
        <w:r>
          <w:rPr>
            <w:noProof/>
            <w:webHidden/>
          </w:rPr>
          <w:t>17</w:t>
        </w:r>
        <w:r>
          <w:rPr>
            <w:noProof/>
            <w:webHidden/>
          </w:rPr>
          <w:fldChar w:fldCharType="end"/>
        </w:r>
      </w:hyperlink>
    </w:p>
    <w:p w14:paraId="7DCED58C" w14:textId="19BA32C8" w:rsidR="00FC416D" w:rsidRDefault="00FC416D">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201759594" w:history="1">
        <w:r w:rsidRPr="003543BA">
          <w:rPr>
            <w:rStyle w:val="Hyperlink"/>
            <w:noProof/>
          </w:rPr>
          <w:t>Preparation</w:t>
        </w:r>
        <w:r>
          <w:rPr>
            <w:noProof/>
            <w:webHidden/>
          </w:rPr>
          <w:tab/>
        </w:r>
        <w:r>
          <w:rPr>
            <w:noProof/>
            <w:webHidden/>
          </w:rPr>
          <w:fldChar w:fldCharType="begin"/>
        </w:r>
        <w:r>
          <w:rPr>
            <w:noProof/>
            <w:webHidden/>
          </w:rPr>
          <w:instrText xml:space="preserve"> PAGEREF _Toc201759594 \h </w:instrText>
        </w:r>
        <w:r>
          <w:rPr>
            <w:noProof/>
            <w:webHidden/>
          </w:rPr>
        </w:r>
        <w:r>
          <w:rPr>
            <w:noProof/>
            <w:webHidden/>
          </w:rPr>
          <w:fldChar w:fldCharType="separate"/>
        </w:r>
        <w:r>
          <w:rPr>
            <w:noProof/>
            <w:webHidden/>
          </w:rPr>
          <w:t>17</w:t>
        </w:r>
        <w:r>
          <w:rPr>
            <w:noProof/>
            <w:webHidden/>
          </w:rPr>
          <w:fldChar w:fldCharType="end"/>
        </w:r>
      </w:hyperlink>
    </w:p>
    <w:p w14:paraId="02E358FE" w14:textId="48C2562D" w:rsidR="00FC416D" w:rsidRDefault="00FC416D">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201759595" w:history="1">
        <w:r w:rsidRPr="003543BA">
          <w:rPr>
            <w:rStyle w:val="Hyperlink"/>
            <w:noProof/>
          </w:rPr>
          <w:t>Activity guide</w:t>
        </w:r>
        <w:r>
          <w:rPr>
            <w:noProof/>
            <w:webHidden/>
          </w:rPr>
          <w:tab/>
        </w:r>
        <w:r>
          <w:rPr>
            <w:noProof/>
            <w:webHidden/>
          </w:rPr>
          <w:fldChar w:fldCharType="begin"/>
        </w:r>
        <w:r>
          <w:rPr>
            <w:noProof/>
            <w:webHidden/>
          </w:rPr>
          <w:instrText xml:space="preserve"> PAGEREF _Toc201759595 \h </w:instrText>
        </w:r>
        <w:r>
          <w:rPr>
            <w:noProof/>
            <w:webHidden/>
          </w:rPr>
        </w:r>
        <w:r>
          <w:rPr>
            <w:noProof/>
            <w:webHidden/>
          </w:rPr>
          <w:fldChar w:fldCharType="separate"/>
        </w:r>
        <w:r>
          <w:rPr>
            <w:noProof/>
            <w:webHidden/>
          </w:rPr>
          <w:t>18</w:t>
        </w:r>
        <w:r>
          <w:rPr>
            <w:noProof/>
            <w:webHidden/>
          </w:rPr>
          <w:fldChar w:fldCharType="end"/>
        </w:r>
      </w:hyperlink>
    </w:p>
    <w:p w14:paraId="66D9C8EF" w14:textId="1EC73640" w:rsidR="00FC416D" w:rsidRDefault="00FC416D">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01759596" w:history="1">
        <w:r w:rsidRPr="003543BA">
          <w:rPr>
            <w:rStyle w:val="Hyperlink"/>
            <w:noProof/>
          </w:rPr>
          <w:t>Resource 3: Continuous Professional Development</w:t>
        </w:r>
        <w:r>
          <w:rPr>
            <w:noProof/>
            <w:webHidden/>
          </w:rPr>
          <w:tab/>
        </w:r>
        <w:r>
          <w:rPr>
            <w:noProof/>
            <w:webHidden/>
          </w:rPr>
          <w:fldChar w:fldCharType="begin"/>
        </w:r>
        <w:r>
          <w:rPr>
            <w:noProof/>
            <w:webHidden/>
          </w:rPr>
          <w:instrText xml:space="preserve"> PAGEREF _Toc201759596 \h </w:instrText>
        </w:r>
        <w:r>
          <w:rPr>
            <w:noProof/>
            <w:webHidden/>
          </w:rPr>
        </w:r>
        <w:r>
          <w:rPr>
            <w:noProof/>
            <w:webHidden/>
          </w:rPr>
          <w:fldChar w:fldCharType="separate"/>
        </w:r>
        <w:r>
          <w:rPr>
            <w:noProof/>
            <w:webHidden/>
          </w:rPr>
          <w:t>21</w:t>
        </w:r>
        <w:r>
          <w:rPr>
            <w:noProof/>
            <w:webHidden/>
          </w:rPr>
          <w:fldChar w:fldCharType="end"/>
        </w:r>
      </w:hyperlink>
    </w:p>
    <w:p w14:paraId="4BFE6FAA" w14:textId="48513B92" w:rsidR="00FC416D" w:rsidRDefault="00FC416D">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201759597" w:history="1">
        <w:r w:rsidRPr="003543BA">
          <w:rPr>
            <w:rStyle w:val="Hyperlink"/>
            <w:noProof/>
          </w:rPr>
          <w:t>Preparation</w:t>
        </w:r>
        <w:r>
          <w:rPr>
            <w:noProof/>
            <w:webHidden/>
          </w:rPr>
          <w:tab/>
        </w:r>
        <w:r>
          <w:rPr>
            <w:noProof/>
            <w:webHidden/>
          </w:rPr>
          <w:fldChar w:fldCharType="begin"/>
        </w:r>
        <w:r>
          <w:rPr>
            <w:noProof/>
            <w:webHidden/>
          </w:rPr>
          <w:instrText xml:space="preserve"> PAGEREF _Toc201759597 \h </w:instrText>
        </w:r>
        <w:r>
          <w:rPr>
            <w:noProof/>
            <w:webHidden/>
          </w:rPr>
        </w:r>
        <w:r>
          <w:rPr>
            <w:noProof/>
            <w:webHidden/>
          </w:rPr>
          <w:fldChar w:fldCharType="separate"/>
        </w:r>
        <w:r>
          <w:rPr>
            <w:noProof/>
            <w:webHidden/>
          </w:rPr>
          <w:t>21</w:t>
        </w:r>
        <w:r>
          <w:rPr>
            <w:noProof/>
            <w:webHidden/>
          </w:rPr>
          <w:fldChar w:fldCharType="end"/>
        </w:r>
      </w:hyperlink>
    </w:p>
    <w:p w14:paraId="7B0E9A61" w14:textId="634B7395" w:rsidR="00FC416D" w:rsidRDefault="00FC416D">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201759598" w:history="1">
        <w:r w:rsidRPr="003543BA">
          <w:rPr>
            <w:rStyle w:val="Hyperlink"/>
            <w:noProof/>
          </w:rPr>
          <w:t>Activity guide</w:t>
        </w:r>
        <w:r>
          <w:rPr>
            <w:noProof/>
            <w:webHidden/>
          </w:rPr>
          <w:tab/>
        </w:r>
        <w:r>
          <w:rPr>
            <w:noProof/>
            <w:webHidden/>
          </w:rPr>
          <w:fldChar w:fldCharType="begin"/>
        </w:r>
        <w:r>
          <w:rPr>
            <w:noProof/>
            <w:webHidden/>
          </w:rPr>
          <w:instrText xml:space="preserve"> PAGEREF _Toc201759598 \h </w:instrText>
        </w:r>
        <w:r>
          <w:rPr>
            <w:noProof/>
            <w:webHidden/>
          </w:rPr>
        </w:r>
        <w:r>
          <w:rPr>
            <w:noProof/>
            <w:webHidden/>
          </w:rPr>
          <w:fldChar w:fldCharType="separate"/>
        </w:r>
        <w:r>
          <w:rPr>
            <w:noProof/>
            <w:webHidden/>
          </w:rPr>
          <w:t>22</w:t>
        </w:r>
        <w:r>
          <w:rPr>
            <w:noProof/>
            <w:webHidden/>
          </w:rPr>
          <w:fldChar w:fldCharType="end"/>
        </w:r>
      </w:hyperlink>
    </w:p>
    <w:p w14:paraId="7A458255" w14:textId="28750CA1" w:rsidR="00FC416D" w:rsidRDefault="00FC416D">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01759599" w:history="1">
        <w:r w:rsidRPr="003543BA">
          <w:rPr>
            <w:rStyle w:val="Hyperlink"/>
            <w:noProof/>
          </w:rPr>
          <w:t>Resource 4: Human factors</w:t>
        </w:r>
        <w:r>
          <w:rPr>
            <w:noProof/>
            <w:webHidden/>
          </w:rPr>
          <w:tab/>
        </w:r>
        <w:r>
          <w:rPr>
            <w:noProof/>
            <w:webHidden/>
          </w:rPr>
          <w:fldChar w:fldCharType="begin"/>
        </w:r>
        <w:r>
          <w:rPr>
            <w:noProof/>
            <w:webHidden/>
          </w:rPr>
          <w:instrText xml:space="preserve"> PAGEREF _Toc201759599 \h </w:instrText>
        </w:r>
        <w:r>
          <w:rPr>
            <w:noProof/>
            <w:webHidden/>
          </w:rPr>
        </w:r>
        <w:r>
          <w:rPr>
            <w:noProof/>
            <w:webHidden/>
          </w:rPr>
          <w:fldChar w:fldCharType="separate"/>
        </w:r>
        <w:r>
          <w:rPr>
            <w:noProof/>
            <w:webHidden/>
          </w:rPr>
          <w:t>25</w:t>
        </w:r>
        <w:r>
          <w:rPr>
            <w:noProof/>
            <w:webHidden/>
          </w:rPr>
          <w:fldChar w:fldCharType="end"/>
        </w:r>
      </w:hyperlink>
    </w:p>
    <w:p w14:paraId="57A5E3E6" w14:textId="112B2275" w:rsidR="00FC416D" w:rsidRDefault="00FC416D">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201759600" w:history="1">
        <w:r w:rsidRPr="003543BA">
          <w:rPr>
            <w:rStyle w:val="Hyperlink"/>
            <w:noProof/>
          </w:rPr>
          <w:t>Preparation</w:t>
        </w:r>
        <w:r>
          <w:rPr>
            <w:noProof/>
            <w:webHidden/>
          </w:rPr>
          <w:tab/>
        </w:r>
        <w:r>
          <w:rPr>
            <w:noProof/>
            <w:webHidden/>
          </w:rPr>
          <w:fldChar w:fldCharType="begin"/>
        </w:r>
        <w:r>
          <w:rPr>
            <w:noProof/>
            <w:webHidden/>
          </w:rPr>
          <w:instrText xml:space="preserve"> PAGEREF _Toc201759600 \h </w:instrText>
        </w:r>
        <w:r>
          <w:rPr>
            <w:noProof/>
            <w:webHidden/>
          </w:rPr>
        </w:r>
        <w:r>
          <w:rPr>
            <w:noProof/>
            <w:webHidden/>
          </w:rPr>
          <w:fldChar w:fldCharType="separate"/>
        </w:r>
        <w:r>
          <w:rPr>
            <w:noProof/>
            <w:webHidden/>
          </w:rPr>
          <w:t>25</w:t>
        </w:r>
        <w:r>
          <w:rPr>
            <w:noProof/>
            <w:webHidden/>
          </w:rPr>
          <w:fldChar w:fldCharType="end"/>
        </w:r>
      </w:hyperlink>
    </w:p>
    <w:p w14:paraId="1224D37C" w14:textId="232C8CC1" w:rsidR="00FC416D" w:rsidRDefault="00FC416D">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201759601" w:history="1">
        <w:r w:rsidRPr="003543BA">
          <w:rPr>
            <w:rStyle w:val="Hyperlink"/>
            <w:noProof/>
          </w:rPr>
          <w:t>Activity guide</w:t>
        </w:r>
        <w:r>
          <w:rPr>
            <w:noProof/>
            <w:webHidden/>
          </w:rPr>
          <w:tab/>
        </w:r>
        <w:r>
          <w:rPr>
            <w:noProof/>
            <w:webHidden/>
          </w:rPr>
          <w:fldChar w:fldCharType="begin"/>
        </w:r>
        <w:r>
          <w:rPr>
            <w:noProof/>
            <w:webHidden/>
          </w:rPr>
          <w:instrText xml:space="preserve"> PAGEREF _Toc201759601 \h </w:instrText>
        </w:r>
        <w:r>
          <w:rPr>
            <w:noProof/>
            <w:webHidden/>
          </w:rPr>
        </w:r>
        <w:r>
          <w:rPr>
            <w:noProof/>
            <w:webHidden/>
          </w:rPr>
          <w:fldChar w:fldCharType="separate"/>
        </w:r>
        <w:r>
          <w:rPr>
            <w:noProof/>
            <w:webHidden/>
          </w:rPr>
          <w:t>26</w:t>
        </w:r>
        <w:r>
          <w:rPr>
            <w:noProof/>
            <w:webHidden/>
          </w:rPr>
          <w:fldChar w:fldCharType="end"/>
        </w:r>
      </w:hyperlink>
    </w:p>
    <w:p w14:paraId="29D2093A" w14:textId="1E8DC65F" w:rsidR="00FC416D" w:rsidRDefault="00FC416D">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01759602" w:history="1">
        <w:r w:rsidRPr="003543BA">
          <w:rPr>
            <w:rStyle w:val="Hyperlink"/>
            <w:noProof/>
          </w:rPr>
          <w:t>Resource 5: Preparing for assessment</w:t>
        </w:r>
        <w:r>
          <w:rPr>
            <w:noProof/>
            <w:webHidden/>
          </w:rPr>
          <w:tab/>
        </w:r>
        <w:r>
          <w:rPr>
            <w:noProof/>
            <w:webHidden/>
          </w:rPr>
          <w:fldChar w:fldCharType="begin"/>
        </w:r>
        <w:r>
          <w:rPr>
            <w:noProof/>
            <w:webHidden/>
          </w:rPr>
          <w:instrText xml:space="preserve"> PAGEREF _Toc201759602 \h </w:instrText>
        </w:r>
        <w:r>
          <w:rPr>
            <w:noProof/>
            <w:webHidden/>
          </w:rPr>
        </w:r>
        <w:r>
          <w:rPr>
            <w:noProof/>
            <w:webHidden/>
          </w:rPr>
          <w:fldChar w:fldCharType="separate"/>
        </w:r>
        <w:r>
          <w:rPr>
            <w:noProof/>
            <w:webHidden/>
          </w:rPr>
          <w:t>28</w:t>
        </w:r>
        <w:r>
          <w:rPr>
            <w:noProof/>
            <w:webHidden/>
          </w:rPr>
          <w:fldChar w:fldCharType="end"/>
        </w:r>
      </w:hyperlink>
    </w:p>
    <w:p w14:paraId="79B8ACFD" w14:textId="586C6821" w:rsidR="00FC416D" w:rsidRDefault="00FC416D">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201759603" w:history="1">
        <w:r w:rsidRPr="003543BA">
          <w:rPr>
            <w:rStyle w:val="Hyperlink"/>
            <w:noProof/>
          </w:rPr>
          <w:t>Preparation</w:t>
        </w:r>
        <w:r>
          <w:rPr>
            <w:noProof/>
            <w:webHidden/>
          </w:rPr>
          <w:tab/>
        </w:r>
        <w:r>
          <w:rPr>
            <w:noProof/>
            <w:webHidden/>
          </w:rPr>
          <w:fldChar w:fldCharType="begin"/>
        </w:r>
        <w:r>
          <w:rPr>
            <w:noProof/>
            <w:webHidden/>
          </w:rPr>
          <w:instrText xml:space="preserve"> PAGEREF _Toc201759603 \h </w:instrText>
        </w:r>
        <w:r>
          <w:rPr>
            <w:noProof/>
            <w:webHidden/>
          </w:rPr>
        </w:r>
        <w:r>
          <w:rPr>
            <w:noProof/>
            <w:webHidden/>
          </w:rPr>
          <w:fldChar w:fldCharType="separate"/>
        </w:r>
        <w:r>
          <w:rPr>
            <w:noProof/>
            <w:webHidden/>
          </w:rPr>
          <w:t>28</w:t>
        </w:r>
        <w:r>
          <w:rPr>
            <w:noProof/>
            <w:webHidden/>
          </w:rPr>
          <w:fldChar w:fldCharType="end"/>
        </w:r>
      </w:hyperlink>
    </w:p>
    <w:p w14:paraId="3CD16B95" w14:textId="24B62627" w:rsidR="00FC416D" w:rsidRDefault="00FC416D">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201759604" w:history="1">
        <w:r w:rsidRPr="003543BA">
          <w:rPr>
            <w:rStyle w:val="Hyperlink"/>
            <w:noProof/>
          </w:rPr>
          <w:t>Activity guide</w:t>
        </w:r>
        <w:r>
          <w:rPr>
            <w:noProof/>
            <w:webHidden/>
          </w:rPr>
          <w:tab/>
        </w:r>
        <w:r>
          <w:rPr>
            <w:noProof/>
            <w:webHidden/>
          </w:rPr>
          <w:fldChar w:fldCharType="begin"/>
        </w:r>
        <w:r>
          <w:rPr>
            <w:noProof/>
            <w:webHidden/>
          </w:rPr>
          <w:instrText xml:space="preserve"> PAGEREF _Toc201759604 \h </w:instrText>
        </w:r>
        <w:r>
          <w:rPr>
            <w:noProof/>
            <w:webHidden/>
          </w:rPr>
        </w:r>
        <w:r>
          <w:rPr>
            <w:noProof/>
            <w:webHidden/>
          </w:rPr>
          <w:fldChar w:fldCharType="separate"/>
        </w:r>
        <w:r>
          <w:rPr>
            <w:noProof/>
            <w:webHidden/>
          </w:rPr>
          <w:t>28</w:t>
        </w:r>
        <w:r>
          <w:rPr>
            <w:noProof/>
            <w:webHidden/>
          </w:rPr>
          <w:fldChar w:fldCharType="end"/>
        </w:r>
      </w:hyperlink>
    </w:p>
    <w:p w14:paraId="49190EC4" w14:textId="5B19C3A5" w:rsidR="00FC416D" w:rsidRDefault="00FC416D">
      <w:pPr>
        <w:pStyle w:val="TOC1"/>
        <w:tabs>
          <w:tab w:val="right" w:leader="dot" w:pos="9016"/>
        </w:tabs>
        <w:rPr>
          <w:rFonts w:asciiTheme="minorHAnsi" w:eastAsiaTheme="minorEastAsia" w:hAnsiTheme="minorHAnsi" w:cstheme="minorBidi"/>
          <w:b w:val="0"/>
          <w:noProof/>
          <w:color w:val="auto"/>
          <w:kern w:val="2"/>
          <w:sz w:val="24"/>
          <w:szCs w:val="24"/>
          <w14:ligatures w14:val="standardContextual"/>
        </w:rPr>
      </w:pPr>
      <w:hyperlink w:anchor="_Toc201759605" w:history="1">
        <w:r w:rsidRPr="003543BA">
          <w:rPr>
            <w:rStyle w:val="Hyperlink"/>
            <w:noProof/>
          </w:rPr>
          <w:t>Weblinks and resources</w:t>
        </w:r>
        <w:r>
          <w:rPr>
            <w:noProof/>
            <w:webHidden/>
          </w:rPr>
          <w:tab/>
        </w:r>
        <w:r>
          <w:rPr>
            <w:noProof/>
            <w:webHidden/>
          </w:rPr>
          <w:fldChar w:fldCharType="begin"/>
        </w:r>
        <w:r>
          <w:rPr>
            <w:noProof/>
            <w:webHidden/>
          </w:rPr>
          <w:instrText xml:space="preserve"> PAGEREF _Toc201759605 \h </w:instrText>
        </w:r>
        <w:r>
          <w:rPr>
            <w:noProof/>
            <w:webHidden/>
          </w:rPr>
        </w:r>
        <w:r>
          <w:rPr>
            <w:noProof/>
            <w:webHidden/>
          </w:rPr>
          <w:fldChar w:fldCharType="separate"/>
        </w:r>
        <w:r>
          <w:rPr>
            <w:noProof/>
            <w:webHidden/>
          </w:rPr>
          <w:t>31</w:t>
        </w:r>
        <w:r>
          <w:rPr>
            <w:noProof/>
            <w:webHidden/>
          </w:rPr>
          <w:fldChar w:fldCharType="end"/>
        </w:r>
      </w:hyperlink>
    </w:p>
    <w:p w14:paraId="615854A9" w14:textId="146CD0FD" w:rsidR="00FC416D" w:rsidRDefault="00FC416D">
      <w:pPr>
        <w:pStyle w:val="TOC1"/>
        <w:tabs>
          <w:tab w:val="right" w:leader="dot" w:pos="9016"/>
        </w:tabs>
        <w:rPr>
          <w:rFonts w:asciiTheme="minorHAnsi" w:eastAsiaTheme="minorEastAsia" w:hAnsiTheme="minorHAnsi" w:cstheme="minorBidi"/>
          <w:b w:val="0"/>
          <w:noProof/>
          <w:color w:val="auto"/>
          <w:kern w:val="2"/>
          <w:sz w:val="24"/>
          <w:szCs w:val="24"/>
          <w14:ligatures w14:val="standardContextual"/>
        </w:rPr>
      </w:pPr>
      <w:hyperlink w:anchor="_Toc201759606" w:history="1">
        <w:r w:rsidRPr="003543BA">
          <w:rPr>
            <w:rStyle w:val="Hyperlink"/>
            <w:noProof/>
          </w:rPr>
          <w:t>Terms of use and disclaimer of liability</w:t>
        </w:r>
        <w:r>
          <w:rPr>
            <w:noProof/>
            <w:webHidden/>
          </w:rPr>
          <w:tab/>
        </w:r>
        <w:r>
          <w:rPr>
            <w:noProof/>
            <w:webHidden/>
          </w:rPr>
          <w:fldChar w:fldCharType="begin"/>
        </w:r>
        <w:r>
          <w:rPr>
            <w:noProof/>
            <w:webHidden/>
          </w:rPr>
          <w:instrText xml:space="preserve"> PAGEREF _Toc201759606 \h </w:instrText>
        </w:r>
        <w:r>
          <w:rPr>
            <w:noProof/>
            <w:webHidden/>
          </w:rPr>
        </w:r>
        <w:r>
          <w:rPr>
            <w:noProof/>
            <w:webHidden/>
          </w:rPr>
          <w:fldChar w:fldCharType="separate"/>
        </w:r>
        <w:r>
          <w:rPr>
            <w:noProof/>
            <w:webHidden/>
          </w:rPr>
          <w:t>33</w:t>
        </w:r>
        <w:r>
          <w:rPr>
            <w:noProof/>
            <w:webHidden/>
          </w:rPr>
          <w:fldChar w:fldCharType="end"/>
        </w:r>
      </w:hyperlink>
    </w:p>
    <w:p w14:paraId="08227217" w14:textId="14B4C0F9" w:rsidR="009D64A6" w:rsidRPr="009D64A6" w:rsidRDefault="009D64A6" w:rsidP="009D64A6">
      <w:pPr>
        <w:rPr>
          <w:rFonts w:ascii="Calibri" w:eastAsia="Calibri" w:hAnsi="Calibri" w:cs="Calibri"/>
        </w:rPr>
        <w:sectPr w:rsidR="009D64A6" w:rsidRPr="009D64A6">
          <w:headerReference w:type="even" r:id="rId19"/>
          <w:headerReference w:type="default" r:id="rId20"/>
          <w:pgSz w:w="11906" w:h="16838"/>
          <w:pgMar w:top="1440" w:right="1440" w:bottom="2269" w:left="1440" w:header="708" w:footer="708" w:gutter="0"/>
          <w:cols w:space="720"/>
        </w:sectPr>
      </w:pPr>
      <w:r>
        <w:rPr>
          <w:rFonts w:ascii="Calibri" w:eastAsia="Calibri" w:hAnsi="Calibri" w:cs="Calibri"/>
        </w:rPr>
        <w:fldChar w:fldCharType="end"/>
      </w:r>
    </w:p>
    <w:p w14:paraId="2C7F81AC" w14:textId="77777777" w:rsidR="00430187" w:rsidRDefault="00000000" w:rsidP="003778A7">
      <w:pPr>
        <w:pStyle w:val="Chapter"/>
      </w:pPr>
      <w:bookmarkStart w:id="3" w:name="_Toc201759582"/>
      <w:r>
        <w:lastRenderedPageBreak/>
        <w:t>Introduction</w:t>
      </w:r>
      <w:bookmarkEnd w:id="3"/>
    </w:p>
    <w:p w14:paraId="329E687F" w14:textId="71DE4979" w:rsidR="00430187" w:rsidRDefault="00000000">
      <w:pPr>
        <w:spacing w:line="276" w:lineRule="auto"/>
      </w:pPr>
      <w:r>
        <w:t xml:space="preserve">This document for teachers outlines both the topic area covered and the approach to using the suite of resources and assets for each lesson. Unless otherwise stated, definitions of key terms have been developed by the authoring team and reviewed in the context of the activities. </w:t>
      </w:r>
      <w:r w:rsidR="000143C0">
        <w:t>Teachers may choose to revise definitions as necessary</w:t>
      </w:r>
      <w:r w:rsidR="000143C0" w:rsidRPr="009562C2">
        <w:t xml:space="preserve"> and should review the content</w:t>
      </w:r>
      <w:r w:rsidR="000143C0">
        <w:t xml:space="preserve"> </w:t>
      </w:r>
      <w:r w:rsidR="000143C0" w:rsidRPr="009562C2">
        <w:t xml:space="preserve">in advance </w:t>
      </w:r>
      <w:r w:rsidR="000143C0">
        <w:t xml:space="preserve">of delivery to ensure it </w:t>
      </w:r>
      <w:r w:rsidR="000143C0" w:rsidRPr="009562C2">
        <w:t>is appropriate for learners.</w:t>
      </w:r>
    </w:p>
    <w:p w14:paraId="021B8EC8" w14:textId="77777777" w:rsidR="00430187" w:rsidRDefault="00000000">
      <w:pPr>
        <w:pStyle w:val="Heading1"/>
        <w:rPr>
          <w:rFonts w:ascii="Calibri" w:eastAsia="Calibri" w:hAnsi="Calibri" w:cs="Calibri"/>
          <w:color w:val="000000"/>
          <w:shd w:val="clear" w:color="auto" w:fill="CFE2F3"/>
        </w:rPr>
      </w:pPr>
      <w:bookmarkStart w:id="4" w:name="_hef876rpwhlm" w:colFirst="0" w:colLast="0"/>
      <w:bookmarkStart w:id="5" w:name="_Toc201759583"/>
      <w:bookmarkEnd w:id="4"/>
      <w:r>
        <w:t>Topic purpose</w:t>
      </w:r>
      <w:bookmarkEnd w:id="5"/>
    </w:p>
    <w:p w14:paraId="3FB86DDB" w14:textId="33437D39" w:rsidR="00430187" w:rsidRDefault="00000000" w:rsidP="003778A7">
      <w:r>
        <w:t>Students are given the opportunity to complete activities which will cover the importance of personal and professional conduct, careers and development training and workplace design, and their implementation within the engineering sector. The inclusion of ‘real world’ industry case studies offers a unique approach to the topic with the opportunity to understand how personal and professional conduct, CPD and workplace design are supported in industry.</w:t>
      </w:r>
    </w:p>
    <w:p w14:paraId="215B3AF5" w14:textId="77777777" w:rsidR="00430187" w:rsidRDefault="00000000" w:rsidP="003778A7">
      <w:r>
        <w:t>These resources have been designed to contextualise key areas of the Engineering &amp; Manufacturing topics using industry examples and insight and providing engaging opportunities for industry context and practice. The activities can be adapted as appropriate for your students and circumstances.</w:t>
      </w:r>
    </w:p>
    <w:p w14:paraId="43F19F06" w14:textId="77777777" w:rsidR="00430187" w:rsidRDefault="00000000" w:rsidP="003778A7">
      <w:r>
        <w:t>This topic comprises of five resources in total and each is broken down into individual activities. Teachers may also want to adapt the suggested sequencing of concepts and activities as appropriate for their students and circumstances, but they have been written to be used in numerical order and follow the order of the breakdown of Unit 14 in the specification.</w:t>
      </w:r>
    </w:p>
    <w:p w14:paraId="276E70BD" w14:textId="77777777" w:rsidR="00430187" w:rsidRDefault="00000000" w:rsidP="003778A7">
      <w:r>
        <w:t>Each asset provides teacher flexibility on the depth covered in their lessons. There are estimated timings provided for each of the elements of each resource. Teachers can use these when planning and select individual elements to use in their lesson plans. Every resource can be adapted and extended to fit teachers’ own planning and the needs of their students and class sizes, but it is important to consider that some elements may take longer than the time shown. Each resource also includes a consolidation activity that can be used on its own or adapted into a lesson plenary by the teacher.</w:t>
      </w:r>
    </w:p>
    <w:p w14:paraId="52E7C80B" w14:textId="77777777" w:rsidR="00430187" w:rsidRDefault="00000000" w:rsidP="003778A7">
      <w:pPr>
        <w:rPr>
          <w:shd w:val="clear" w:color="auto" w:fill="CFE2F3"/>
        </w:rPr>
      </w:pPr>
      <w:r>
        <w:t xml:space="preserve">This bank of resources is organised by specification objectives and intended to supplement and add value to core content. They can be used alongside teachers' own material and/or material provided by City and Guilds (which can be found on the City and Guilds </w:t>
      </w:r>
      <w:hyperlink r:id="rId21">
        <w:r w:rsidR="00430187">
          <w:rPr>
            <w:color w:val="1155CC"/>
            <w:u w:val="single"/>
          </w:rPr>
          <w:t>Resources and Support Hub</w:t>
        </w:r>
      </w:hyperlink>
      <w:r>
        <w:t xml:space="preserve">) and other published resources for this topic area. </w:t>
      </w:r>
    </w:p>
    <w:p w14:paraId="0614413A" w14:textId="1E9AC9FC" w:rsidR="00430187" w:rsidRDefault="00000000" w:rsidP="003778A7">
      <w:r>
        <w:t>The nature of these topics is that there is a rapidly evolving industry focus. Teachers should endeavour to keep up with industry changes where possible. The intention of these resources is to provide a solid background to industry in these areas. Maintaining a knowledge of and utilising continuous improvement methodologies is a requirement of the Engineering Council’s UK-SPEC contributing to Chartered Engineer status.</w:t>
      </w:r>
      <w:r w:rsidR="000143C0">
        <w:t xml:space="preserve"> </w:t>
      </w:r>
      <w:r>
        <w:t xml:space="preserve">There are also opportunities to build several essential skills that are developed during the course, including through the Employer Set Project (core skills), and general competencies for maths, English and digital. </w:t>
      </w:r>
    </w:p>
    <w:p w14:paraId="521702BE" w14:textId="77777777" w:rsidR="00430187" w:rsidRDefault="00000000">
      <w:pPr>
        <w:ind w:right="-330"/>
      </w:pPr>
      <w:r>
        <w:lastRenderedPageBreak/>
        <w:t xml:space="preserve">The content in the activities can be reinforced throughout the course to support students’ learning. For example, when discussing current and forthcoming industry placements, one objective can be for students to look for examples of professional and personal conduct in the workplace. Students can discuss the importance of CPD, equality, diversity, accessibility and inclusion policies and organisational structures with their supervisor and note this learning in their logbook. For example: </w:t>
      </w:r>
      <w:hyperlink r:id="rId22">
        <w:r w:rsidR="00430187">
          <w:rPr>
            <w:color w:val="0563C1"/>
            <w:u w:val="single"/>
          </w:rPr>
          <w:t>support.tlevels.gov.uk/hc/en-gb/articles/360015345420-Industry-placement-logbook-for-students</w:t>
        </w:r>
      </w:hyperlink>
    </w:p>
    <w:p w14:paraId="57D12776" w14:textId="77777777" w:rsidR="00430187" w:rsidRDefault="00000000">
      <w:pPr>
        <w:pStyle w:val="Heading1"/>
        <w:ind w:right="-330"/>
      </w:pPr>
      <w:bookmarkStart w:id="6" w:name="_gjvvg4gi0lxn" w:colFirst="0" w:colLast="0"/>
      <w:bookmarkStart w:id="7" w:name="_Toc201759584"/>
      <w:bookmarkEnd w:id="6"/>
      <w:r>
        <w:t>Industry importance</w:t>
      </w:r>
      <w:bookmarkEnd w:id="7"/>
    </w:p>
    <w:p w14:paraId="0DE3BE0D" w14:textId="77777777" w:rsidR="00430187" w:rsidRDefault="00000000">
      <w:pPr>
        <w:ind w:right="-330"/>
      </w:pPr>
      <w:r>
        <w:t>Understanding professional responsibilities, attitudes and behaviours in the Engineering &amp; Manufacturing sector is fundamental to fostering progressive leadership, diversity of cultures, excellence, collaboration and creativity. These elements shape an industry that is ethical, innovative and resilient, ensuring its long-term growth and success.</w:t>
      </w:r>
    </w:p>
    <w:p w14:paraId="74FEA693" w14:textId="77777777" w:rsidR="00430187" w:rsidRPr="000B55C7" w:rsidRDefault="00000000">
      <w:pPr>
        <w:ind w:right="-330"/>
      </w:pPr>
      <w:r w:rsidRPr="000B55C7">
        <w:t xml:space="preserve">Responsible leaders set the standard for integrity, accountability and adaptability. They create environments where employees are empowered, mentored and inspired to drive change. </w:t>
      </w:r>
      <w:r w:rsidRPr="000B55C7">
        <w:br/>
        <w:t>This in turn helps to strengthen decision making and problem solving, and enable industry advancement.</w:t>
      </w:r>
    </w:p>
    <w:p w14:paraId="68495BE6" w14:textId="77777777" w:rsidR="00430187" w:rsidRDefault="00000000">
      <w:pPr>
        <w:ind w:right="-330"/>
      </w:pPr>
      <w:r>
        <w:t>A strong grasp of professional responsibilities and behaviours helps to build diverse and inclusive workplace cultures. Respect, fairness and ethical conduct encourage equal opportunities, attracting a wide range of perspectives and experiences. This diversity fuels innovation, adaptability and stronger team dynamics.</w:t>
      </w:r>
    </w:p>
    <w:p w14:paraId="61576231" w14:textId="77777777" w:rsidR="00430187" w:rsidRDefault="00000000">
      <w:pPr>
        <w:ind w:right="-330"/>
      </w:pPr>
      <w:r>
        <w:t>Excellence is reinforced when professionals uphold high standards in safety, quality and continuous improvement. When engineers and manufacturers adhere to regulations, they reduce risks, enhance efficiency and create superior products and services.</w:t>
      </w:r>
    </w:p>
    <w:p w14:paraId="705ED142" w14:textId="77777777" w:rsidR="00430187" w:rsidRDefault="00000000">
      <w:pPr>
        <w:ind w:right="-330"/>
      </w:pPr>
      <w:r>
        <w:t>Collaboration and creativity flourish when teams demonstrate professionalism through effective communication, mutual respect and open-mindedness. Innovation, streamlined operations and forward-thinking solutions prosper in a culture of trust and shared responsibility.</w:t>
      </w:r>
    </w:p>
    <w:p w14:paraId="008EBA8E" w14:textId="77777777" w:rsidR="00430187" w:rsidRPr="003778A7" w:rsidRDefault="00000000">
      <w:pPr>
        <w:pBdr>
          <w:top w:val="single" w:sz="12" w:space="8" w:color="326367"/>
          <w:left w:val="nil"/>
          <w:bottom w:val="single" w:sz="12" w:space="8" w:color="326367"/>
          <w:right w:val="nil"/>
          <w:between w:val="nil"/>
        </w:pBdr>
        <w:shd w:val="clear" w:color="auto" w:fill="FFFFFF"/>
        <w:spacing w:before="120"/>
        <w:ind w:right="380"/>
        <w:jc w:val="center"/>
        <w:rPr>
          <w:i/>
          <w:color w:val="595959"/>
          <w:sz w:val="20"/>
          <w:szCs w:val="20"/>
        </w:rPr>
      </w:pPr>
      <w:r w:rsidRPr="003778A7">
        <w:rPr>
          <w:i/>
          <w:color w:val="595959"/>
          <w:sz w:val="20"/>
          <w:szCs w:val="20"/>
        </w:rPr>
        <w:t>“The products we make as engineers and technicians can really benefit people, making their lives easier in many ways. But we also need to remember that the same products, if made badly, can cause great harm. Whether that’s choosing the wrong materials to do the job, or manufacturing without the care it needs. Think about the cladding materials on the Grenfell tower, or the near catastrophe from the badly manufactured aeroplane door. It’s down to us as engineers and technicians to behave responsibly, not cut corners, and do a proper job. This is what we think of when we’re talking about ethics. </w:t>
      </w:r>
    </w:p>
    <w:p w14:paraId="7E978A83" w14:textId="77777777" w:rsidR="00430187" w:rsidRPr="003778A7" w:rsidRDefault="00000000">
      <w:pPr>
        <w:pBdr>
          <w:top w:val="single" w:sz="12" w:space="8" w:color="326367"/>
          <w:left w:val="nil"/>
          <w:bottom w:val="single" w:sz="12" w:space="8" w:color="326367"/>
          <w:right w:val="nil"/>
          <w:between w:val="nil"/>
        </w:pBdr>
        <w:shd w:val="clear" w:color="auto" w:fill="FFFFFF"/>
        <w:spacing w:before="120"/>
        <w:ind w:right="380"/>
        <w:jc w:val="center"/>
        <w:rPr>
          <w:i/>
          <w:color w:val="595959"/>
          <w:sz w:val="20"/>
          <w:szCs w:val="20"/>
        </w:rPr>
      </w:pPr>
      <w:r w:rsidRPr="003778A7">
        <w:rPr>
          <w:i/>
          <w:color w:val="595959"/>
          <w:sz w:val="20"/>
          <w:szCs w:val="20"/>
        </w:rPr>
        <w:t xml:space="preserve">But we also need to think about the people we’re making products for. In the past, engineers have designed seatbelts without thinking about pregnant women. The designs could have caused serious harm to mothers and their unborn children. Products have not considered disabled people or the elderly. As engineers and technicians, we need to think about all people in society. We need to be inclusive. Having diverse teams helps, because people from different backgrounds bring different ideas to problem solving.” </w:t>
      </w:r>
    </w:p>
    <w:p w14:paraId="16A9B4E3" w14:textId="77777777" w:rsidR="00430187" w:rsidRPr="003778A7" w:rsidRDefault="00000000">
      <w:pPr>
        <w:pBdr>
          <w:top w:val="single" w:sz="12" w:space="8" w:color="326367"/>
          <w:left w:val="nil"/>
          <w:bottom w:val="single" w:sz="12" w:space="8" w:color="326367"/>
          <w:right w:val="nil"/>
          <w:between w:val="nil"/>
        </w:pBdr>
        <w:shd w:val="clear" w:color="auto" w:fill="FFFFFF"/>
        <w:spacing w:before="120"/>
        <w:ind w:right="380"/>
        <w:jc w:val="center"/>
        <w:rPr>
          <w:i/>
          <w:color w:val="595959"/>
          <w:sz w:val="20"/>
          <w:szCs w:val="20"/>
        </w:rPr>
      </w:pPr>
      <w:r w:rsidRPr="003778A7">
        <w:rPr>
          <w:b/>
          <w:i/>
          <w:color w:val="595959"/>
          <w:sz w:val="20"/>
          <w:szCs w:val="20"/>
        </w:rPr>
        <w:t>Dr Rhys Morgan, Director, Education and Skills, Royal Academy of Engineering</w:t>
      </w:r>
    </w:p>
    <w:p w14:paraId="078D19B2" w14:textId="77777777" w:rsidR="00430187" w:rsidRDefault="00000000" w:rsidP="007D034B">
      <w:pPr>
        <w:pStyle w:val="Heading1"/>
      </w:pPr>
      <w:bookmarkStart w:id="8" w:name="_yhejfrqckj5p" w:colFirst="0" w:colLast="0"/>
      <w:bookmarkStart w:id="9" w:name="_Toc201759585"/>
      <w:bookmarkEnd w:id="8"/>
      <w:r>
        <w:lastRenderedPageBreak/>
        <w:t>Industry links</w:t>
      </w:r>
      <w:bookmarkEnd w:id="9"/>
    </w:p>
    <w:p w14:paraId="4B1F821A" w14:textId="77777777" w:rsidR="00430187" w:rsidRDefault="00000000">
      <w:bookmarkStart w:id="10" w:name="_gv0g1heqpcsv" w:colFirst="0" w:colLast="0"/>
      <w:bookmarkEnd w:id="10"/>
      <w:r>
        <w:t>14.1 Professional conduct and responsibilities in the workplace</w:t>
      </w:r>
    </w:p>
    <w:p w14:paraId="12CF0161" w14:textId="77777777" w:rsidR="00430187" w:rsidRDefault="00000000">
      <w:pPr>
        <w:numPr>
          <w:ilvl w:val="0"/>
          <w:numId w:val="8"/>
        </w:numPr>
        <w:pBdr>
          <w:top w:val="nil"/>
          <w:left w:val="nil"/>
          <w:bottom w:val="nil"/>
          <w:right w:val="nil"/>
          <w:between w:val="nil"/>
        </w:pBdr>
        <w:spacing w:after="0"/>
      </w:pPr>
      <w:r>
        <w:t xml:space="preserve">Engineering Council: Guidance for Licensee Codes of Professional Conduct: </w:t>
      </w:r>
      <w:hyperlink r:id="rId23">
        <w:r w:rsidR="00430187">
          <w:rPr>
            <w:color w:val="0000FF"/>
            <w:u w:val="single"/>
          </w:rPr>
          <w:t>about-us/our-purpose-and-organisational-structure/governance/guidance-for-licensee-codes-of-professional-conduct/</w:t>
        </w:r>
      </w:hyperlink>
      <w:r>
        <w:t xml:space="preserve"> </w:t>
      </w:r>
    </w:p>
    <w:p w14:paraId="2A74A93A" w14:textId="77777777" w:rsidR="00430187" w:rsidRDefault="00000000">
      <w:pPr>
        <w:numPr>
          <w:ilvl w:val="0"/>
          <w:numId w:val="8"/>
        </w:numPr>
        <w:pBdr>
          <w:top w:val="nil"/>
          <w:left w:val="nil"/>
          <w:bottom w:val="nil"/>
          <w:right w:val="nil"/>
          <w:between w:val="nil"/>
        </w:pBdr>
        <w:spacing w:after="0"/>
      </w:pPr>
      <w:r>
        <w:t>Royal Academy of Engineering: Statement of ethical principles: </w:t>
      </w:r>
    </w:p>
    <w:p w14:paraId="588CD861" w14:textId="77777777" w:rsidR="00430187" w:rsidRDefault="00430187">
      <w:pPr>
        <w:pBdr>
          <w:top w:val="nil"/>
          <w:left w:val="nil"/>
          <w:bottom w:val="nil"/>
          <w:right w:val="nil"/>
          <w:between w:val="nil"/>
        </w:pBdr>
        <w:spacing w:after="0"/>
        <w:ind w:left="720"/>
      </w:pPr>
      <w:hyperlink r:id="rId24">
        <w:r>
          <w:rPr>
            <w:color w:val="0000FF"/>
            <w:u w:val="single"/>
          </w:rPr>
          <w:t>https://raeng.org.uk/media/k3hjbd35/statement-of-ethical-principles.pdf</w:t>
        </w:r>
      </w:hyperlink>
    </w:p>
    <w:p w14:paraId="2E55F7ED" w14:textId="77777777" w:rsidR="00430187" w:rsidRDefault="00000000">
      <w:pPr>
        <w:numPr>
          <w:ilvl w:val="0"/>
          <w:numId w:val="8"/>
        </w:numPr>
        <w:pBdr>
          <w:top w:val="nil"/>
          <w:left w:val="nil"/>
          <w:bottom w:val="nil"/>
          <w:right w:val="nil"/>
          <w:between w:val="nil"/>
        </w:pBdr>
        <w:spacing w:after="0"/>
      </w:pPr>
      <w:r>
        <w:t>Royal Academy of Engineering: Culture of continuous improvement essential to maintain ethical engineering practice:</w:t>
      </w:r>
    </w:p>
    <w:p w14:paraId="33150E26" w14:textId="77777777" w:rsidR="00430187" w:rsidRDefault="00430187">
      <w:pPr>
        <w:pBdr>
          <w:top w:val="nil"/>
          <w:left w:val="nil"/>
          <w:bottom w:val="nil"/>
          <w:right w:val="nil"/>
          <w:between w:val="nil"/>
        </w:pBdr>
        <w:spacing w:after="0"/>
        <w:ind w:left="720"/>
      </w:pPr>
      <w:hyperlink r:id="rId25">
        <w:r>
          <w:rPr>
            <w:color w:val="0000FF"/>
            <w:u w:val="single"/>
          </w:rPr>
          <w:t>https://raeng.org.uk/ethics-audit</w:t>
        </w:r>
      </w:hyperlink>
    </w:p>
    <w:p w14:paraId="49CC937B" w14:textId="77777777" w:rsidR="00430187" w:rsidRDefault="00000000">
      <w:pPr>
        <w:numPr>
          <w:ilvl w:val="0"/>
          <w:numId w:val="8"/>
        </w:numPr>
        <w:pBdr>
          <w:top w:val="nil"/>
          <w:left w:val="nil"/>
          <w:bottom w:val="nil"/>
          <w:right w:val="nil"/>
          <w:between w:val="nil"/>
        </w:pBdr>
      </w:pPr>
      <w:r>
        <w:t>Institute for Civil Engineering ICE: Code of professional conduct:</w:t>
      </w:r>
      <w:hyperlink r:id="rId26">
        <w:r w:rsidR="00430187">
          <w:rPr>
            <w:color w:val="0000FF"/>
            <w:u w:val="single"/>
          </w:rPr>
          <w:t xml:space="preserve"> </w:t>
        </w:r>
      </w:hyperlink>
      <w:r>
        <w:t xml:space="preserve"> </w:t>
      </w:r>
      <w:hyperlink r:id="rId27">
        <w:r w:rsidR="00430187">
          <w:rPr>
            <w:color w:val="0000FF"/>
            <w:u w:val="single"/>
          </w:rPr>
          <w:t>https://www.ice.org.uk/download-centre/code-of-conduct</w:t>
        </w:r>
      </w:hyperlink>
      <w:r>
        <w:t xml:space="preserve"> </w:t>
      </w:r>
    </w:p>
    <w:p w14:paraId="4842C10E" w14:textId="77777777" w:rsidR="00430187" w:rsidRDefault="00000000">
      <w:r>
        <w:t>14.2 Continuous professional development (CPD) and professional recognition</w:t>
      </w:r>
    </w:p>
    <w:p w14:paraId="43F51B17" w14:textId="77777777" w:rsidR="00430187" w:rsidRDefault="00000000">
      <w:pPr>
        <w:numPr>
          <w:ilvl w:val="0"/>
          <w:numId w:val="8"/>
        </w:numPr>
        <w:pBdr>
          <w:top w:val="nil"/>
          <w:left w:val="nil"/>
          <w:bottom w:val="nil"/>
          <w:right w:val="nil"/>
          <w:between w:val="nil"/>
        </w:pBdr>
        <w:spacing w:after="0"/>
      </w:pPr>
      <w:r>
        <w:t>Engineering Council: Continuing Professional Development (CPD):</w:t>
      </w:r>
      <w:hyperlink r:id="rId28">
        <w:r w:rsidR="00430187">
          <w:rPr>
            <w:color w:val="0000FF"/>
            <w:u w:val="single"/>
          </w:rPr>
          <w:t xml:space="preserve"> https://www.engc.org.uk/professional-development/continuing-professional-development-cpd/</w:t>
        </w:r>
      </w:hyperlink>
    </w:p>
    <w:p w14:paraId="2D1D1580" w14:textId="77777777" w:rsidR="00430187" w:rsidRDefault="00000000">
      <w:pPr>
        <w:numPr>
          <w:ilvl w:val="0"/>
          <w:numId w:val="8"/>
        </w:numPr>
        <w:pBdr>
          <w:top w:val="nil"/>
          <w:left w:val="nil"/>
          <w:bottom w:val="nil"/>
          <w:right w:val="nil"/>
          <w:between w:val="nil"/>
        </w:pBdr>
        <w:spacing w:after="0"/>
      </w:pPr>
      <w:r>
        <w:t>Institution of Mechanical Engineers (IMechE): Continuing Professional Development (CPD):</w:t>
      </w:r>
    </w:p>
    <w:p w14:paraId="4FCEA8AA" w14:textId="77777777" w:rsidR="00430187" w:rsidRDefault="00430187">
      <w:pPr>
        <w:pBdr>
          <w:top w:val="nil"/>
          <w:left w:val="nil"/>
          <w:bottom w:val="nil"/>
          <w:right w:val="nil"/>
          <w:between w:val="nil"/>
        </w:pBdr>
        <w:spacing w:after="0"/>
        <w:ind w:left="720"/>
      </w:pPr>
      <w:hyperlink r:id="rId29">
        <w:r>
          <w:rPr>
            <w:color w:val="0000FF"/>
            <w:u w:val="single"/>
          </w:rPr>
          <w:t>https://www.imeche.org/membership-registration/professional-development-and-cpd/continuing-professional-development-cpd</w:t>
        </w:r>
      </w:hyperlink>
    </w:p>
    <w:p w14:paraId="46296171" w14:textId="77777777" w:rsidR="00430187" w:rsidRDefault="00000000">
      <w:pPr>
        <w:numPr>
          <w:ilvl w:val="0"/>
          <w:numId w:val="8"/>
        </w:numPr>
        <w:pBdr>
          <w:top w:val="nil"/>
          <w:left w:val="nil"/>
          <w:bottom w:val="nil"/>
          <w:right w:val="nil"/>
          <w:between w:val="nil"/>
        </w:pBdr>
        <w:spacing w:after="0"/>
      </w:pPr>
      <w:r>
        <w:t>Cranfield University: Manufacturing and Materials CPD Courses:</w:t>
      </w:r>
    </w:p>
    <w:p w14:paraId="3C8C042B" w14:textId="77777777" w:rsidR="00430187" w:rsidRDefault="00430187">
      <w:pPr>
        <w:pBdr>
          <w:top w:val="nil"/>
          <w:left w:val="nil"/>
          <w:bottom w:val="nil"/>
          <w:right w:val="nil"/>
          <w:between w:val="nil"/>
        </w:pBdr>
        <w:ind w:left="720"/>
      </w:pPr>
      <w:hyperlink r:id="rId30">
        <w:r>
          <w:rPr>
            <w:color w:val="0000FF"/>
            <w:u w:val="single"/>
          </w:rPr>
          <w:t>https://www.cranfield.ac.uk/courses/short/manufacturing/manufacturing-short-courses</w:t>
        </w:r>
      </w:hyperlink>
    </w:p>
    <w:p w14:paraId="6288B079" w14:textId="77777777" w:rsidR="00430187" w:rsidRDefault="00000000">
      <w:r>
        <w:t>14.3 Human factors within engineering and manufacturing contexts</w:t>
      </w:r>
    </w:p>
    <w:p w14:paraId="30E6FD68" w14:textId="77777777" w:rsidR="00430187" w:rsidRDefault="00000000">
      <w:pPr>
        <w:numPr>
          <w:ilvl w:val="0"/>
          <w:numId w:val="8"/>
        </w:numPr>
        <w:pBdr>
          <w:top w:val="nil"/>
          <w:left w:val="nil"/>
          <w:bottom w:val="nil"/>
          <w:right w:val="nil"/>
          <w:between w:val="nil"/>
        </w:pBdr>
        <w:spacing w:after="0"/>
      </w:pPr>
      <w:r>
        <w:t>The International Ergonomics Association: Principles and Guidelines for Human Factors/Ergonomics (HF/E) Design and Management of Work Systems:</w:t>
      </w:r>
      <w:hyperlink r:id="rId31">
        <w:r w:rsidR="00430187">
          <w:rPr>
            <w:color w:val="0000FF"/>
            <w:u w:val="single"/>
          </w:rPr>
          <w:t xml:space="preserve"> https://iea.cc/wp-content/uploads/2021/06/Principles-and-Guidelines_June2021.pdf</w:t>
        </w:r>
      </w:hyperlink>
    </w:p>
    <w:p w14:paraId="28944464" w14:textId="77777777" w:rsidR="00430187" w:rsidRDefault="00000000">
      <w:pPr>
        <w:numPr>
          <w:ilvl w:val="0"/>
          <w:numId w:val="8"/>
        </w:numPr>
        <w:pBdr>
          <w:top w:val="nil"/>
          <w:left w:val="nil"/>
          <w:bottom w:val="nil"/>
          <w:right w:val="nil"/>
          <w:between w:val="nil"/>
        </w:pBdr>
        <w:spacing w:after="0"/>
      </w:pPr>
      <w:r>
        <w:t xml:space="preserve">Science Direct (scholarly article): Human factors and ergonomics in manufacturing in the industry 4.0 context – A scoping review: </w:t>
      </w:r>
      <w:hyperlink r:id="rId32">
        <w:r w:rsidR="00430187">
          <w:rPr>
            <w:color w:val="0000FF"/>
            <w:u w:val="single"/>
          </w:rPr>
          <w:t>https://www.sciencedirect.com/science/article/pii/S0160791X21000476</w:t>
        </w:r>
      </w:hyperlink>
      <w:r>
        <w:t xml:space="preserve"> </w:t>
      </w:r>
    </w:p>
    <w:p w14:paraId="5B10805A" w14:textId="77777777" w:rsidR="00430187" w:rsidRDefault="00000000">
      <w:pPr>
        <w:numPr>
          <w:ilvl w:val="0"/>
          <w:numId w:val="8"/>
        </w:numPr>
        <w:pBdr>
          <w:top w:val="nil"/>
          <w:left w:val="nil"/>
          <w:bottom w:val="nil"/>
          <w:right w:val="nil"/>
          <w:between w:val="nil"/>
        </w:pBdr>
        <w:spacing w:after="0"/>
      </w:pPr>
      <w:r>
        <w:t>The Manufacturer (industry publication): The role of human factors in the future of manufacturing:</w:t>
      </w:r>
    </w:p>
    <w:p w14:paraId="2318D63D" w14:textId="77777777" w:rsidR="00430187" w:rsidRDefault="00430187">
      <w:pPr>
        <w:pBdr>
          <w:top w:val="nil"/>
          <w:left w:val="nil"/>
          <w:bottom w:val="nil"/>
          <w:right w:val="nil"/>
          <w:between w:val="nil"/>
        </w:pBdr>
        <w:ind w:left="720"/>
      </w:pPr>
      <w:hyperlink r:id="rId33">
        <w:r>
          <w:rPr>
            <w:color w:val="0000FF"/>
            <w:u w:val="single"/>
          </w:rPr>
          <w:t>https://www.themanufacturer.com/articles/the-role-of-human-factors-in-the-future-of-manufacturing</w:t>
        </w:r>
      </w:hyperlink>
    </w:p>
    <w:p w14:paraId="0ADF97F6" w14:textId="77777777" w:rsidR="00430187" w:rsidRDefault="00000000">
      <w:pPr>
        <w:pStyle w:val="Heading1"/>
      </w:pPr>
      <w:bookmarkStart w:id="11" w:name="_Toc201759586"/>
      <w:r>
        <w:t>Prior learning</w:t>
      </w:r>
      <w:bookmarkEnd w:id="11"/>
    </w:p>
    <w:p w14:paraId="3ED57BE1" w14:textId="77777777" w:rsidR="00430187" w:rsidRDefault="00000000">
      <w:r>
        <w:t>Students do not require any specific prior knowledge before studying the topic. Students studying GCSE Business Studies (or similar) might have met some of the content in these resources but it may have been generalised and not specific to engineering. Those who have studied technical programmes prior to beginning their course may have been introduced to department structures and some of the policies and procedures in workplace settings.</w:t>
      </w:r>
    </w:p>
    <w:p w14:paraId="1EFE3378" w14:textId="77777777" w:rsidR="00430187" w:rsidRDefault="00000000">
      <w:r>
        <w:lastRenderedPageBreak/>
        <w:t xml:space="preserve">Students will also be able to use their experience of professional and personal conduct within the rules of their school/college and apply this to a workplace setting. </w:t>
      </w:r>
    </w:p>
    <w:p w14:paraId="19093612" w14:textId="77777777" w:rsidR="00430187" w:rsidRDefault="00000000">
      <w:pPr>
        <w:rPr>
          <w:color w:val="326367"/>
          <w:sz w:val="32"/>
          <w:szCs w:val="32"/>
        </w:rPr>
      </w:pPr>
      <w:bookmarkStart w:id="12" w:name="_n3fv0jc4dplq" w:colFirst="0" w:colLast="0"/>
      <w:bookmarkEnd w:id="12"/>
      <w:r>
        <w:rPr>
          <w:color w:val="000000"/>
        </w:rPr>
        <w:t xml:space="preserve">Students' base level of engineering and business knowledge may affect how much explanation is needed to make appropriate industry links. Drawing on the students' own experiences, including from their industry placements, will support this. Students' understanding and experience of the world of work will be varied, which may mean they find it challenging to apply the content to an industry environment. Engage in whole group discussions where appropriate and share your, and students', experiences to help to expose students to different experiences. </w:t>
      </w:r>
    </w:p>
    <w:p w14:paraId="116C2237" w14:textId="77777777" w:rsidR="00430187" w:rsidRDefault="00000000">
      <w:pPr>
        <w:pStyle w:val="Heading1"/>
      </w:pPr>
      <w:bookmarkStart w:id="13" w:name="_Toc201759587"/>
      <w:r>
        <w:t>Accessibility</w:t>
      </w:r>
      <w:bookmarkEnd w:id="13"/>
    </w:p>
    <w:p w14:paraId="7C694B01" w14:textId="77777777" w:rsidR="00430187" w:rsidRDefault="00000000">
      <w:pPr>
        <w:rPr>
          <w:color w:val="000000"/>
        </w:rPr>
        <w:sectPr w:rsidR="00430187" w:rsidSect="000B55C7">
          <w:headerReference w:type="even" r:id="rId34"/>
          <w:headerReference w:type="default" r:id="rId35"/>
          <w:footerReference w:type="even" r:id="rId36"/>
          <w:footerReference w:type="default" r:id="rId37"/>
          <w:pgSz w:w="11906" w:h="16838"/>
          <w:pgMar w:top="1440" w:right="1440" w:bottom="2127" w:left="1440" w:header="708" w:footer="708" w:gutter="0"/>
          <w:cols w:space="720"/>
          <w:titlePg/>
          <w:docGrid w:linePitch="299"/>
        </w:sectPr>
      </w:pPr>
      <w:r>
        <w:rPr>
          <w:color w:val="000000"/>
        </w:rPr>
        <w:t>The teaching materials have been designed to provide teachers with a flexible framework, including different approaches to activities, suggested consolidation activities to further embed knowledge, and adaptable study questions to assess learning. As with all resources, teachers will wish to consider the specific needs of their students when using the materials, including Special Educational Needs and Disabilities (SEND). Although content has been reviewed, accessibility in externally linked resources cannot be guaranteed.</w:t>
      </w:r>
    </w:p>
    <w:p w14:paraId="6E6F59F3" w14:textId="77777777" w:rsidR="00430187" w:rsidRDefault="00000000" w:rsidP="000B55C7">
      <w:pPr>
        <w:pStyle w:val="Chapter"/>
      </w:pPr>
      <w:bookmarkStart w:id="15" w:name="_Toc201759588"/>
      <w:r>
        <w:lastRenderedPageBreak/>
        <w:t>Learning outcomes and specification coverage</w:t>
      </w:r>
      <w:bookmarkEnd w:id="15"/>
    </w:p>
    <w:tbl>
      <w:tblPr>
        <w:tblStyle w:val="a1"/>
        <w:tblW w:w="1388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29"/>
        <w:gridCol w:w="2694"/>
        <w:gridCol w:w="4110"/>
        <w:gridCol w:w="3402"/>
        <w:gridCol w:w="2552"/>
      </w:tblGrid>
      <w:tr w:rsidR="00F93C75" w14:paraId="20D3D134" w14:textId="77777777" w:rsidTr="00F93C75">
        <w:tc>
          <w:tcPr>
            <w:tcW w:w="1129" w:type="dxa"/>
          </w:tcPr>
          <w:p w14:paraId="40DAB165" w14:textId="09DC88A3" w:rsidR="00F93C75" w:rsidRDefault="00F93C75">
            <w:pPr>
              <w:pBdr>
                <w:top w:val="nil"/>
                <w:left w:val="nil"/>
                <w:bottom w:val="nil"/>
                <w:right w:val="nil"/>
                <w:between w:val="nil"/>
              </w:pBdr>
              <w:spacing w:before="80" w:after="80"/>
              <w:rPr>
                <w:b/>
                <w:sz w:val="20"/>
                <w:szCs w:val="20"/>
              </w:rPr>
            </w:pPr>
            <w:r>
              <w:rPr>
                <w:b/>
                <w:sz w:val="20"/>
                <w:szCs w:val="20"/>
              </w:rPr>
              <w:t>Resource</w:t>
            </w:r>
          </w:p>
        </w:tc>
        <w:tc>
          <w:tcPr>
            <w:tcW w:w="2694" w:type="dxa"/>
          </w:tcPr>
          <w:p w14:paraId="0904CFE1" w14:textId="77777777" w:rsidR="00F93C75" w:rsidRPr="00F93C75" w:rsidRDefault="00F93C75" w:rsidP="00F93C75">
            <w:pPr>
              <w:pBdr>
                <w:top w:val="nil"/>
                <w:left w:val="nil"/>
                <w:bottom w:val="nil"/>
                <w:right w:val="nil"/>
                <w:between w:val="nil"/>
              </w:pBdr>
              <w:spacing w:before="80" w:after="80"/>
              <w:rPr>
                <w:b/>
                <w:sz w:val="20"/>
                <w:szCs w:val="20"/>
              </w:rPr>
            </w:pPr>
            <w:r w:rsidRPr="00F93C75">
              <w:rPr>
                <w:b/>
                <w:sz w:val="20"/>
                <w:szCs w:val="20"/>
              </w:rPr>
              <w:t>Learning outcomes</w:t>
            </w:r>
          </w:p>
        </w:tc>
        <w:tc>
          <w:tcPr>
            <w:tcW w:w="4110" w:type="dxa"/>
          </w:tcPr>
          <w:p w14:paraId="18A794C7" w14:textId="77777777" w:rsidR="00F93C75" w:rsidRPr="00F93C75" w:rsidRDefault="00F93C75" w:rsidP="00F93C75">
            <w:pPr>
              <w:pBdr>
                <w:top w:val="nil"/>
                <w:left w:val="nil"/>
                <w:bottom w:val="nil"/>
                <w:right w:val="nil"/>
                <w:between w:val="nil"/>
              </w:pBdr>
              <w:spacing w:before="80" w:after="80"/>
              <w:rPr>
                <w:b/>
                <w:sz w:val="20"/>
                <w:szCs w:val="20"/>
              </w:rPr>
            </w:pPr>
            <w:r w:rsidRPr="00F93C75">
              <w:rPr>
                <w:b/>
                <w:sz w:val="20"/>
                <w:szCs w:val="20"/>
              </w:rPr>
              <w:t>Specification coverage</w:t>
            </w:r>
          </w:p>
        </w:tc>
        <w:tc>
          <w:tcPr>
            <w:tcW w:w="3402" w:type="dxa"/>
          </w:tcPr>
          <w:p w14:paraId="700345F2" w14:textId="77777777" w:rsidR="00F93C75" w:rsidRPr="00F93C75" w:rsidRDefault="00F93C75" w:rsidP="00F93C75">
            <w:pPr>
              <w:pBdr>
                <w:top w:val="nil"/>
                <w:left w:val="nil"/>
                <w:bottom w:val="nil"/>
                <w:right w:val="nil"/>
                <w:between w:val="nil"/>
              </w:pBdr>
              <w:spacing w:before="80" w:after="80"/>
              <w:rPr>
                <w:b/>
                <w:sz w:val="20"/>
                <w:szCs w:val="20"/>
              </w:rPr>
            </w:pPr>
            <w:r w:rsidRPr="00F93C75">
              <w:rPr>
                <w:b/>
                <w:sz w:val="20"/>
                <w:szCs w:val="20"/>
              </w:rPr>
              <w:t>Skills and general competencies</w:t>
            </w:r>
          </w:p>
        </w:tc>
        <w:tc>
          <w:tcPr>
            <w:tcW w:w="2552" w:type="dxa"/>
          </w:tcPr>
          <w:p w14:paraId="489F42D5" w14:textId="77777777" w:rsidR="00F93C75" w:rsidRPr="00F93C75" w:rsidRDefault="00F93C75" w:rsidP="00F93C75">
            <w:pPr>
              <w:pBdr>
                <w:top w:val="nil"/>
                <w:left w:val="nil"/>
                <w:bottom w:val="nil"/>
                <w:right w:val="nil"/>
                <w:between w:val="nil"/>
              </w:pBdr>
              <w:spacing w:before="80" w:after="80"/>
              <w:rPr>
                <w:b/>
                <w:sz w:val="20"/>
                <w:szCs w:val="20"/>
              </w:rPr>
            </w:pPr>
            <w:r w:rsidRPr="00F93C75">
              <w:rPr>
                <w:b/>
                <w:sz w:val="20"/>
                <w:szCs w:val="20"/>
              </w:rPr>
              <w:t>Links to other specification content</w:t>
            </w:r>
          </w:p>
        </w:tc>
      </w:tr>
      <w:tr w:rsidR="00F93C75" w14:paraId="7EA968E7" w14:textId="77777777" w:rsidTr="00F93C75">
        <w:trPr>
          <w:trHeight w:val="200"/>
        </w:trPr>
        <w:tc>
          <w:tcPr>
            <w:tcW w:w="1129" w:type="dxa"/>
          </w:tcPr>
          <w:p w14:paraId="790D79F9" w14:textId="77777777" w:rsidR="00F93C75" w:rsidRDefault="00F93C75">
            <w:pPr>
              <w:rPr>
                <w:b/>
                <w:color w:val="000000"/>
                <w:sz w:val="20"/>
                <w:szCs w:val="20"/>
              </w:rPr>
            </w:pPr>
            <w:r>
              <w:rPr>
                <w:b/>
                <w:color w:val="000000"/>
                <w:sz w:val="20"/>
                <w:szCs w:val="20"/>
              </w:rPr>
              <w:t>1</w:t>
            </w:r>
          </w:p>
        </w:tc>
        <w:tc>
          <w:tcPr>
            <w:tcW w:w="2694" w:type="dxa"/>
          </w:tcPr>
          <w:p w14:paraId="18EFBBD9" w14:textId="3C2798E8" w:rsidR="00F93C75" w:rsidRDefault="00F93C75" w:rsidP="0032387F">
            <w:pPr>
              <w:widowControl w:val="0"/>
              <w:spacing w:before="80" w:after="80" w:line="259" w:lineRule="auto"/>
              <w:rPr>
                <w:color w:val="000000"/>
                <w:sz w:val="18"/>
                <w:szCs w:val="18"/>
              </w:rPr>
            </w:pPr>
            <w:r>
              <w:rPr>
                <w:color w:val="000000"/>
                <w:sz w:val="18"/>
                <w:szCs w:val="18"/>
              </w:rPr>
              <w:t>Students will be able to:</w:t>
            </w:r>
          </w:p>
          <w:p w14:paraId="4AB6A9FD" w14:textId="7682F2FE" w:rsidR="00F93C75" w:rsidRPr="000B55C7" w:rsidRDefault="00F93C75" w:rsidP="000B55C7">
            <w:pPr>
              <w:pStyle w:val="ListParagraph"/>
              <w:widowControl w:val="0"/>
              <w:numPr>
                <w:ilvl w:val="0"/>
                <w:numId w:val="10"/>
              </w:numPr>
              <w:ind w:left="370"/>
              <w:rPr>
                <w:color w:val="000000"/>
                <w:sz w:val="18"/>
                <w:szCs w:val="18"/>
              </w:rPr>
            </w:pPr>
            <w:r w:rsidRPr="000B55C7">
              <w:rPr>
                <w:color w:val="000000"/>
                <w:sz w:val="18"/>
                <w:szCs w:val="18"/>
              </w:rPr>
              <w:t>understand the purpose of job descriptions;</w:t>
            </w:r>
          </w:p>
          <w:p w14:paraId="1E82F908" w14:textId="46F1D2DB" w:rsidR="00F93C75" w:rsidRPr="000B55C7" w:rsidRDefault="00F93C75" w:rsidP="000B55C7">
            <w:pPr>
              <w:pStyle w:val="ListParagraph"/>
              <w:widowControl w:val="0"/>
              <w:numPr>
                <w:ilvl w:val="0"/>
                <w:numId w:val="10"/>
              </w:numPr>
              <w:ind w:left="370"/>
              <w:rPr>
                <w:color w:val="000000"/>
                <w:sz w:val="18"/>
                <w:szCs w:val="18"/>
              </w:rPr>
            </w:pPr>
            <w:r w:rsidRPr="000B55C7">
              <w:rPr>
                <w:color w:val="000000"/>
                <w:sz w:val="18"/>
                <w:szCs w:val="18"/>
              </w:rPr>
              <w:t>explore professional expectations for conduct and behaviour in industry;</w:t>
            </w:r>
          </w:p>
          <w:p w14:paraId="6E71FF33" w14:textId="5206CA33" w:rsidR="00F93C75" w:rsidRPr="000B55C7" w:rsidRDefault="00F93C75" w:rsidP="000B55C7">
            <w:pPr>
              <w:pStyle w:val="ListParagraph"/>
              <w:widowControl w:val="0"/>
              <w:numPr>
                <w:ilvl w:val="0"/>
                <w:numId w:val="10"/>
              </w:numPr>
              <w:ind w:left="370"/>
              <w:rPr>
                <w:color w:val="000000"/>
                <w:sz w:val="18"/>
                <w:szCs w:val="18"/>
              </w:rPr>
            </w:pPr>
            <w:r w:rsidRPr="000B55C7">
              <w:rPr>
                <w:color w:val="000000"/>
                <w:sz w:val="18"/>
                <w:szCs w:val="18"/>
              </w:rPr>
              <w:t>understand the need for organisational structures that provide a link between accountability and responsibility;</w:t>
            </w:r>
          </w:p>
          <w:p w14:paraId="22AAEF5B" w14:textId="3B149A21" w:rsidR="00F93C75" w:rsidRPr="000B55C7" w:rsidRDefault="00F93C75" w:rsidP="000B55C7">
            <w:pPr>
              <w:pStyle w:val="ListParagraph"/>
              <w:widowControl w:val="0"/>
              <w:numPr>
                <w:ilvl w:val="0"/>
                <w:numId w:val="10"/>
              </w:numPr>
              <w:ind w:left="370"/>
              <w:rPr>
                <w:color w:val="000000"/>
                <w:sz w:val="18"/>
                <w:szCs w:val="18"/>
              </w:rPr>
            </w:pPr>
            <w:r w:rsidRPr="000B55C7">
              <w:rPr>
                <w:color w:val="000000"/>
                <w:sz w:val="18"/>
                <w:szCs w:val="18"/>
              </w:rPr>
              <w:t>explore the interaction and communication between people in work;</w:t>
            </w:r>
          </w:p>
          <w:p w14:paraId="12AD4449" w14:textId="77777777" w:rsidR="00F93C75" w:rsidRPr="000B55C7" w:rsidRDefault="00F93C75" w:rsidP="000B55C7">
            <w:pPr>
              <w:pStyle w:val="ListParagraph"/>
              <w:widowControl w:val="0"/>
              <w:numPr>
                <w:ilvl w:val="0"/>
                <w:numId w:val="10"/>
              </w:numPr>
              <w:ind w:left="370"/>
              <w:rPr>
                <w:sz w:val="18"/>
                <w:szCs w:val="18"/>
              </w:rPr>
            </w:pPr>
            <w:r w:rsidRPr="000B55C7">
              <w:rPr>
                <w:color w:val="000000"/>
                <w:sz w:val="18"/>
                <w:szCs w:val="18"/>
              </w:rPr>
              <w:t>consider the benefits of setting professional career targets for the future.</w:t>
            </w:r>
          </w:p>
        </w:tc>
        <w:tc>
          <w:tcPr>
            <w:tcW w:w="4110" w:type="dxa"/>
          </w:tcPr>
          <w:p w14:paraId="1C217046" w14:textId="77777777" w:rsidR="00F93C75" w:rsidRDefault="00F93C75" w:rsidP="00676A3A">
            <w:pPr>
              <w:widowControl w:val="0"/>
              <w:spacing w:before="80" w:after="80" w:line="259" w:lineRule="auto"/>
              <w:rPr>
                <w:color w:val="000000"/>
                <w:sz w:val="18"/>
                <w:szCs w:val="18"/>
              </w:rPr>
            </w:pPr>
            <w:r>
              <w:rPr>
                <w:b/>
                <w:color w:val="000000"/>
                <w:sz w:val="18"/>
                <w:szCs w:val="18"/>
              </w:rPr>
              <w:t xml:space="preserve">14.1 </w:t>
            </w:r>
            <w:r>
              <w:rPr>
                <w:color w:val="000000"/>
                <w:sz w:val="18"/>
                <w:szCs w:val="18"/>
              </w:rPr>
              <w:t>Professional conduct and responsibilities in the workplace</w:t>
            </w:r>
          </w:p>
          <w:p w14:paraId="3D58EBAA" w14:textId="77777777" w:rsidR="00F93C75" w:rsidRDefault="00F93C75">
            <w:pPr>
              <w:widowControl w:val="0"/>
              <w:rPr>
                <w:color w:val="000000"/>
                <w:sz w:val="18"/>
                <w:szCs w:val="18"/>
              </w:rPr>
            </w:pPr>
            <w:r>
              <w:rPr>
                <w:b/>
                <w:color w:val="000000"/>
                <w:sz w:val="18"/>
                <w:szCs w:val="18"/>
              </w:rPr>
              <w:t xml:space="preserve">Conduct and responsibilities </w:t>
            </w:r>
            <w:r>
              <w:rPr>
                <w:color w:val="000000"/>
                <w:sz w:val="18"/>
                <w:szCs w:val="18"/>
              </w:rPr>
              <w:t xml:space="preserve">– job description, behaviours required in the workplace, personal conduct (reputation, ethical responsibilities), levels of accountability in organisational structures (apprentice, operator, management, director) </w:t>
            </w:r>
          </w:p>
          <w:p w14:paraId="1755AD48" w14:textId="77777777" w:rsidR="00F93C75" w:rsidRDefault="00F93C75">
            <w:pPr>
              <w:widowControl w:val="0"/>
              <w:rPr>
                <w:color w:val="000000"/>
                <w:sz w:val="18"/>
                <w:szCs w:val="18"/>
              </w:rPr>
            </w:pPr>
          </w:p>
          <w:p w14:paraId="4CE5526F" w14:textId="77777777" w:rsidR="00F93C75" w:rsidRDefault="00F93C75" w:rsidP="00676A3A">
            <w:pPr>
              <w:spacing w:before="80" w:after="80" w:line="259" w:lineRule="auto"/>
              <w:rPr>
                <w:color w:val="000000"/>
                <w:sz w:val="18"/>
                <w:szCs w:val="18"/>
              </w:rPr>
            </w:pPr>
            <w:r>
              <w:rPr>
                <w:b/>
                <w:color w:val="000000"/>
                <w:sz w:val="18"/>
                <w:szCs w:val="18"/>
              </w:rPr>
              <w:t>What do learners need to learn?</w:t>
            </w:r>
            <w:r>
              <w:rPr>
                <w:color w:val="000000"/>
                <w:sz w:val="18"/>
                <w:szCs w:val="18"/>
              </w:rPr>
              <w:t xml:space="preserve"> </w:t>
            </w:r>
          </w:p>
          <w:p w14:paraId="14985DC5" w14:textId="77777777" w:rsidR="00F93C75" w:rsidRPr="00676A3A" w:rsidRDefault="00F93C75" w:rsidP="00676A3A">
            <w:pPr>
              <w:pStyle w:val="ListParagraph"/>
              <w:widowControl w:val="0"/>
              <w:numPr>
                <w:ilvl w:val="0"/>
                <w:numId w:val="15"/>
              </w:numPr>
              <w:ind w:left="459"/>
              <w:rPr>
                <w:color w:val="000000"/>
                <w:sz w:val="18"/>
                <w:szCs w:val="18"/>
              </w:rPr>
            </w:pPr>
            <w:r w:rsidRPr="00676A3A">
              <w:rPr>
                <w:color w:val="000000"/>
                <w:sz w:val="18"/>
                <w:szCs w:val="18"/>
              </w:rPr>
              <w:t>Purpose, function and typical content of job descriptions</w:t>
            </w:r>
          </w:p>
          <w:p w14:paraId="34520231" w14:textId="77777777" w:rsidR="00F93C75" w:rsidRPr="00676A3A" w:rsidRDefault="00F93C75" w:rsidP="00676A3A">
            <w:pPr>
              <w:pStyle w:val="ListParagraph"/>
              <w:widowControl w:val="0"/>
              <w:numPr>
                <w:ilvl w:val="0"/>
                <w:numId w:val="15"/>
              </w:numPr>
              <w:ind w:left="459"/>
              <w:rPr>
                <w:color w:val="000000"/>
                <w:sz w:val="18"/>
                <w:szCs w:val="18"/>
              </w:rPr>
            </w:pPr>
            <w:r w:rsidRPr="00676A3A">
              <w:rPr>
                <w:color w:val="000000"/>
                <w:sz w:val="18"/>
                <w:szCs w:val="18"/>
              </w:rPr>
              <w:t>How behaviour and personal conduct in the workplace influence interactions with people</w:t>
            </w:r>
          </w:p>
          <w:p w14:paraId="492AF169" w14:textId="77777777" w:rsidR="00F93C75" w:rsidRPr="00676A3A" w:rsidRDefault="00F93C75" w:rsidP="00676A3A">
            <w:pPr>
              <w:pStyle w:val="ListParagraph"/>
              <w:widowControl w:val="0"/>
              <w:numPr>
                <w:ilvl w:val="0"/>
                <w:numId w:val="15"/>
              </w:numPr>
              <w:ind w:left="459"/>
              <w:rPr>
                <w:color w:val="000000"/>
                <w:sz w:val="18"/>
                <w:szCs w:val="18"/>
              </w:rPr>
            </w:pPr>
            <w:r w:rsidRPr="00676A3A">
              <w:rPr>
                <w:color w:val="000000"/>
                <w:sz w:val="18"/>
                <w:szCs w:val="18"/>
              </w:rPr>
              <w:t>How to seek advice and guidance where necessary</w:t>
            </w:r>
          </w:p>
          <w:p w14:paraId="0F7C1A4C" w14:textId="77777777" w:rsidR="00F93C75" w:rsidRPr="00676A3A" w:rsidRDefault="00F93C75" w:rsidP="00676A3A">
            <w:pPr>
              <w:pStyle w:val="ListParagraph"/>
              <w:widowControl w:val="0"/>
              <w:numPr>
                <w:ilvl w:val="0"/>
                <w:numId w:val="15"/>
              </w:numPr>
              <w:ind w:left="459"/>
              <w:rPr>
                <w:color w:val="000000"/>
                <w:sz w:val="18"/>
                <w:szCs w:val="18"/>
              </w:rPr>
            </w:pPr>
            <w:r w:rsidRPr="00676A3A">
              <w:rPr>
                <w:color w:val="000000"/>
                <w:sz w:val="18"/>
                <w:szCs w:val="18"/>
              </w:rPr>
              <w:t>Expectations for reputation and ethical behaviour in the workplace</w:t>
            </w:r>
          </w:p>
          <w:p w14:paraId="27097E39" w14:textId="77777777" w:rsidR="00F93C75" w:rsidRPr="00676A3A" w:rsidRDefault="00F93C75" w:rsidP="00676A3A">
            <w:pPr>
              <w:pStyle w:val="ListParagraph"/>
              <w:widowControl w:val="0"/>
              <w:numPr>
                <w:ilvl w:val="0"/>
                <w:numId w:val="15"/>
              </w:numPr>
              <w:ind w:left="459"/>
              <w:rPr>
                <w:b/>
                <w:color w:val="000000"/>
                <w:sz w:val="18"/>
                <w:szCs w:val="18"/>
              </w:rPr>
            </w:pPr>
            <w:r w:rsidRPr="00676A3A">
              <w:rPr>
                <w:color w:val="000000"/>
                <w:sz w:val="18"/>
                <w:szCs w:val="18"/>
              </w:rPr>
              <w:t>The main responsibilities of the different roles in an organisation and how they affect the business in terms of accountabilities and inter-dependencies</w:t>
            </w:r>
          </w:p>
        </w:tc>
        <w:tc>
          <w:tcPr>
            <w:tcW w:w="3402" w:type="dxa"/>
          </w:tcPr>
          <w:p w14:paraId="2790247C" w14:textId="77777777" w:rsidR="00F93C75" w:rsidRPr="000143C0" w:rsidRDefault="00F93C75" w:rsidP="000143C0">
            <w:pPr>
              <w:spacing w:before="80" w:after="80" w:line="259" w:lineRule="auto"/>
              <w:rPr>
                <w:sz w:val="18"/>
                <w:szCs w:val="18"/>
                <w:u w:val="single"/>
              </w:rPr>
            </w:pPr>
            <w:r w:rsidRPr="000143C0">
              <w:rPr>
                <w:sz w:val="18"/>
                <w:szCs w:val="18"/>
                <w:u w:val="single"/>
              </w:rPr>
              <w:t>Skills:</w:t>
            </w:r>
          </w:p>
          <w:p w14:paraId="5FD47014" w14:textId="77777777" w:rsidR="00F93C75" w:rsidRPr="000143C0" w:rsidRDefault="00F93C75" w:rsidP="000143C0">
            <w:pPr>
              <w:spacing w:before="80" w:after="80" w:line="259" w:lineRule="auto"/>
              <w:rPr>
                <w:sz w:val="18"/>
                <w:szCs w:val="18"/>
              </w:rPr>
            </w:pPr>
            <w:r w:rsidRPr="000143C0">
              <w:rPr>
                <w:sz w:val="18"/>
                <w:szCs w:val="18"/>
              </w:rPr>
              <w:t>Analysing and interpreting</w:t>
            </w:r>
          </w:p>
          <w:p w14:paraId="73DC9098" w14:textId="77777777" w:rsidR="00F93C75" w:rsidRPr="000143C0" w:rsidRDefault="00F93C75" w:rsidP="000143C0">
            <w:pPr>
              <w:spacing w:before="80" w:after="80" w:line="259" w:lineRule="auto"/>
              <w:rPr>
                <w:sz w:val="18"/>
                <w:szCs w:val="18"/>
              </w:rPr>
            </w:pPr>
            <w:r w:rsidRPr="000143C0">
              <w:rPr>
                <w:sz w:val="18"/>
                <w:szCs w:val="18"/>
              </w:rPr>
              <w:t>Evaluating</w:t>
            </w:r>
          </w:p>
          <w:p w14:paraId="6FA4158C" w14:textId="77777777" w:rsidR="00F93C75" w:rsidRPr="000143C0" w:rsidRDefault="00F93C75" w:rsidP="000143C0">
            <w:pPr>
              <w:spacing w:before="80" w:after="80" w:line="259" w:lineRule="auto"/>
              <w:rPr>
                <w:sz w:val="18"/>
                <w:szCs w:val="18"/>
              </w:rPr>
            </w:pPr>
            <w:r w:rsidRPr="000143C0">
              <w:rPr>
                <w:sz w:val="18"/>
                <w:szCs w:val="18"/>
              </w:rPr>
              <w:t>Communication</w:t>
            </w:r>
          </w:p>
          <w:p w14:paraId="04DB7F4B" w14:textId="77777777" w:rsidR="00F93C75" w:rsidRPr="000143C0" w:rsidRDefault="00F93C75" w:rsidP="000143C0">
            <w:pPr>
              <w:spacing w:before="80" w:after="80" w:line="259" w:lineRule="auto"/>
              <w:rPr>
                <w:sz w:val="18"/>
                <w:szCs w:val="18"/>
                <w:u w:val="single"/>
              </w:rPr>
            </w:pPr>
            <w:r w:rsidRPr="000143C0">
              <w:rPr>
                <w:sz w:val="18"/>
                <w:szCs w:val="18"/>
                <w:u w:val="single"/>
              </w:rPr>
              <w:t>General competencies:</w:t>
            </w:r>
          </w:p>
          <w:p w14:paraId="73AF1538" w14:textId="77777777" w:rsidR="00F93C75" w:rsidRPr="000143C0" w:rsidRDefault="00F93C75" w:rsidP="000143C0">
            <w:pPr>
              <w:spacing w:before="80" w:after="80" w:line="259" w:lineRule="auto"/>
              <w:rPr>
                <w:sz w:val="18"/>
                <w:szCs w:val="18"/>
              </w:rPr>
            </w:pPr>
            <w:r w:rsidRPr="000143C0">
              <w:rPr>
                <w:sz w:val="18"/>
                <w:szCs w:val="18"/>
              </w:rPr>
              <w:t xml:space="preserve">English: </w:t>
            </w:r>
          </w:p>
          <w:p w14:paraId="1ECDEF4B" w14:textId="77777777" w:rsidR="00F93C75" w:rsidRPr="000143C0" w:rsidRDefault="00F93C75" w:rsidP="000143C0">
            <w:pPr>
              <w:spacing w:before="80" w:after="80" w:line="259" w:lineRule="auto"/>
              <w:rPr>
                <w:sz w:val="18"/>
                <w:szCs w:val="18"/>
              </w:rPr>
            </w:pPr>
            <w:r w:rsidRPr="000143C0">
              <w:rPr>
                <w:b/>
                <w:bCs/>
                <w:sz w:val="18"/>
                <w:szCs w:val="18"/>
              </w:rPr>
              <w:t>EC2</w:t>
            </w:r>
            <w:r w:rsidRPr="000143C0">
              <w:rPr>
                <w:sz w:val="18"/>
                <w:szCs w:val="18"/>
              </w:rPr>
              <w:t xml:space="preserve"> Present information and ideas </w:t>
            </w:r>
          </w:p>
          <w:p w14:paraId="5D61E417" w14:textId="77777777" w:rsidR="00F93C75" w:rsidRPr="000143C0" w:rsidRDefault="00F93C75" w:rsidP="000143C0">
            <w:pPr>
              <w:spacing w:before="80" w:after="80" w:line="259" w:lineRule="auto"/>
              <w:rPr>
                <w:sz w:val="18"/>
                <w:szCs w:val="18"/>
              </w:rPr>
            </w:pPr>
            <w:r w:rsidRPr="000143C0">
              <w:rPr>
                <w:b/>
                <w:bCs/>
                <w:sz w:val="18"/>
                <w:szCs w:val="18"/>
              </w:rPr>
              <w:t>EC4</w:t>
            </w:r>
            <w:r w:rsidRPr="000143C0">
              <w:rPr>
                <w:sz w:val="18"/>
                <w:szCs w:val="18"/>
              </w:rPr>
              <w:t xml:space="preserve"> Summarise information/ideas </w:t>
            </w:r>
          </w:p>
          <w:p w14:paraId="0F782A03" w14:textId="77777777" w:rsidR="00F93C75" w:rsidRPr="000143C0" w:rsidRDefault="00F93C75" w:rsidP="000143C0">
            <w:pPr>
              <w:spacing w:before="80" w:after="80" w:line="259" w:lineRule="auto"/>
              <w:rPr>
                <w:sz w:val="18"/>
                <w:szCs w:val="18"/>
              </w:rPr>
            </w:pPr>
            <w:r w:rsidRPr="000143C0">
              <w:rPr>
                <w:b/>
                <w:bCs/>
                <w:sz w:val="18"/>
                <w:szCs w:val="18"/>
              </w:rPr>
              <w:t>EC5</w:t>
            </w:r>
            <w:r w:rsidRPr="000143C0">
              <w:rPr>
                <w:sz w:val="18"/>
                <w:szCs w:val="18"/>
              </w:rPr>
              <w:t xml:space="preserve"> Synthesise information</w:t>
            </w:r>
          </w:p>
          <w:p w14:paraId="0FF07EE6" w14:textId="77777777" w:rsidR="00F93C75" w:rsidRPr="000143C0" w:rsidRDefault="00F93C75" w:rsidP="000143C0">
            <w:pPr>
              <w:spacing w:before="80" w:after="80" w:line="259" w:lineRule="auto"/>
              <w:rPr>
                <w:sz w:val="18"/>
                <w:szCs w:val="18"/>
              </w:rPr>
            </w:pPr>
            <w:r w:rsidRPr="000143C0">
              <w:rPr>
                <w:b/>
                <w:bCs/>
                <w:sz w:val="18"/>
                <w:szCs w:val="18"/>
              </w:rPr>
              <w:t xml:space="preserve">EC6 </w:t>
            </w:r>
            <w:r w:rsidRPr="000143C0">
              <w:rPr>
                <w:sz w:val="18"/>
                <w:szCs w:val="18"/>
              </w:rPr>
              <w:t>Take part in/lead discussions</w:t>
            </w:r>
          </w:p>
          <w:p w14:paraId="1840EDD0" w14:textId="77777777" w:rsidR="00F93C75" w:rsidRPr="000143C0" w:rsidRDefault="00F93C75" w:rsidP="000143C0">
            <w:pPr>
              <w:spacing w:before="80" w:after="80" w:line="259" w:lineRule="auto"/>
              <w:rPr>
                <w:sz w:val="18"/>
                <w:szCs w:val="18"/>
              </w:rPr>
            </w:pPr>
            <w:r w:rsidRPr="000143C0">
              <w:rPr>
                <w:sz w:val="18"/>
                <w:szCs w:val="18"/>
              </w:rPr>
              <w:t>Digital:</w:t>
            </w:r>
          </w:p>
          <w:p w14:paraId="0CBC6294" w14:textId="59955BD4" w:rsidR="00F93C75" w:rsidRPr="000143C0" w:rsidRDefault="00F93C75">
            <w:pPr>
              <w:spacing w:before="80" w:after="80" w:line="259" w:lineRule="auto"/>
              <w:rPr>
                <w:color w:val="000000"/>
                <w:sz w:val="18"/>
                <w:szCs w:val="18"/>
              </w:rPr>
            </w:pPr>
            <w:r w:rsidRPr="000143C0">
              <w:rPr>
                <w:b/>
                <w:bCs/>
                <w:sz w:val="18"/>
                <w:szCs w:val="18"/>
              </w:rPr>
              <w:t>DC3</w:t>
            </w:r>
            <w:r w:rsidRPr="000143C0">
              <w:rPr>
                <w:sz w:val="18"/>
                <w:szCs w:val="18"/>
              </w:rPr>
              <w:t xml:space="preserve"> Communicate and collaborate</w:t>
            </w:r>
            <w:r>
              <w:rPr>
                <w:color w:val="000000"/>
                <w:sz w:val="18"/>
                <w:szCs w:val="18"/>
              </w:rPr>
              <w:t xml:space="preserve"> </w:t>
            </w:r>
          </w:p>
        </w:tc>
        <w:tc>
          <w:tcPr>
            <w:tcW w:w="2552" w:type="dxa"/>
          </w:tcPr>
          <w:p w14:paraId="321E837C" w14:textId="77777777" w:rsidR="00F93C75" w:rsidRDefault="00F93C75" w:rsidP="0032387F">
            <w:pPr>
              <w:spacing w:before="80" w:after="80" w:line="259" w:lineRule="auto"/>
              <w:rPr>
                <w:b/>
                <w:color w:val="000000"/>
                <w:sz w:val="18"/>
                <w:szCs w:val="18"/>
              </w:rPr>
            </w:pPr>
            <w:r>
              <w:rPr>
                <w:b/>
                <w:color w:val="000000"/>
                <w:sz w:val="18"/>
                <w:szCs w:val="18"/>
              </w:rPr>
              <w:t xml:space="preserve">13.1 </w:t>
            </w:r>
            <w:r>
              <w:rPr>
                <w:color w:val="000000"/>
                <w:sz w:val="18"/>
                <w:szCs w:val="18"/>
              </w:rPr>
              <w:t>Principles of commercial operations and markets.</w:t>
            </w:r>
          </w:p>
          <w:p w14:paraId="57A6FCF8" w14:textId="77777777" w:rsidR="00F93C75" w:rsidRDefault="00F93C75" w:rsidP="0032387F">
            <w:pPr>
              <w:spacing w:before="80" w:after="80" w:line="259" w:lineRule="auto"/>
              <w:rPr>
                <w:color w:val="000000"/>
                <w:sz w:val="18"/>
                <w:szCs w:val="18"/>
              </w:rPr>
            </w:pPr>
            <w:r>
              <w:rPr>
                <w:b/>
                <w:color w:val="000000"/>
                <w:sz w:val="18"/>
                <w:szCs w:val="18"/>
              </w:rPr>
              <w:t xml:space="preserve">13.2 </w:t>
            </w:r>
            <w:r>
              <w:rPr>
                <w:color w:val="000000"/>
                <w:sz w:val="18"/>
                <w:szCs w:val="18"/>
              </w:rPr>
              <w:t>Business and commercial practices.</w:t>
            </w:r>
          </w:p>
          <w:p w14:paraId="3C439687" w14:textId="77777777" w:rsidR="00F93C75" w:rsidRDefault="00F93C75" w:rsidP="0032387F">
            <w:pPr>
              <w:spacing w:before="80" w:after="80" w:line="259" w:lineRule="auto"/>
              <w:rPr>
                <w:color w:val="000000"/>
                <w:sz w:val="18"/>
                <w:szCs w:val="18"/>
              </w:rPr>
            </w:pPr>
            <w:r>
              <w:rPr>
                <w:b/>
                <w:color w:val="000000"/>
                <w:sz w:val="18"/>
                <w:szCs w:val="18"/>
              </w:rPr>
              <w:t xml:space="preserve">13.3 </w:t>
            </w:r>
            <w:r>
              <w:rPr>
                <w:color w:val="000000"/>
                <w:sz w:val="18"/>
                <w:szCs w:val="18"/>
              </w:rPr>
              <w:t>Financial and economic concepts.</w:t>
            </w:r>
          </w:p>
          <w:p w14:paraId="07F28A1E" w14:textId="77777777" w:rsidR="00F93C75" w:rsidRDefault="00F93C75" w:rsidP="0032387F">
            <w:pPr>
              <w:spacing w:before="80" w:after="80" w:line="259" w:lineRule="auto"/>
              <w:rPr>
                <w:color w:val="000000"/>
                <w:sz w:val="18"/>
                <w:szCs w:val="18"/>
              </w:rPr>
            </w:pPr>
            <w:r>
              <w:rPr>
                <w:b/>
                <w:color w:val="000000"/>
                <w:sz w:val="18"/>
                <w:szCs w:val="18"/>
              </w:rPr>
              <w:t xml:space="preserve">17.2 </w:t>
            </w:r>
            <w:r>
              <w:rPr>
                <w:color w:val="000000"/>
                <w:sz w:val="18"/>
                <w:szCs w:val="18"/>
              </w:rPr>
              <w:t>Roles and responsibilities in projects.</w:t>
            </w:r>
          </w:p>
        </w:tc>
      </w:tr>
      <w:tr w:rsidR="00F93C75" w14:paraId="415AFF9C" w14:textId="77777777" w:rsidTr="00F93C75">
        <w:trPr>
          <w:trHeight w:val="200"/>
        </w:trPr>
        <w:tc>
          <w:tcPr>
            <w:tcW w:w="1129" w:type="dxa"/>
          </w:tcPr>
          <w:p w14:paraId="442A551D" w14:textId="77777777" w:rsidR="00F93C75" w:rsidRDefault="00F93C75">
            <w:pPr>
              <w:rPr>
                <w:b/>
                <w:color w:val="000000"/>
                <w:sz w:val="20"/>
                <w:szCs w:val="20"/>
              </w:rPr>
            </w:pPr>
            <w:r>
              <w:rPr>
                <w:b/>
                <w:color w:val="000000"/>
                <w:sz w:val="20"/>
                <w:szCs w:val="20"/>
              </w:rPr>
              <w:t>2</w:t>
            </w:r>
          </w:p>
        </w:tc>
        <w:tc>
          <w:tcPr>
            <w:tcW w:w="2694" w:type="dxa"/>
          </w:tcPr>
          <w:p w14:paraId="7DAB542D" w14:textId="6596DA62" w:rsidR="00F93C75" w:rsidRDefault="00F93C75" w:rsidP="0032387F">
            <w:pPr>
              <w:widowControl w:val="0"/>
              <w:spacing w:before="80" w:after="80" w:line="259" w:lineRule="auto"/>
              <w:rPr>
                <w:color w:val="000000"/>
                <w:sz w:val="18"/>
                <w:szCs w:val="18"/>
              </w:rPr>
            </w:pPr>
            <w:r>
              <w:rPr>
                <w:color w:val="000000"/>
                <w:sz w:val="18"/>
                <w:szCs w:val="18"/>
              </w:rPr>
              <w:t>Students will be able to:</w:t>
            </w:r>
          </w:p>
          <w:p w14:paraId="30FFEFF1" w14:textId="7D9CFE3F" w:rsidR="00F93C75" w:rsidRPr="0032387F" w:rsidRDefault="00F93C75" w:rsidP="0032387F">
            <w:pPr>
              <w:pStyle w:val="ListParagraph"/>
              <w:widowControl w:val="0"/>
              <w:numPr>
                <w:ilvl w:val="0"/>
                <w:numId w:val="11"/>
              </w:numPr>
              <w:ind w:left="371"/>
              <w:rPr>
                <w:color w:val="000000"/>
                <w:sz w:val="18"/>
                <w:szCs w:val="18"/>
              </w:rPr>
            </w:pPr>
            <w:r w:rsidRPr="0032387F">
              <w:rPr>
                <w:color w:val="000000"/>
                <w:sz w:val="18"/>
                <w:szCs w:val="18"/>
              </w:rPr>
              <w:t xml:space="preserve">consider awareness of UK EDAI (equality, diversity, accessibility and inclusion) legal </w:t>
            </w:r>
            <w:r w:rsidRPr="0032387F">
              <w:rPr>
                <w:color w:val="000000"/>
                <w:sz w:val="18"/>
                <w:szCs w:val="18"/>
              </w:rPr>
              <w:lastRenderedPageBreak/>
              <w:t>requirements;</w:t>
            </w:r>
          </w:p>
          <w:p w14:paraId="7E87C967" w14:textId="4F014C33" w:rsidR="00F93C75" w:rsidRPr="0032387F" w:rsidRDefault="00F93C75" w:rsidP="0032387F">
            <w:pPr>
              <w:pStyle w:val="ListParagraph"/>
              <w:widowControl w:val="0"/>
              <w:numPr>
                <w:ilvl w:val="0"/>
                <w:numId w:val="11"/>
              </w:numPr>
              <w:ind w:left="371"/>
              <w:rPr>
                <w:color w:val="000000"/>
                <w:sz w:val="18"/>
                <w:szCs w:val="18"/>
              </w:rPr>
            </w:pPr>
            <w:r w:rsidRPr="0032387F">
              <w:rPr>
                <w:color w:val="000000"/>
                <w:sz w:val="18"/>
                <w:szCs w:val="18"/>
              </w:rPr>
              <w:t xml:space="preserve">explore how these are applied and recognised by UK industry;  </w:t>
            </w:r>
          </w:p>
          <w:p w14:paraId="392349E5" w14:textId="626C994D" w:rsidR="00F93C75" w:rsidRPr="0032387F" w:rsidRDefault="00F93C75" w:rsidP="0032387F">
            <w:pPr>
              <w:pStyle w:val="ListParagraph"/>
              <w:widowControl w:val="0"/>
              <w:numPr>
                <w:ilvl w:val="0"/>
                <w:numId w:val="11"/>
              </w:numPr>
              <w:ind w:left="371"/>
              <w:rPr>
                <w:color w:val="000000"/>
                <w:sz w:val="18"/>
                <w:szCs w:val="18"/>
              </w:rPr>
            </w:pPr>
            <w:r w:rsidRPr="0032387F">
              <w:rPr>
                <w:color w:val="000000"/>
                <w:sz w:val="18"/>
                <w:szCs w:val="18"/>
              </w:rPr>
              <w:t>consider how EDAI is established in a real-life case study;</w:t>
            </w:r>
          </w:p>
          <w:p w14:paraId="19D6AE29" w14:textId="77777777" w:rsidR="00F93C75" w:rsidRPr="0032387F" w:rsidRDefault="00F93C75" w:rsidP="0032387F">
            <w:pPr>
              <w:pStyle w:val="ListParagraph"/>
              <w:widowControl w:val="0"/>
              <w:numPr>
                <w:ilvl w:val="0"/>
                <w:numId w:val="11"/>
              </w:numPr>
              <w:ind w:left="371"/>
              <w:rPr>
                <w:b/>
                <w:color w:val="000000"/>
                <w:sz w:val="18"/>
                <w:szCs w:val="18"/>
              </w:rPr>
            </w:pPr>
            <w:r w:rsidRPr="0032387F">
              <w:rPr>
                <w:color w:val="000000"/>
                <w:sz w:val="18"/>
                <w:szCs w:val="18"/>
              </w:rPr>
              <w:t>understand why an individual's behaviour, in terms of EDAI, is so important in any organisation.</w:t>
            </w:r>
          </w:p>
        </w:tc>
        <w:tc>
          <w:tcPr>
            <w:tcW w:w="4110" w:type="dxa"/>
          </w:tcPr>
          <w:p w14:paraId="5BE417CF" w14:textId="77777777" w:rsidR="00F93C75" w:rsidRDefault="00F93C75" w:rsidP="00676A3A">
            <w:pPr>
              <w:widowControl w:val="0"/>
              <w:spacing w:before="80" w:after="80" w:line="259" w:lineRule="auto"/>
              <w:rPr>
                <w:color w:val="000000"/>
                <w:sz w:val="18"/>
                <w:szCs w:val="18"/>
              </w:rPr>
            </w:pPr>
            <w:r>
              <w:rPr>
                <w:b/>
                <w:color w:val="000000"/>
                <w:sz w:val="18"/>
                <w:szCs w:val="18"/>
              </w:rPr>
              <w:lastRenderedPageBreak/>
              <w:t xml:space="preserve">14.1 </w:t>
            </w:r>
            <w:r>
              <w:rPr>
                <w:color w:val="000000"/>
                <w:sz w:val="18"/>
                <w:szCs w:val="18"/>
              </w:rPr>
              <w:t>Professional conduct and responsibilities in the workplace</w:t>
            </w:r>
          </w:p>
          <w:p w14:paraId="350916B0" w14:textId="77777777" w:rsidR="00F93C75" w:rsidRDefault="00F93C75">
            <w:pPr>
              <w:widowControl w:val="0"/>
              <w:rPr>
                <w:color w:val="000000"/>
                <w:sz w:val="18"/>
                <w:szCs w:val="18"/>
              </w:rPr>
            </w:pPr>
            <w:r>
              <w:rPr>
                <w:b/>
                <w:color w:val="000000"/>
                <w:sz w:val="18"/>
                <w:szCs w:val="18"/>
              </w:rPr>
              <w:t xml:space="preserve">Conduct and responsibilities - </w:t>
            </w:r>
            <w:r>
              <w:rPr>
                <w:color w:val="000000"/>
                <w:sz w:val="18"/>
                <w:szCs w:val="18"/>
              </w:rPr>
              <w:t xml:space="preserve">behaviours required in the workplace, personal conduct (reputation, ethical responsibilities), equality, </w:t>
            </w:r>
            <w:r>
              <w:rPr>
                <w:color w:val="000000"/>
                <w:sz w:val="18"/>
                <w:szCs w:val="18"/>
              </w:rPr>
              <w:lastRenderedPageBreak/>
              <w:t xml:space="preserve">diversity, accessibility and inclusion. </w:t>
            </w:r>
          </w:p>
          <w:p w14:paraId="38B83501" w14:textId="77777777" w:rsidR="00F93C75" w:rsidRDefault="00F93C75">
            <w:pPr>
              <w:widowControl w:val="0"/>
              <w:rPr>
                <w:color w:val="000000"/>
                <w:sz w:val="18"/>
                <w:szCs w:val="18"/>
              </w:rPr>
            </w:pPr>
          </w:p>
          <w:p w14:paraId="0DD643C1" w14:textId="77777777" w:rsidR="00F93C75" w:rsidRDefault="00F93C75">
            <w:pPr>
              <w:widowControl w:val="0"/>
              <w:rPr>
                <w:color w:val="000000"/>
                <w:sz w:val="18"/>
                <w:szCs w:val="18"/>
              </w:rPr>
            </w:pPr>
            <w:r>
              <w:rPr>
                <w:b/>
                <w:color w:val="000000"/>
                <w:sz w:val="18"/>
                <w:szCs w:val="18"/>
              </w:rPr>
              <w:t>What do learners need to learn?</w:t>
            </w:r>
            <w:r>
              <w:rPr>
                <w:color w:val="000000"/>
                <w:sz w:val="18"/>
                <w:szCs w:val="18"/>
              </w:rPr>
              <w:t xml:space="preserve"> </w:t>
            </w:r>
          </w:p>
          <w:p w14:paraId="6FF1F52A" w14:textId="77777777" w:rsidR="00F93C75" w:rsidRPr="00676A3A" w:rsidRDefault="00F93C75" w:rsidP="00676A3A">
            <w:pPr>
              <w:pStyle w:val="ListParagraph"/>
              <w:widowControl w:val="0"/>
              <w:numPr>
                <w:ilvl w:val="0"/>
                <w:numId w:val="17"/>
              </w:numPr>
              <w:ind w:left="459"/>
              <w:rPr>
                <w:color w:val="000000"/>
                <w:sz w:val="18"/>
                <w:szCs w:val="18"/>
              </w:rPr>
            </w:pPr>
            <w:r w:rsidRPr="00676A3A">
              <w:rPr>
                <w:color w:val="000000"/>
                <w:sz w:val="18"/>
                <w:szCs w:val="18"/>
              </w:rPr>
              <w:t>How behaviour and personal conduct in the workplace influence interactions with people</w:t>
            </w:r>
          </w:p>
          <w:p w14:paraId="305732FC" w14:textId="77777777" w:rsidR="00F93C75" w:rsidRPr="00676A3A" w:rsidRDefault="00F93C75" w:rsidP="00676A3A">
            <w:pPr>
              <w:pStyle w:val="ListParagraph"/>
              <w:widowControl w:val="0"/>
              <w:numPr>
                <w:ilvl w:val="0"/>
                <w:numId w:val="17"/>
              </w:numPr>
              <w:ind w:left="459"/>
              <w:rPr>
                <w:color w:val="000000"/>
                <w:sz w:val="18"/>
                <w:szCs w:val="18"/>
              </w:rPr>
            </w:pPr>
            <w:r w:rsidRPr="00676A3A">
              <w:rPr>
                <w:color w:val="000000"/>
                <w:sz w:val="18"/>
                <w:szCs w:val="18"/>
              </w:rPr>
              <w:t>Expectations for reputation and ethical behaviour in the workplace</w:t>
            </w:r>
          </w:p>
          <w:p w14:paraId="1C4BC896" w14:textId="77777777" w:rsidR="00F93C75" w:rsidRPr="00676A3A" w:rsidRDefault="00F93C75" w:rsidP="00676A3A">
            <w:pPr>
              <w:pStyle w:val="ListParagraph"/>
              <w:widowControl w:val="0"/>
              <w:numPr>
                <w:ilvl w:val="0"/>
                <w:numId w:val="17"/>
              </w:numPr>
              <w:ind w:left="459"/>
              <w:rPr>
                <w:b/>
                <w:sz w:val="18"/>
                <w:szCs w:val="18"/>
              </w:rPr>
            </w:pPr>
            <w:r w:rsidRPr="00676A3A">
              <w:rPr>
                <w:color w:val="000000"/>
                <w:sz w:val="18"/>
                <w:szCs w:val="18"/>
              </w:rPr>
              <w:t>The main duties of an organisation (and individuals) regarding equality, diversity, accessibility and inclusion</w:t>
            </w:r>
          </w:p>
        </w:tc>
        <w:tc>
          <w:tcPr>
            <w:tcW w:w="3402" w:type="dxa"/>
          </w:tcPr>
          <w:p w14:paraId="1738D93F" w14:textId="77777777" w:rsidR="00F93C75" w:rsidRPr="000143C0" w:rsidRDefault="00F93C75" w:rsidP="000143C0">
            <w:pPr>
              <w:spacing w:before="80" w:after="80" w:line="259" w:lineRule="auto"/>
              <w:rPr>
                <w:sz w:val="18"/>
                <w:szCs w:val="18"/>
                <w:u w:val="single"/>
              </w:rPr>
            </w:pPr>
            <w:r w:rsidRPr="000143C0">
              <w:rPr>
                <w:sz w:val="18"/>
                <w:szCs w:val="18"/>
                <w:u w:val="single"/>
              </w:rPr>
              <w:lastRenderedPageBreak/>
              <w:t>Skills:</w:t>
            </w:r>
          </w:p>
          <w:p w14:paraId="7AF3135C" w14:textId="77777777" w:rsidR="00F93C75" w:rsidRPr="000143C0" w:rsidRDefault="00F93C75" w:rsidP="000143C0">
            <w:pPr>
              <w:spacing w:before="80" w:after="80" w:line="259" w:lineRule="auto"/>
              <w:rPr>
                <w:sz w:val="18"/>
                <w:szCs w:val="18"/>
              </w:rPr>
            </w:pPr>
            <w:r w:rsidRPr="000143C0">
              <w:rPr>
                <w:sz w:val="18"/>
                <w:szCs w:val="18"/>
              </w:rPr>
              <w:t>Analysing and interpreting</w:t>
            </w:r>
          </w:p>
          <w:p w14:paraId="5A3AA994" w14:textId="77777777" w:rsidR="00F93C75" w:rsidRPr="000143C0" w:rsidRDefault="00F93C75" w:rsidP="000143C0">
            <w:pPr>
              <w:spacing w:before="80" w:after="80" w:line="259" w:lineRule="auto"/>
              <w:rPr>
                <w:sz w:val="18"/>
                <w:szCs w:val="18"/>
              </w:rPr>
            </w:pPr>
            <w:r w:rsidRPr="000143C0">
              <w:rPr>
                <w:sz w:val="18"/>
                <w:szCs w:val="18"/>
              </w:rPr>
              <w:t>Evaluating</w:t>
            </w:r>
          </w:p>
          <w:p w14:paraId="17888808" w14:textId="77777777" w:rsidR="00F93C75" w:rsidRPr="000143C0" w:rsidRDefault="00F93C75" w:rsidP="000143C0">
            <w:pPr>
              <w:spacing w:before="80" w:after="80" w:line="259" w:lineRule="auto"/>
              <w:rPr>
                <w:sz w:val="18"/>
                <w:szCs w:val="18"/>
              </w:rPr>
            </w:pPr>
            <w:r w:rsidRPr="000143C0">
              <w:rPr>
                <w:sz w:val="18"/>
                <w:szCs w:val="18"/>
              </w:rPr>
              <w:t>Communication</w:t>
            </w:r>
          </w:p>
          <w:p w14:paraId="6BD758A5" w14:textId="77777777" w:rsidR="00F93C75" w:rsidRPr="000143C0" w:rsidRDefault="00F93C75" w:rsidP="000143C0">
            <w:pPr>
              <w:spacing w:before="80" w:after="80" w:line="259" w:lineRule="auto"/>
              <w:rPr>
                <w:sz w:val="18"/>
                <w:szCs w:val="18"/>
                <w:u w:val="single"/>
              </w:rPr>
            </w:pPr>
            <w:r w:rsidRPr="000143C0">
              <w:rPr>
                <w:sz w:val="18"/>
                <w:szCs w:val="18"/>
                <w:u w:val="single"/>
              </w:rPr>
              <w:lastRenderedPageBreak/>
              <w:t>General competencies:</w:t>
            </w:r>
          </w:p>
          <w:p w14:paraId="3F70A58E" w14:textId="77777777" w:rsidR="00F93C75" w:rsidRPr="000143C0" w:rsidRDefault="00F93C75" w:rsidP="000143C0">
            <w:pPr>
              <w:spacing w:before="80" w:after="80" w:line="259" w:lineRule="auto"/>
              <w:rPr>
                <w:sz w:val="18"/>
                <w:szCs w:val="18"/>
              </w:rPr>
            </w:pPr>
            <w:r w:rsidRPr="000143C0">
              <w:rPr>
                <w:sz w:val="18"/>
                <w:szCs w:val="18"/>
              </w:rPr>
              <w:t xml:space="preserve">English: </w:t>
            </w:r>
          </w:p>
          <w:p w14:paraId="5F8C1CEA" w14:textId="77777777" w:rsidR="00F93C75" w:rsidRPr="000143C0" w:rsidRDefault="00F93C75" w:rsidP="000143C0">
            <w:pPr>
              <w:spacing w:before="80" w:after="80" w:line="259" w:lineRule="auto"/>
              <w:rPr>
                <w:sz w:val="18"/>
                <w:szCs w:val="18"/>
              </w:rPr>
            </w:pPr>
            <w:r w:rsidRPr="000143C0">
              <w:rPr>
                <w:b/>
                <w:bCs/>
                <w:sz w:val="18"/>
                <w:szCs w:val="18"/>
              </w:rPr>
              <w:t>EC2</w:t>
            </w:r>
            <w:r w:rsidRPr="000143C0">
              <w:rPr>
                <w:sz w:val="18"/>
                <w:szCs w:val="18"/>
              </w:rPr>
              <w:t xml:space="preserve"> Present information and ideas </w:t>
            </w:r>
          </w:p>
          <w:p w14:paraId="1D3E1F2B" w14:textId="77777777" w:rsidR="00F93C75" w:rsidRPr="000143C0" w:rsidRDefault="00F93C75" w:rsidP="000143C0">
            <w:pPr>
              <w:spacing w:before="80" w:after="80" w:line="259" w:lineRule="auto"/>
              <w:rPr>
                <w:sz w:val="18"/>
                <w:szCs w:val="18"/>
              </w:rPr>
            </w:pPr>
            <w:r w:rsidRPr="000143C0">
              <w:rPr>
                <w:b/>
                <w:bCs/>
                <w:sz w:val="18"/>
                <w:szCs w:val="18"/>
              </w:rPr>
              <w:t>EC4</w:t>
            </w:r>
            <w:r w:rsidRPr="000143C0">
              <w:rPr>
                <w:sz w:val="18"/>
                <w:szCs w:val="18"/>
              </w:rPr>
              <w:t xml:space="preserve"> Summarise information/ideas </w:t>
            </w:r>
          </w:p>
          <w:p w14:paraId="733E6625" w14:textId="77777777" w:rsidR="00F93C75" w:rsidRPr="000143C0" w:rsidRDefault="00F93C75" w:rsidP="000143C0">
            <w:pPr>
              <w:spacing w:before="80" w:after="80" w:line="259" w:lineRule="auto"/>
              <w:rPr>
                <w:sz w:val="18"/>
                <w:szCs w:val="18"/>
              </w:rPr>
            </w:pPr>
            <w:r w:rsidRPr="000143C0">
              <w:rPr>
                <w:b/>
                <w:bCs/>
                <w:sz w:val="18"/>
                <w:szCs w:val="18"/>
              </w:rPr>
              <w:t>EC5</w:t>
            </w:r>
            <w:r w:rsidRPr="000143C0">
              <w:rPr>
                <w:sz w:val="18"/>
                <w:szCs w:val="18"/>
              </w:rPr>
              <w:t xml:space="preserve"> Synthesise information</w:t>
            </w:r>
          </w:p>
          <w:p w14:paraId="3BE19C1E" w14:textId="77777777" w:rsidR="00F93C75" w:rsidRPr="000143C0" w:rsidRDefault="00F93C75" w:rsidP="000143C0">
            <w:pPr>
              <w:spacing w:before="80" w:after="80" w:line="259" w:lineRule="auto"/>
              <w:rPr>
                <w:sz w:val="18"/>
                <w:szCs w:val="18"/>
              </w:rPr>
            </w:pPr>
            <w:r w:rsidRPr="000143C0">
              <w:rPr>
                <w:b/>
                <w:bCs/>
                <w:sz w:val="18"/>
                <w:szCs w:val="18"/>
              </w:rPr>
              <w:t xml:space="preserve">EC6 </w:t>
            </w:r>
            <w:r w:rsidRPr="000143C0">
              <w:rPr>
                <w:sz w:val="18"/>
                <w:szCs w:val="18"/>
              </w:rPr>
              <w:t>Take part in/lead discussions</w:t>
            </w:r>
          </w:p>
          <w:p w14:paraId="592EFC58" w14:textId="77777777" w:rsidR="00F93C75" w:rsidRPr="000143C0" w:rsidRDefault="00F93C75" w:rsidP="000143C0">
            <w:pPr>
              <w:spacing w:before="80" w:after="80" w:line="259" w:lineRule="auto"/>
              <w:rPr>
                <w:sz w:val="18"/>
                <w:szCs w:val="18"/>
              </w:rPr>
            </w:pPr>
            <w:r w:rsidRPr="000143C0">
              <w:rPr>
                <w:sz w:val="18"/>
                <w:szCs w:val="18"/>
              </w:rPr>
              <w:t>Digital:</w:t>
            </w:r>
          </w:p>
          <w:p w14:paraId="7E280E73" w14:textId="21D0349F" w:rsidR="00F93C75" w:rsidRPr="000143C0" w:rsidRDefault="00F93C75" w:rsidP="000143C0">
            <w:pPr>
              <w:spacing w:before="80" w:after="80" w:line="259" w:lineRule="auto"/>
              <w:rPr>
                <w:sz w:val="18"/>
                <w:szCs w:val="18"/>
                <w:u w:val="single"/>
              </w:rPr>
            </w:pPr>
            <w:r w:rsidRPr="000143C0">
              <w:rPr>
                <w:b/>
                <w:bCs/>
                <w:sz w:val="18"/>
                <w:szCs w:val="18"/>
              </w:rPr>
              <w:t>DC3</w:t>
            </w:r>
            <w:r w:rsidRPr="000143C0">
              <w:rPr>
                <w:sz w:val="18"/>
                <w:szCs w:val="18"/>
              </w:rPr>
              <w:t xml:space="preserve"> Communicate and collaborate</w:t>
            </w:r>
          </w:p>
        </w:tc>
        <w:tc>
          <w:tcPr>
            <w:tcW w:w="2552" w:type="dxa"/>
          </w:tcPr>
          <w:p w14:paraId="61BF3F9F" w14:textId="77777777" w:rsidR="00F93C75" w:rsidRDefault="00F93C75">
            <w:pPr>
              <w:spacing w:before="80" w:after="80" w:line="259" w:lineRule="auto"/>
              <w:rPr>
                <w:color w:val="000000"/>
                <w:sz w:val="18"/>
                <w:szCs w:val="18"/>
              </w:rPr>
            </w:pPr>
            <w:r>
              <w:rPr>
                <w:b/>
                <w:color w:val="000000"/>
                <w:sz w:val="18"/>
                <w:szCs w:val="18"/>
              </w:rPr>
              <w:lastRenderedPageBreak/>
              <w:t xml:space="preserve">17.2 </w:t>
            </w:r>
            <w:r>
              <w:rPr>
                <w:color w:val="000000"/>
                <w:sz w:val="18"/>
                <w:szCs w:val="18"/>
              </w:rPr>
              <w:t>Roles and responsibilities in projects.</w:t>
            </w:r>
          </w:p>
          <w:p w14:paraId="00F89BB2" w14:textId="77777777" w:rsidR="00F93C75" w:rsidRDefault="00F93C75">
            <w:pPr>
              <w:spacing w:before="80" w:after="80" w:line="259" w:lineRule="auto"/>
              <w:rPr>
                <w:color w:val="000000"/>
                <w:sz w:val="18"/>
                <w:szCs w:val="18"/>
              </w:rPr>
            </w:pPr>
            <w:r>
              <w:rPr>
                <w:b/>
                <w:color w:val="000000"/>
                <w:sz w:val="18"/>
                <w:szCs w:val="18"/>
              </w:rPr>
              <w:t xml:space="preserve">13.2 </w:t>
            </w:r>
            <w:r>
              <w:rPr>
                <w:color w:val="000000"/>
                <w:sz w:val="18"/>
                <w:szCs w:val="18"/>
              </w:rPr>
              <w:t>Business and commercial practices.</w:t>
            </w:r>
          </w:p>
          <w:p w14:paraId="5C79A27A" w14:textId="77777777" w:rsidR="00F93C75" w:rsidRDefault="00F93C75">
            <w:pPr>
              <w:spacing w:before="80" w:after="80"/>
              <w:rPr>
                <w:color w:val="000000"/>
                <w:sz w:val="18"/>
                <w:szCs w:val="18"/>
              </w:rPr>
            </w:pPr>
          </w:p>
        </w:tc>
      </w:tr>
      <w:tr w:rsidR="00F93C75" w14:paraId="54E40765" w14:textId="77777777" w:rsidTr="00F93C75">
        <w:trPr>
          <w:trHeight w:val="200"/>
        </w:trPr>
        <w:tc>
          <w:tcPr>
            <w:tcW w:w="1129" w:type="dxa"/>
          </w:tcPr>
          <w:p w14:paraId="5B0CC815" w14:textId="77777777" w:rsidR="00F93C75" w:rsidRDefault="00F93C75">
            <w:pPr>
              <w:rPr>
                <w:b/>
                <w:color w:val="000000"/>
                <w:sz w:val="20"/>
                <w:szCs w:val="20"/>
              </w:rPr>
            </w:pPr>
            <w:r>
              <w:rPr>
                <w:b/>
                <w:color w:val="000000"/>
                <w:sz w:val="20"/>
                <w:szCs w:val="20"/>
              </w:rPr>
              <w:t>3</w:t>
            </w:r>
          </w:p>
        </w:tc>
        <w:tc>
          <w:tcPr>
            <w:tcW w:w="2694" w:type="dxa"/>
          </w:tcPr>
          <w:p w14:paraId="32334D2B" w14:textId="770AC369" w:rsidR="00F93C75" w:rsidRPr="0032387F" w:rsidRDefault="00F93C75" w:rsidP="0032387F">
            <w:pPr>
              <w:widowControl w:val="0"/>
              <w:spacing w:before="80" w:after="80" w:line="259" w:lineRule="auto"/>
              <w:rPr>
                <w:color w:val="000000"/>
                <w:sz w:val="18"/>
                <w:szCs w:val="18"/>
              </w:rPr>
            </w:pPr>
            <w:r>
              <w:rPr>
                <w:color w:val="000000"/>
                <w:sz w:val="18"/>
                <w:szCs w:val="18"/>
              </w:rPr>
              <w:t>Students will be able to:</w:t>
            </w:r>
          </w:p>
          <w:p w14:paraId="0AC23BC9" w14:textId="687B2991" w:rsidR="00F93C75" w:rsidRPr="0032387F" w:rsidRDefault="00F93C75" w:rsidP="0032387F">
            <w:pPr>
              <w:pStyle w:val="ListParagraph"/>
              <w:numPr>
                <w:ilvl w:val="0"/>
                <w:numId w:val="12"/>
              </w:numPr>
              <w:ind w:left="385"/>
              <w:rPr>
                <w:sz w:val="18"/>
                <w:szCs w:val="18"/>
              </w:rPr>
            </w:pPr>
            <w:r w:rsidRPr="0032387F">
              <w:rPr>
                <w:sz w:val="18"/>
                <w:szCs w:val="18"/>
              </w:rPr>
              <w:t>explore the need for CPD in any organisation;</w:t>
            </w:r>
          </w:p>
          <w:p w14:paraId="31F4F64B" w14:textId="0F23BFB7" w:rsidR="00F93C75" w:rsidRPr="0032387F" w:rsidRDefault="00F93C75" w:rsidP="0032387F">
            <w:pPr>
              <w:pStyle w:val="ListParagraph"/>
              <w:numPr>
                <w:ilvl w:val="0"/>
                <w:numId w:val="12"/>
              </w:numPr>
              <w:ind w:left="385"/>
              <w:rPr>
                <w:sz w:val="18"/>
                <w:szCs w:val="18"/>
              </w:rPr>
            </w:pPr>
            <w:r w:rsidRPr="0032387F">
              <w:rPr>
                <w:sz w:val="18"/>
                <w:szCs w:val="18"/>
              </w:rPr>
              <w:t>discuss how professional bodies are used to support both individuals and organisations;</w:t>
            </w:r>
          </w:p>
          <w:p w14:paraId="20A3FBE5" w14:textId="79AE1291" w:rsidR="00F93C75" w:rsidRPr="0032387F" w:rsidRDefault="00F93C75" w:rsidP="0032387F">
            <w:pPr>
              <w:pStyle w:val="ListParagraph"/>
              <w:numPr>
                <w:ilvl w:val="0"/>
                <w:numId w:val="12"/>
              </w:numPr>
              <w:ind w:left="385"/>
              <w:rPr>
                <w:sz w:val="18"/>
                <w:szCs w:val="18"/>
              </w:rPr>
            </w:pPr>
            <w:r w:rsidRPr="0032387F">
              <w:rPr>
                <w:sz w:val="18"/>
                <w:szCs w:val="18"/>
              </w:rPr>
              <w:t>explore real-life case studies, exploring professional development;</w:t>
            </w:r>
          </w:p>
          <w:p w14:paraId="6D68E734" w14:textId="4142E66D" w:rsidR="00F93C75" w:rsidRPr="0032387F" w:rsidRDefault="00F93C75" w:rsidP="0032387F">
            <w:pPr>
              <w:pStyle w:val="ListParagraph"/>
              <w:numPr>
                <w:ilvl w:val="0"/>
                <w:numId w:val="12"/>
              </w:numPr>
              <w:ind w:left="385"/>
              <w:rPr>
                <w:sz w:val="18"/>
                <w:szCs w:val="18"/>
              </w:rPr>
            </w:pPr>
            <w:r w:rsidRPr="0032387F">
              <w:rPr>
                <w:sz w:val="18"/>
                <w:szCs w:val="18"/>
              </w:rPr>
              <w:t>consider how personal development supports career development;</w:t>
            </w:r>
          </w:p>
          <w:p w14:paraId="37167198" w14:textId="5F5DF988" w:rsidR="00F93C75" w:rsidRPr="0032387F" w:rsidRDefault="00F93C75" w:rsidP="0032387F">
            <w:pPr>
              <w:pStyle w:val="ListParagraph"/>
              <w:numPr>
                <w:ilvl w:val="0"/>
                <w:numId w:val="12"/>
              </w:numPr>
              <w:ind w:left="385"/>
              <w:rPr>
                <w:sz w:val="18"/>
                <w:szCs w:val="18"/>
              </w:rPr>
            </w:pPr>
            <w:r w:rsidRPr="0032387F">
              <w:rPr>
                <w:sz w:val="18"/>
                <w:szCs w:val="18"/>
              </w:rPr>
              <w:t>consider our own professional development and set targets for the future.</w:t>
            </w:r>
          </w:p>
        </w:tc>
        <w:tc>
          <w:tcPr>
            <w:tcW w:w="4110" w:type="dxa"/>
          </w:tcPr>
          <w:p w14:paraId="7310946E" w14:textId="77777777" w:rsidR="00F93C75" w:rsidRDefault="00F93C75" w:rsidP="00676A3A">
            <w:pPr>
              <w:widowControl w:val="0"/>
              <w:spacing w:before="80" w:after="80" w:line="259" w:lineRule="auto"/>
              <w:rPr>
                <w:color w:val="000000"/>
                <w:sz w:val="18"/>
                <w:szCs w:val="18"/>
              </w:rPr>
            </w:pPr>
            <w:r>
              <w:rPr>
                <w:b/>
                <w:color w:val="000000"/>
                <w:sz w:val="18"/>
                <w:szCs w:val="18"/>
              </w:rPr>
              <w:t xml:space="preserve">14.2 </w:t>
            </w:r>
            <w:r>
              <w:rPr>
                <w:color w:val="000000"/>
                <w:sz w:val="18"/>
                <w:szCs w:val="18"/>
              </w:rPr>
              <w:t>Continuous professional development (CPD) and professional recognition</w:t>
            </w:r>
          </w:p>
          <w:p w14:paraId="548DD30B" w14:textId="77777777" w:rsidR="00F93C75" w:rsidRDefault="00F93C75">
            <w:pPr>
              <w:widowControl w:val="0"/>
              <w:rPr>
                <w:sz w:val="18"/>
                <w:szCs w:val="18"/>
              </w:rPr>
            </w:pPr>
            <w:r>
              <w:rPr>
                <w:b/>
                <w:sz w:val="18"/>
                <w:szCs w:val="18"/>
              </w:rPr>
              <w:t xml:space="preserve">CPD </w:t>
            </w:r>
            <w:r>
              <w:rPr>
                <w:sz w:val="18"/>
                <w:szCs w:val="18"/>
              </w:rPr>
              <w:t>– training courses, industry placement, academic study, events and seminars.</w:t>
            </w:r>
          </w:p>
          <w:p w14:paraId="5FE6348C" w14:textId="77777777" w:rsidR="00F93C75" w:rsidRDefault="00F93C75">
            <w:pPr>
              <w:widowControl w:val="0"/>
              <w:rPr>
                <w:sz w:val="18"/>
                <w:szCs w:val="18"/>
              </w:rPr>
            </w:pPr>
          </w:p>
          <w:p w14:paraId="1D7AB9C0" w14:textId="77777777" w:rsidR="00F93C75" w:rsidRDefault="00F93C75" w:rsidP="00676A3A">
            <w:pPr>
              <w:pBdr>
                <w:top w:val="nil"/>
                <w:left w:val="nil"/>
                <w:bottom w:val="nil"/>
                <w:right w:val="nil"/>
                <w:between w:val="nil"/>
              </w:pBdr>
              <w:spacing w:before="80" w:after="80" w:line="259" w:lineRule="auto"/>
              <w:rPr>
                <w:color w:val="000000"/>
                <w:sz w:val="18"/>
                <w:szCs w:val="18"/>
              </w:rPr>
            </w:pPr>
            <w:r>
              <w:rPr>
                <w:b/>
                <w:color w:val="000000"/>
                <w:sz w:val="18"/>
                <w:szCs w:val="18"/>
              </w:rPr>
              <w:t xml:space="preserve">What do learners need to learn? </w:t>
            </w:r>
          </w:p>
          <w:p w14:paraId="0834BAE4" w14:textId="77777777" w:rsidR="00F93C75" w:rsidRPr="00676A3A" w:rsidRDefault="00F93C75" w:rsidP="00676A3A">
            <w:pPr>
              <w:pStyle w:val="ListParagraph"/>
              <w:numPr>
                <w:ilvl w:val="0"/>
                <w:numId w:val="16"/>
              </w:numPr>
              <w:pBdr>
                <w:top w:val="nil"/>
                <w:left w:val="nil"/>
                <w:bottom w:val="nil"/>
                <w:right w:val="nil"/>
                <w:between w:val="nil"/>
              </w:pBdr>
              <w:ind w:left="459"/>
              <w:rPr>
                <w:color w:val="000000"/>
                <w:sz w:val="18"/>
                <w:szCs w:val="18"/>
              </w:rPr>
            </w:pPr>
            <w:r w:rsidRPr="00676A3A">
              <w:rPr>
                <w:color w:val="000000"/>
                <w:sz w:val="18"/>
                <w:szCs w:val="18"/>
              </w:rPr>
              <w:t xml:space="preserve">What is CPD and how it motivates staff and improves performance. </w:t>
            </w:r>
          </w:p>
          <w:p w14:paraId="2680E501" w14:textId="7E93DB1E" w:rsidR="00F93C75" w:rsidRPr="000143C0" w:rsidRDefault="00F93C75" w:rsidP="000143C0">
            <w:pPr>
              <w:pStyle w:val="ListParagraph"/>
              <w:widowControl w:val="0"/>
              <w:numPr>
                <w:ilvl w:val="0"/>
                <w:numId w:val="16"/>
              </w:numPr>
              <w:ind w:left="459"/>
              <w:rPr>
                <w:sz w:val="18"/>
                <w:szCs w:val="18"/>
              </w:rPr>
            </w:pPr>
            <w:r w:rsidRPr="00676A3A">
              <w:rPr>
                <w:sz w:val="18"/>
                <w:szCs w:val="18"/>
              </w:rPr>
              <w:t>Professional standards for engineering, as set out by the Engineering Council.</w:t>
            </w:r>
          </w:p>
        </w:tc>
        <w:tc>
          <w:tcPr>
            <w:tcW w:w="3402" w:type="dxa"/>
          </w:tcPr>
          <w:p w14:paraId="1D0FD3C8" w14:textId="77777777" w:rsidR="00F93C75" w:rsidRPr="00F93C75" w:rsidRDefault="00F93C75" w:rsidP="00F93C75">
            <w:pPr>
              <w:spacing w:before="80" w:after="80" w:line="259" w:lineRule="auto"/>
              <w:rPr>
                <w:sz w:val="18"/>
                <w:szCs w:val="18"/>
                <w:u w:val="single"/>
              </w:rPr>
            </w:pPr>
            <w:r w:rsidRPr="00F93C75">
              <w:rPr>
                <w:sz w:val="18"/>
                <w:szCs w:val="18"/>
                <w:u w:val="single"/>
              </w:rPr>
              <w:t>Skills:</w:t>
            </w:r>
          </w:p>
          <w:p w14:paraId="033C6438" w14:textId="77777777" w:rsidR="00F93C75" w:rsidRPr="00F93C75" w:rsidRDefault="00F93C75" w:rsidP="00F93C75">
            <w:pPr>
              <w:spacing w:before="80" w:after="80" w:line="259" w:lineRule="auto"/>
              <w:rPr>
                <w:sz w:val="18"/>
                <w:szCs w:val="18"/>
              </w:rPr>
            </w:pPr>
            <w:r w:rsidRPr="00F93C75">
              <w:rPr>
                <w:sz w:val="18"/>
                <w:szCs w:val="18"/>
              </w:rPr>
              <w:t>Analysing and interpreting</w:t>
            </w:r>
          </w:p>
          <w:p w14:paraId="3EDD738A" w14:textId="77777777" w:rsidR="00F93C75" w:rsidRPr="00F93C75" w:rsidRDefault="00F93C75" w:rsidP="00F93C75">
            <w:pPr>
              <w:spacing w:before="80" w:after="80" w:line="259" w:lineRule="auto"/>
              <w:rPr>
                <w:sz w:val="18"/>
                <w:szCs w:val="18"/>
              </w:rPr>
            </w:pPr>
            <w:r w:rsidRPr="00F93C75">
              <w:rPr>
                <w:sz w:val="18"/>
                <w:szCs w:val="18"/>
              </w:rPr>
              <w:t>Evaluating</w:t>
            </w:r>
          </w:p>
          <w:p w14:paraId="50A63BA4" w14:textId="77777777" w:rsidR="00F93C75" w:rsidRPr="00F93C75" w:rsidRDefault="00F93C75" w:rsidP="00F93C75">
            <w:pPr>
              <w:spacing w:before="80" w:after="80" w:line="259" w:lineRule="auto"/>
              <w:rPr>
                <w:sz w:val="18"/>
                <w:szCs w:val="18"/>
              </w:rPr>
            </w:pPr>
            <w:r w:rsidRPr="00F93C75">
              <w:rPr>
                <w:sz w:val="18"/>
                <w:szCs w:val="18"/>
              </w:rPr>
              <w:t>Communication</w:t>
            </w:r>
          </w:p>
          <w:p w14:paraId="144AF080" w14:textId="77777777" w:rsidR="00F93C75" w:rsidRPr="00F93C75" w:rsidRDefault="00F93C75" w:rsidP="00F93C75">
            <w:pPr>
              <w:spacing w:before="80" w:after="80" w:line="259" w:lineRule="auto"/>
              <w:rPr>
                <w:sz w:val="18"/>
                <w:szCs w:val="18"/>
                <w:u w:val="single"/>
              </w:rPr>
            </w:pPr>
            <w:r w:rsidRPr="00F93C75">
              <w:rPr>
                <w:sz w:val="18"/>
                <w:szCs w:val="18"/>
                <w:u w:val="single"/>
              </w:rPr>
              <w:t>General competencies:</w:t>
            </w:r>
          </w:p>
          <w:p w14:paraId="19F923E3" w14:textId="77777777" w:rsidR="00F93C75" w:rsidRPr="00F93C75" w:rsidRDefault="00F93C75" w:rsidP="00F93C75">
            <w:pPr>
              <w:spacing w:before="80" w:after="80" w:line="259" w:lineRule="auto"/>
              <w:rPr>
                <w:sz w:val="18"/>
                <w:szCs w:val="18"/>
              </w:rPr>
            </w:pPr>
            <w:r w:rsidRPr="00F93C75">
              <w:rPr>
                <w:sz w:val="18"/>
                <w:szCs w:val="18"/>
              </w:rPr>
              <w:t xml:space="preserve">English: </w:t>
            </w:r>
          </w:p>
          <w:p w14:paraId="05E27696" w14:textId="77777777" w:rsidR="00F93C75" w:rsidRPr="00F93C75" w:rsidRDefault="00F93C75" w:rsidP="00F93C75">
            <w:pPr>
              <w:spacing w:before="80" w:after="80" w:line="259" w:lineRule="auto"/>
              <w:rPr>
                <w:sz w:val="18"/>
                <w:szCs w:val="18"/>
              </w:rPr>
            </w:pPr>
            <w:r w:rsidRPr="00F93C75">
              <w:rPr>
                <w:b/>
                <w:bCs/>
                <w:sz w:val="18"/>
                <w:szCs w:val="18"/>
              </w:rPr>
              <w:t>EC2</w:t>
            </w:r>
            <w:r w:rsidRPr="00F93C75">
              <w:rPr>
                <w:sz w:val="18"/>
                <w:szCs w:val="18"/>
              </w:rPr>
              <w:t xml:space="preserve"> Present information and ideas </w:t>
            </w:r>
          </w:p>
          <w:p w14:paraId="5BEC1808" w14:textId="77777777" w:rsidR="00F93C75" w:rsidRPr="00F93C75" w:rsidRDefault="00F93C75" w:rsidP="00F93C75">
            <w:pPr>
              <w:spacing w:before="80" w:after="80" w:line="259" w:lineRule="auto"/>
              <w:rPr>
                <w:sz w:val="18"/>
                <w:szCs w:val="18"/>
              </w:rPr>
            </w:pPr>
            <w:r w:rsidRPr="00F93C75">
              <w:rPr>
                <w:b/>
                <w:bCs/>
                <w:sz w:val="18"/>
                <w:szCs w:val="18"/>
              </w:rPr>
              <w:t>EC4</w:t>
            </w:r>
            <w:r w:rsidRPr="00F93C75">
              <w:rPr>
                <w:sz w:val="18"/>
                <w:szCs w:val="18"/>
              </w:rPr>
              <w:t xml:space="preserve"> Summarise information/ideas </w:t>
            </w:r>
          </w:p>
          <w:p w14:paraId="0B62C5F3" w14:textId="77777777" w:rsidR="00F93C75" w:rsidRPr="00F93C75" w:rsidRDefault="00F93C75" w:rsidP="00F93C75">
            <w:pPr>
              <w:spacing w:before="80" w:after="80" w:line="259" w:lineRule="auto"/>
              <w:rPr>
                <w:sz w:val="18"/>
                <w:szCs w:val="18"/>
              </w:rPr>
            </w:pPr>
            <w:r w:rsidRPr="00F93C75">
              <w:rPr>
                <w:b/>
                <w:bCs/>
                <w:sz w:val="18"/>
                <w:szCs w:val="18"/>
              </w:rPr>
              <w:t>EC5</w:t>
            </w:r>
            <w:r w:rsidRPr="00F93C75">
              <w:rPr>
                <w:sz w:val="18"/>
                <w:szCs w:val="18"/>
              </w:rPr>
              <w:t xml:space="preserve"> Synthesise information</w:t>
            </w:r>
          </w:p>
          <w:p w14:paraId="6750A2FD" w14:textId="77777777" w:rsidR="00F93C75" w:rsidRPr="00F93C75" w:rsidRDefault="00F93C75" w:rsidP="00F93C75">
            <w:pPr>
              <w:spacing w:before="80" w:after="80" w:line="259" w:lineRule="auto"/>
              <w:rPr>
                <w:sz w:val="18"/>
                <w:szCs w:val="18"/>
              </w:rPr>
            </w:pPr>
            <w:r w:rsidRPr="00F93C75">
              <w:rPr>
                <w:b/>
                <w:bCs/>
                <w:sz w:val="18"/>
                <w:szCs w:val="18"/>
              </w:rPr>
              <w:t xml:space="preserve">EC6 </w:t>
            </w:r>
            <w:r w:rsidRPr="00F93C75">
              <w:rPr>
                <w:sz w:val="18"/>
                <w:szCs w:val="18"/>
              </w:rPr>
              <w:t>Take part in/lead discussions</w:t>
            </w:r>
          </w:p>
          <w:p w14:paraId="1B89A818" w14:textId="77777777" w:rsidR="00F93C75" w:rsidRPr="00F93C75" w:rsidRDefault="00F93C75" w:rsidP="00F93C75">
            <w:pPr>
              <w:spacing w:before="80" w:after="80" w:line="259" w:lineRule="auto"/>
              <w:rPr>
                <w:sz w:val="18"/>
                <w:szCs w:val="18"/>
              </w:rPr>
            </w:pPr>
            <w:r w:rsidRPr="00F93C75">
              <w:rPr>
                <w:sz w:val="18"/>
                <w:szCs w:val="18"/>
              </w:rPr>
              <w:t>Digital:</w:t>
            </w:r>
          </w:p>
          <w:p w14:paraId="5BBB9E5A" w14:textId="7DA50EBD" w:rsidR="00F93C75" w:rsidRPr="00F93C75" w:rsidRDefault="00F93C75" w:rsidP="00F93C75">
            <w:pPr>
              <w:spacing w:before="80" w:after="80" w:line="259" w:lineRule="auto"/>
              <w:rPr>
                <w:sz w:val="18"/>
                <w:szCs w:val="18"/>
              </w:rPr>
            </w:pPr>
            <w:r w:rsidRPr="00F93C75">
              <w:rPr>
                <w:b/>
                <w:bCs/>
                <w:sz w:val="18"/>
                <w:szCs w:val="18"/>
              </w:rPr>
              <w:t>DC3</w:t>
            </w:r>
            <w:r w:rsidRPr="00F93C75">
              <w:rPr>
                <w:sz w:val="18"/>
                <w:szCs w:val="18"/>
              </w:rPr>
              <w:t xml:space="preserve"> Communicate and collaborate</w:t>
            </w:r>
          </w:p>
        </w:tc>
        <w:tc>
          <w:tcPr>
            <w:tcW w:w="2552" w:type="dxa"/>
          </w:tcPr>
          <w:p w14:paraId="47B6BF4E" w14:textId="77777777" w:rsidR="00F93C75" w:rsidRDefault="00F93C75">
            <w:pPr>
              <w:spacing w:before="80" w:after="80" w:line="259" w:lineRule="auto"/>
              <w:rPr>
                <w:color w:val="000000"/>
                <w:sz w:val="18"/>
                <w:szCs w:val="18"/>
              </w:rPr>
            </w:pPr>
            <w:r>
              <w:rPr>
                <w:b/>
                <w:color w:val="000000"/>
                <w:sz w:val="18"/>
                <w:szCs w:val="18"/>
              </w:rPr>
              <w:t xml:space="preserve">17.1 </w:t>
            </w:r>
            <w:r>
              <w:rPr>
                <w:color w:val="000000"/>
                <w:sz w:val="18"/>
                <w:szCs w:val="18"/>
              </w:rPr>
              <w:t>Principles of project management.</w:t>
            </w:r>
          </w:p>
          <w:p w14:paraId="48D600A8" w14:textId="77777777" w:rsidR="00F93C75" w:rsidRDefault="00F93C75">
            <w:pPr>
              <w:spacing w:before="80" w:after="80" w:line="259" w:lineRule="auto"/>
              <w:rPr>
                <w:b/>
                <w:color w:val="000000"/>
                <w:sz w:val="18"/>
                <w:szCs w:val="18"/>
              </w:rPr>
            </w:pPr>
            <w:r>
              <w:rPr>
                <w:b/>
                <w:color w:val="000000"/>
                <w:sz w:val="18"/>
                <w:szCs w:val="18"/>
              </w:rPr>
              <w:t xml:space="preserve">17.2 </w:t>
            </w:r>
            <w:r>
              <w:rPr>
                <w:color w:val="000000"/>
                <w:sz w:val="18"/>
                <w:szCs w:val="18"/>
              </w:rPr>
              <w:t>Roles and responsibilities in projects.</w:t>
            </w:r>
          </w:p>
        </w:tc>
      </w:tr>
      <w:tr w:rsidR="00F93C75" w14:paraId="1F241D88" w14:textId="77777777" w:rsidTr="00F93C75">
        <w:trPr>
          <w:trHeight w:val="200"/>
        </w:trPr>
        <w:tc>
          <w:tcPr>
            <w:tcW w:w="1129" w:type="dxa"/>
          </w:tcPr>
          <w:p w14:paraId="4AFC89C7" w14:textId="77777777" w:rsidR="00F93C75" w:rsidRDefault="00F93C75">
            <w:pPr>
              <w:rPr>
                <w:b/>
                <w:color w:val="000000"/>
                <w:sz w:val="20"/>
                <w:szCs w:val="20"/>
              </w:rPr>
            </w:pPr>
            <w:r>
              <w:rPr>
                <w:b/>
                <w:color w:val="000000"/>
                <w:sz w:val="20"/>
                <w:szCs w:val="20"/>
              </w:rPr>
              <w:t>4</w:t>
            </w:r>
          </w:p>
        </w:tc>
        <w:tc>
          <w:tcPr>
            <w:tcW w:w="2694" w:type="dxa"/>
          </w:tcPr>
          <w:p w14:paraId="0F078758" w14:textId="5E3355BE" w:rsidR="00F93C75" w:rsidRPr="0032387F" w:rsidRDefault="00F93C75" w:rsidP="0032387F">
            <w:pPr>
              <w:widowControl w:val="0"/>
              <w:spacing w:before="80" w:after="80" w:line="259" w:lineRule="auto"/>
              <w:rPr>
                <w:color w:val="000000"/>
                <w:sz w:val="18"/>
                <w:szCs w:val="18"/>
              </w:rPr>
            </w:pPr>
            <w:r>
              <w:rPr>
                <w:color w:val="000000"/>
                <w:sz w:val="18"/>
                <w:szCs w:val="18"/>
              </w:rPr>
              <w:t>Students will be able to:</w:t>
            </w:r>
          </w:p>
          <w:p w14:paraId="5F19251A" w14:textId="04AE17AB" w:rsidR="00F93C75" w:rsidRPr="0032387F" w:rsidRDefault="00F93C75" w:rsidP="00676A3A">
            <w:pPr>
              <w:pStyle w:val="ListParagraph"/>
              <w:numPr>
                <w:ilvl w:val="0"/>
                <w:numId w:val="13"/>
              </w:numPr>
              <w:ind w:left="399"/>
              <w:rPr>
                <w:sz w:val="18"/>
                <w:szCs w:val="18"/>
              </w:rPr>
            </w:pPr>
            <w:r w:rsidRPr="0032387F">
              <w:rPr>
                <w:sz w:val="18"/>
                <w:szCs w:val="18"/>
              </w:rPr>
              <w:t xml:space="preserve">explore the nature of human characteristics, how they affect performance in work and the difference between </w:t>
            </w:r>
            <w:r w:rsidRPr="0032387F">
              <w:rPr>
                <w:sz w:val="18"/>
                <w:szCs w:val="18"/>
              </w:rPr>
              <w:lastRenderedPageBreak/>
              <w:t>mental and physical characteristics;</w:t>
            </w:r>
          </w:p>
          <w:p w14:paraId="46508741" w14:textId="25CEB45E" w:rsidR="00F93C75" w:rsidRPr="0032387F" w:rsidRDefault="00F93C75" w:rsidP="00676A3A">
            <w:pPr>
              <w:pStyle w:val="ListParagraph"/>
              <w:numPr>
                <w:ilvl w:val="0"/>
                <w:numId w:val="13"/>
              </w:numPr>
              <w:ind w:left="399"/>
              <w:rPr>
                <w:sz w:val="18"/>
                <w:szCs w:val="18"/>
              </w:rPr>
            </w:pPr>
            <w:r w:rsidRPr="0032387F">
              <w:rPr>
                <w:sz w:val="18"/>
                <w:szCs w:val="18"/>
              </w:rPr>
              <w:t>consider how workplaces are designed to suit different workplace environments;</w:t>
            </w:r>
          </w:p>
          <w:p w14:paraId="307F3858" w14:textId="05EA4B4D" w:rsidR="00F93C75" w:rsidRPr="0032387F" w:rsidRDefault="00F93C75" w:rsidP="00676A3A">
            <w:pPr>
              <w:pStyle w:val="ListParagraph"/>
              <w:numPr>
                <w:ilvl w:val="0"/>
                <w:numId w:val="13"/>
              </w:numPr>
              <w:ind w:left="399"/>
              <w:rPr>
                <w:sz w:val="18"/>
                <w:szCs w:val="18"/>
              </w:rPr>
            </w:pPr>
            <w:r w:rsidRPr="0032387F">
              <w:rPr>
                <w:sz w:val="18"/>
                <w:szCs w:val="18"/>
              </w:rPr>
              <w:t>study a real-life case study, exploring the link between workplace design and performance;</w:t>
            </w:r>
          </w:p>
          <w:p w14:paraId="1A180987" w14:textId="08577196" w:rsidR="00F93C75" w:rsidRPr="0032387F" w:rsidRDefault="00F93C75" w:rsidP="00676A3A">
            <w:pPr>
              <w:pStyle w:val="ListParagraph"/>
              <w:numPr>
                <w:ilvl w:val="0"/>
                <w:numId w:val="13"/>
              </w:numPr>
              <w:ind w:left="399"/>
              <w:rPr>
                <w:sz w:val="18"/>
                <w:szCs w:val="18"/>
              </w:rPr>
            </w:pPr>
            <w:r w:rsidRPr="0032387F">
              <w:rPr>
                <w:sz w:val="18"/>
                <w:szCs w:val="18"/>
              </w:rPr>
              <w:t>look at human factors and human error, why they happen and ways to minimise their impact.</w:t>
            </w:r>
          </w:p>
        </w:tc>
        <w:tc>
          <w:tcPr>
            <w:tcW w:w="4110" w:type="dxa"/>
          </w:tcPr>
          <w:p w14:paraId="273242A8" w14:textId="77777777" w:rsidR="00F93C75" w:rsidRDefault="00F93C75" w:rsidP="00676A3A">
            <w:pPr>
              <w:widowControl w:val="0"/>
              <w:spacing w:before="80" w:after="80" w:line="259" w:lineRule="auto"/>
              <w:rPr>
                <w:color w:val="000000"/>
                <w:sz w:val="18"/>
                <w:szCs w:val="18"/>
              </w:rPr>
            </w:pPr>
            <w:r>
              <w:rPr>
                <w:b/>
                <w:color w:val="000000"/>
                <w:sz w:val="18"/>
                <w:szCs w:val="18"/>
              </w:rPr>
              <w:lastRenderedPageBreak/>
              <w:t xml:space="preserve">14.3 </w:t>
            </w:r>
            <w:r>
              <w:rPr>
                <w:color w:val="000000"/>
                <w:sz w:val="18"/>
                <w:szCs w:val="18"/>
              </w:rPr>
              <w:t>Human factors within engineering and manufacturing contexts</w:t>
            </w:r>
          </w:p>
          <w:p w14:paraId="3912BF37" w14:textId="77777777" w:rsidR="00F93C75" w:rsidRDefault="00F93C75">
            <w:pPr>
              <w:widowControl w:val="0"/>
              <w:rPr>
                <w:sz w:val="18"/>
                <w:szCs w:val="18"/>
              </w:rPr>
            </w:pPr>
            <w:r>
              <w:rPr>
                <w:b/>
                <w:sz w:val="18"/>
                <w:szCs w:val="18"/>
              </w:rPr>
              <w:t xml:space="preserve">Human factors </w:t>
            </w:r>
            <w:r>
              <w:rPr>
                <w:sz w:val="18"/>
                <w:szCs w:val="18"/>
              </w:rPr>
              <w:t>– human characteristics (physical, mental), workplace design (considerations, assessment criteria), human error.</w:t>
            </w:r>
          </w:p>
          <w:p w14:paraId="1F3E6E29" w14:textId="77777777" w:rsidR="00F93C75" w:rsidRDefault="00F93C75">
            <w:pPr>
              <w:widowControl w:val="0"/>
              <w:rPr>
                <w:sz w:val="18"/>
                <w:szCs w:val="18"/>
              </w:rPr>
            </w:pPr>
          </w:p>
          <w:p w14:paraId="3914D1D1" w14:textId="4485FF65" w:rsidR="00F93C75" w:rsidRDefault="00F93C75" w:rsidP="00676A3A">
            <w:pPr>
              <w:pBdr>
                <w:top w:val="nil"/>
                <w:left w:val="nil"/>
                <w:bottom w:val="nil"/>
                <w:right w:val="nil"/>
                <w:between w:val="nil"/>
              </w:pBdr>
              <w:spacing w:before="80" w:after="80" w:line="259" w:lineRule="auto"/>
              <w:rPr>
                <w:color w:val="000000"/>
                <w:sz w:val="18"/>
                <w:szCs w:val="18"/>
              </w:rPr>
            </w:pPr>
            <w:r>
              <w:rPr>
                <w:b/>
                <w:color w:val="000000"/>
                <w:sz w:val="18"/>
                <w:szCs w:val="18"/>
              </w:rPr>
              <w:lastRenderedPageBreak/>
              <w:t xml:space="preserve">What do learners need to learn? </w:t>
            </w:r>
          </w:p>
          <w:p w14:paraId="6EC21E3B" w14:textId="77777777" w:rsidR="00F93C75" w:rsidRPr="00676A3A" w:rsidRDefault="00F93C75" w:rsidP="00676A3A">
            <w:pPr>
              <w:pStyle w:val="ListParagraph"/>
              <w:numPr>
                <w:ilvl w:val="0"/>
                <w:numId w:val="18"/>
              </w:numPr>
              <w:pBdr>
                <w:top w:val="nil"/>
                <w:left w:val="nil"/>
                <w:bottom w:val="nil"/>
                <w:right w:val="nil"/>
                <w:between w:val="nil"/>
              </w:pBdr>
              <w:ind w:left="459"/>
              <w:rPr>
                <w:color w:val="000000"/>
                <w:sz w:val="18"/>
                <w:szCs w:val="18"/>
              </w:rPr>
            </w:pPr>
            <w:r w:rsidRPr="00676A3A">
              <w:rPr>
                <w:color w:val="000000"/>
                <w:sz w:val="18"/>
                <w:szCs w:val="18"/>
              </w:rPr>
              <w:t xml:space="preserve">How human characteristics, capabilities and limitations affect the company and production. </w:t>
            </w:r>
          </w:p>
          <w:p w14:paraId="280EBF70" w14:textId="77777777" w:rsidR="00F93C75" w:rsidRPr="00676A3A" w:rsidRDefault="00F93C75" w:rsidP="00676A3A">
            <w:pPr>
              <w:pStyle w:val="ListParagraph"/>
              <w:numPr>
                <w:ilvl w:val="0"/>
                <w:numId w:val="18"/>
              </w:numPr>
              <w:pBdr>
                <w:top w:val="nil"/>
                <w:left w:val="nil"/>
                <w:bottom w:val="nil"/>
                <w:right w:val="nil"/>
                <w:between w:val="nil"/>
              </w:pBdr>
              <w:ind w:left="459"/>
              <w:rPr>
                <w:color w:val="000000"/>
                <w:sz w:val="18"/>
                <w:szCs w:val="18"/>
              </w:rPr>
            </w:pPr>
            <w:r w:rsidRPr="00676A3A">
              <w:rPr>
                <w:color w:val="000000"/>
                <w:sz w:val="18"/>
                <w:szCs w:val="18"/>
              </w:rPr>
              <w:t xml:space="preserve">How the design of the workplace affects safety, comfort and productivity. </w:t>
            </w:r>
          </w:p>
          <w:p w14:paraId="58D2E4DB" w14:textId="77777777" w:rsidR="00F93C75" w:rsidRPr="00676A3A" w:rsidRDefault="00F93C75" w:rsidP="00676A3A">
            <w:pPr>
              <w:pStyle w:val="ListParagraph"/>
              <w:widowControl w:val="0"/>
              <w:numPr>
                <w:ilvl w:val="0"/>
                <w:numId w:val="18"/>
              </w:numPr>
              <w:ind w:left="459"/>
              <w:rPr>
                <w:b/>
                <w:color w:val="000000"/>
                <w:sz w:val="18"/>
                <w:szCs w:val="18"/>
              </w:rPr>
            </w:pPr>
            <w:r w:rsidRPr="00676A3A">
              <w:rPr>
                <w:sz w:val="18"/>
                <w:szCs w:val="18"/>
              </w:rPr>
              <w:t xml:space="preserve">Causes of human error (insufficient training, fatigue, workload, stress) and methods to reduce these. </w:t>
            </w:r>
          </w:p>
        </w:tc>
        <w:tc>
          <w:tcPr>
            <w:tcW w:w="3402" w:type="dxa"/>
          </w:tcPr>
          <w:p w14:paraId="2EFEE2AC" w14:textId="77777777" w:rsidR="00F93C75" w:rsidRPr="00F93C75" w:rsidRDefault="00F93C75" w:rsidP="00F93C75">
            <w:pPr>
              <w:spacing w:before="80" w:after="80" w:line="259" w:lineRule="auto"/>
              <w:rPr>
                <w:sz w:val="18"/>
                <w:szCs w:val="18"/>
                <w:u w:val="single"/>
              </w:rPr>
            </w:pPr>
            <w:r w:rsidRPr="00F93C75">
              <w:rPr>
                <w:sz w:val="18"/>
                <w:szCs w:val="18"/>
                <w:u w:val="single"/>
              </w:rPr>
              <w:lastRenderedPageBreak/>
              <w:t>Skills:</w:t>
            </w:r>
          </w:p>
          <w:p w14:paraId="034AB083" w14:textId="77777777" w:rsidR="00F93C75" w:rsidRPr="00F93C75" w:rsidRDefault="00F93C75" w:rsidP="00F93C75">
            <w:pPr>
              <w:spacing w:before="80" w:after="80" w:line="259" w:lineRule="auto"/>
              <w:rPr>
                <w:sz w:val="18"/>
                <w:szCs w:val="18"/>
              </w:rPr>
            </w:pPr>
            <w:r w:rsidRPr="00F93C75">
              <w:rPr>
                <w:sz w:val="18"/>
                <w:szCs w:val="18"/>
              </w:rPr>
              <w:t>Analysing and interpreting</w:t>
            </w:r>
          </w:p>
          <w:p w14:paraId="636244C4" w14:textId="77777777" w:rsidR="00F93C75" w:rsidRPr="00F93C75" w:rsidRDefault="00F93C75" w:rsidP="00F93C75">
            <w:pPr>
              <w:spacing w:before="80" w:after="80" w:line="259" w:lineRule="auto"/>
              <w:rPr>
                <w:sz w:val="18"/>
                <w:szCs w:val="18"/>
              </w:rPr>
            </w:pPr>
            <w:r w:rsidRPr="00F93C75">
              <w:rPr>
                <w:sz w:val="18"/>
                <w:szCs w:val="18"/>
              </w:rPr>
              <w:t>Planning and preparation</w:t>
            </w:r>
          </w:p>
          <w:p w14:paraId="4BF4EF5E" w14:textId="77777777" w:rsidR="00F93C75" w:rsidRPr="00F93C75" w:rsidRDefault="00F93C75" w:rsidP="00F93C75">
            <w:pPr>
              <w:spacing w:before="80" w:after="80" w:line="259" w:lineRule="auto"/>
              <w:rPr>
                <w:sz w:val="18"/>
                <w:szCs w:val="18"/>
              </w:rPr>
            </w:pPr>
            <w:r w:rsidRPr="00F93C75">
              <w:rPr>
                <w:sz w:val="18"/>
                <w:szCs w:val="18"/>
              </w:rPr>
              <w:t>Evaluating</w:t>
            </w:r>
          </w:p>
          <w:p w14:paraId="0E8FC3AA" w14:textId="77777777" w:rsidR="00F93C75" w:rsidRPr="00F93C75" w:rsidRDefault="00F93C75" w:rsidP="00F93C75">
            <w:pPr>
              <w:spacing w:before="80" w:after="80" w:line="259" w:lineRule="auto"/>
              <w:rPr>
                <w:sz w:val="18"/>
                <w:szCs w:val="18"/>
              </w:rPr>
            </w:pPr>
            <w:r w:rsidRPr="00F93C75">
              <w:rPr>
                <w:sz w:val="18"/>
                <w:szCs w:val="18"/>
              </w:rPr>
              <w:t>Communication</w:t>
            </w:r>
          </w:p>
          <w:p w14:paraId="3C52146B" w14:textId="77777777" w:rsidR="00F93C75" w:rsidRPr="00F93C75" w:rsidRDefault="00F93C75" w:rsidP="00F93C75">
            <w:pPr>
              <w:spacing w:before="80" w:after="80" w:line="259" w:lineRule="auto"/>
              <w:rPr>
                <w:sz w:val="18"/>
                <w:szCs w:val="18"/>
                <w:u w:val="single"/>
              </w:rPr>
            </w:pPr>
            <w:r w:rsidRPr="00F93C75">
              <w:rPr>
                <w:sz w:val="18"/>
                <w:szCs w:val="18"/>
                <w:u w:val="single"/>
              </w:rPr>
              <w:lastRenderedPageBreak/>
              <w:t>General competencies:</w:t>
            </w:r>
          </w:p>
          <w:p w14:paraId="33E62789" w14:textId="77777777" w:rsidR="00F93C75" w:rsidRPr="00F93C75" w:rsidRDefault="00F93C75" w:rsidP="00F93C75">
            <w:pPr>
              <w:spacing w:before="80" w:after="80" w:line="259" w:lineRule="auto"/>
              <w:rPr>
                <w:sz w:val="18"/>
                <w:szCs w:val="18"/>
              </w:rPr>
            </w:pPr>
            <w:r w:rsidRPr="00F93C75">
              <w:rPr>
                <w:sz w:val="18"/>
                <w:szCs w:val="18"/>
              </w:rPr>
              <w:t xml:space="preserve">English: </w:t>
            </w:r>
          </w:p>
          <w:p w14:paraId="1F87845E" w14:textId="77777777" w:rsidR="00F93C75" w:rsidRPr="00F93C75" w:rsidRDefault="00F93C75" w:rsidP="00F93C75">
            <w:pPr>
              <w:spacing w:before="80" w:after="80" w:line="259" w:lineRule="auto"/>
              <w:rPr>
                <w:sz w:val="18"/>
                <w:szCs w:val="18"/>
              </w:rPr>
            </w:pPr>
            <w:r w:rsidRPr="00F93C75">
              <w:rPr>
                <w:b/>
                <w:bCs/>
                <w:sz w:val="18"/>
                <w:szCs w:val="18"/>
              </w:rPr>
              <w:t>EC2</w:t>
            </w:r>
            <w:r w:rsidRPr="00F93C75">
              <w:rPr>
                <w:sz w:val="18"/>
                <w:szCs w:val="18"/>
              </w:rPr>
              <w:t xml:space="preserve"> Present information and ideas </w:t>
            </w:r>
          </w:p>
          <w:p w14:paraId="2CEDDC92" w14:textId="77777777" w:rsidR="00F93C75" w:rsidRPr="00F93C75" w:rsidRDefault="00F93C75" w:rsidP="00F93C75">
            <w:pPr>
              <w:spacing w:before="80" w:after="80" w:line="259" w:lineRule="auto"/>
              <w:rPr>
                <w:sz w:val="18"/>
                <w:szCs w:val="18"/>
              </w:rPr>
            </w:pPr>
            <w:r w:rsidRPr="00F93C75">
              <w:rPr>
                <w:b/>
                <w:bCs/>
                <w:sz w:val="18"/>
                <w:szCs w:val="18"/>
              </w:rPr>
              <w:t>EC4</w:t>
            </w:r>
            <w:r w:rsidRPr="00F93C75">
              <w:rPr>
                <w:sz w:val="18"/>
                <w:szCs w:val="18"/>
              </w:rPr>
              <w:t xml:space="preserve"> Summarise information/ideas </w:t>
            </w:r>
          </w:p>
          <w:p w14:paraId="3C339F63" w14:textId="77777777" w:rsidR="00F93C75" w:rsidRPr="00F93C75" w:rsidRDefault="00F93C75" w:rsidP="00F93C75">
            <w:pPr>
              <w:spacing w:before="80" w:after="80" w:line="259" w:lineRule="auto"/>
              <w:rPr>
                <w:sz w:val="18"/>
                <w:szCs w:val="18"/>
              </w:rPr>
            </w:pPr>
            <w:r w:rsidRPr="00F93C75">
              <w:rPr>
                <w:b/>
                <w:bCs/>
                <w:sz w:val="18"/>
                <w:szCs w:val="18"/>
              </w:rPr>
              <w:t>EC5</w:t>
            </w:r>
            <w:r w:rsidRPr="00F93C75">
              <w:rPr>
                <w:sz w:val="18"/>
                <w:szCs w:val="18"/>
              </w:rPr>
              <w:t xml:space="preserve"> Synthesise information</w:t>
            </w:r>
          </w:p>
          <w:p w14:paraId="23766458" w14:textId="77777777" w:rsidR="00F93C75" w:rsidRPr="00F93C75" w:rsidRDefault="00F93C75" w:rsidP="00F93C75">
            <w:pPr>
              <w:spacing w:before="80" w:after="80" w:line="259" w:lineRule="auto"/>
              <w:rPr>
                <w:sz w:val="18"/>
                <w:szCs w:val="18"/>
              </w:rPr>
            </w:pPr>
            <w:r w:rsidRPr="00F93C75">
              <w:rPr>
                <w:b/>
                <w:bCs/>
                <w:sz w:val="18"/>
                <w:szCs w:val="18"/>
              </w:rPr>
              <w:t xml:space="preserve">EC6 </w:t>
            </w:r>
            <w:r w:rsidRPr="00F93C75">
              <w:rPr>
                <w:sz w:val="18"/>
                <w:szCs w:val="18"/>
              </w:rPr>
              <w:t>Take part in/lead discussions</w:t>
            </w:r>
          </w:p>
          <w:p w14:paraId="0FF45379" w14:textId="77777777" w:rsidR="00F93C75" w:rsidRPr="00F93C75" w:rsidRDefault="00F93C75" w:rsidP="00F93C75">
            <w:pPr>
              <w:spacing w:before="80" w:after="80" w:line="259" w:lineRule="auto"/>
              <w:rPr>
                <w:sz w:val="18"/>
                <w:szCs w:val="18"/>
              </w:rPr>
            </w:pPr>
            <w:r w:rsidRPr="00F93C75">
              <w:rPr>
                <w:sz w:val="18"/>
                <w:szCs w:val="18"/>
              </w:rPr>
              <w:t>Digital:</w:t>
            </w:r>
          </w:p>
          <w:p w14:paraId="1E22C67A" w14:textId="356B5E2C" w:rsidR="00F93C75" w:rsidRPr="00F93C75" w:rsidRDefault="00F93C75">
            <w:pPr>
              <w:spacing w:before="80" w:after="80" w:line="259" w:lineRule="auto"/>
              <w:rPr>
                <w:sz w:val="18"/>
                <w:szCs w:val="18"/>
              </w:rPr>
            </w:pPr>
            <w:r w:rsidRPr="00F93C75">
              <w:rPr>
                <w:b/>
                <w:bCs/>
                <w:sz w:val="18"/>
                <w:szCs w:val="18"/>
              </w:rPr>
              <w:t>DC3</w:t>
            </w:r>
            <w:r w:rsidRPr="00F93C75">
              <w:rPr>
                <w:sz w:val="18"/>
                <w:szCs w:val="18"/>
              </w:rPr>
              <w:t xml:space="preserve"> Communicate and collaborate</w:t>
            </w:r>
          </w:p>
        </w:tc>
        <w:tc>
          <w:tcPr>
            <w:tcW w:w="2552" w:type="dxa"/>
          </w:tcPr>
          <w:p w14:paraId="3724F051" w14:textId="77777777" w:rsidR="00F93C75" w:rsidRDefault="00F93C75">
            <w:pPr>
              <w:spacing w:before="80" w:after="80" w:line="259" w:lineRule="auto"/>
              <w:rPr>
                <w:color w:val="000000"/>
                <w:sz w:val="18"/>
                <w:szCs w:val="18"/>
              </w:rPr>
            </w:pPr>
            <w:r>
              <w:rPr>
                <w:b/>
                <w:color w:val="000000"/>
                <w:sz w:val="18"/>
                <w:szCs w:val="18"/>
              </w:rPr>
              <w:lastRenderedPageBreak/>
              <w:t xml:space="preserve">12 </w:t>
            </w:r>
            <w:r>
              <w:rPr>
                <w:color w:val="000000"/>
                <w:sz w:val="18"/>
                <w:szCs w:val="18"/>
              </w:rPr>
              <w:t>Health and safety principles and coverage.</w:t>
            </w:r>
          </w:p>
        </w:tc>
      </w:tr>
      <w:tr w:rsidR="00F93C75" w14:paraId="1743502F" w14:textId="77777777" w:rsidTr="00F93C75">
        <w:trPr>
          <w:trHeight w:val="200"/>
        </w:trPr>
        <w:tc>
          <w:tcPr>
            <w:tcW w:w="1129" w:type="dxa"/>
          </w:tcPr>
          <w:p w14:paraId="478DB689" w14:textId="77777777" w:rsidR="00F93C75" w:rsidRDefault="00F93C75">
            <w:pPr>
              <w:rPr>
                <w:b/>
                <w:color w:val="000000"/>
                <w:sz w:val="20"/>
                <w:szCs w:val="20"/>
              </w:rPr>
            </w:pPr>
            <w:r>
              <w:rPr>
                <w:b/>
                <w:color w:val="000000"/>
                <w:sz w:val="20"/>
                <w:szCs w:val="20"/>
              </w:rPr>
              <w:t>5</w:t>
            </w:r>
          </w:p>
        </w:tc>
        <w:tc>
          <w:tcPr>
            <w:tcW w:w="2694" w:type="dxa"/>
          </w:tcPr>
          <w:p w14:paraId="7FB17358" w14:textId="77777777" w:rsidR="00F93C75" w:rsidRDefault="00F93C75" w:rsidP="0032387F">
            <w:pPr>
              <w:widowControl w:val="0"/>
              <w:spacing w:before="80" w:after="80" w:line="259" w:lineRule="auto"/>
              <w:rPr>
                <w:color w:val="000000"/>
                <w:sz w:val="18"/>
                <w:szCs w:val="18"/>
              </w:rPr>
            </w:pPr>
            <w:r>
              <w:rPr>
                <w:color w:val="000000"/>
                <w:sz w:val="18"/>
                <w:szCs w:val="18"/>
              </w:rPr>
              <w:t>Students will be able to:</w:t>
            </w:r>
          </w:p>
          <w:p w14:paraId="5873F352" w14:textId="4CFADAC1" w:rsidR="00F93C75" w:rsidRPr="00676A3A" w:rsidRDefault="00F93C75" w:rsidP="00676A3A">
            <w:pPr>
              <w:pStyle w:val="ListParagraph"/>
              <w:numPr>
                <w:ilvl w:val="0"/>
                <w:numId w:val="14"/>
              </w:numPr>
              <w:ind w:left="399"/>
              <w:rPr>
                <w:sz w:val="18"/>
                <w:szCs w:val="18"/>
              </w:rPr>
            </w:pPr>
            <w:r w:rsidRPr="00676A3A">
              <w:rPr>
                <w:sz w:val="18"/>
                <w:szCs w:val="18"/>
              </w:rPr>
              <w:t>consolidate understanding of key terms and concepts about professional responsibilities, attitudes and behaviours (covered in Resources 1 to 4);</w:t>
            </w:r>
          </w:p>
          <w:p w14:paraId="09B86ADA" w14:textId="25881247" w:rsidR="00F93C75" w:rsidRPr="00676A3A" w:rsidRDefault="00F93C75" w:rsidP="00676A3A">
            <w:pPr>
              <w:pStyle w:val="ListParagraph"/>
              <w:numPr>
                <w:ilvl w:val="0"/>
                <w:numId w:val="14"/>
              </w:numPr>
              <w:ind w:left="399"/>
              <w:rPr>
                <w:sz w:val="18"/>
                <w:szCs w:val="18"/>
              </w:rPr>
            </w:pPr>
            <w:r w:rsidRPr="00676A3A">
              <w:rPr>
                <w:sz w:val="18"/>
                <w:szCs w:val="18"/>
              </w:rPr>
              <w:t>determine the key characteristics for a range of questions;</w:t>
            </w:r>
          </w:p>
          <w:p w14:paraId="161E6717" w14:textId="1F30C393" w:rsidR="00F93C75" w:rsidRPr="00676A3A" w:rsidRDefault="00F93C75" w:rsidP="00676A3A">
            <w:pPr>
              <w:pStyle w:val="ListParagraph"/>
              <w:numPr>
                <w:ilvl w:val="0"/>
                <w:numId w:val="14"/>
              </w:numPr>
              <w:ind w:left="399"/>
              <w:rPr>
                <w:sz w:val="18"/>
                <w:szCs w:val="18"/>
              </w:rPr>
            </w:pPr>
            <w:r w:rsidRPr="00676A3A">
              <w:rPr>
                <w:sz w:val="18"/>
                <w:szCs w:val="18"/>
              </w:rPr>
              <w:t>analyse examples of short, medium and extended response exam-style questions;</w:t>
            </w:r>
          </w:p>
          <w:p w14:paraId="7D5870B9" w14:textId="4C384D9E" w:rsidR="00F93C75" w:rsidRPr="00676A3A" w:rsidRDefault="00F93C75" w:rsidP="00676A3A">
            <w:pPr>
              <w:pStyle w:val="ListParagraph"/>
              <w:numPr>
                <w:ilvl w:val="0"/>
                <w:numId w:val="14"/>
              </w:numPr>
              <w:ind w:left="399"/>
              <w:rPr>
                <w:sz w:val="18"/>
                <w:szCs w:val="18"/>
              </w:rPr>
            </w:pPr>
            <w:r w:rsidRPr="00676A3A">
              <w:rPr>
                <w:sz w:val="18"/>
                <w:szCs w:val="18"/>
              </w:rPr>
              <w:t>learn how to achieve the highest marks in a range of question types.</w:t>
            </w:r>
          </w:p>
        </w:tc>
        <w:tc>
          <w:tcPr>
            <w:tcW w:w="4110" w:type="dxa"/>
          </w:tcPr>
          <w:p w14:paraId="44E97420" w14:textId="77777777" w:rsidR="00F93C75" w:rsidRDefault="00F93C75" w:rsidP="00676A3A">
            <w:pPr>
              <w:widowControl w:val="0"/>
              <w:spacing w:before="80" w:after="80" w:line="259" w:lineRule="auto"/>
              <w:rPr>
                <w:color w:val="000000"/>
                <w:sz w:val="18"/>
                <w:szCs w:val="18"/>
              </w:rPr>
            </w:pPr>
            <w:r>
              <w:rPr>
                <w:b/>
                <w:color w:val="000000"/>
                <w:sz w:val="18"/>
                <w:szCs w:val="18"/>
              </w:rPr>
              <w:t xml:space="preserve">14.1 </w:t>
            </w:r>
            <w:r>
              <w:rPr>
                <w:color w:val="000000"/>
                <w:sz w:val="18"/>
                <w:szCs w:val="18"/>
              </w:rPr>
              <w:t>Professional conduct and responsibilities in the workplace</w:t>
            </w:r>
          </w:p>
          <w:p w14:paraId="4B18C079" w14:textId="77777777" w:rsidR="00F93C75" w:rsidRDefault="00F93C75" w:rsidP="00676A3A">
            <w:pPr>
              <w:widowControl w:val="0"/>
              <w:spacing w:before="80" w:after="80" w:line="259" w:lineRule="auto"/>
              <w:rPr>
                <w:color w:val="000000"/>
                <w:sz w:val="18"/>
                <w:szCs w:val="18"/>
              </w:rPr>
            </w:pPr>
            <w:r>
              <w:rPr>
                <w:b/>
                <w:color w:val="000000"/>
                <w:sz w:val="18"/>
                <w:szCs w:val="18"/>
              </w:rPr>
              <w:t xml:space="preserve">14.2 </w:t>
            </w:r>
            <w:r>
              <w:rPr>
                <w:color w:val="000000"/>
                <w:sz w:val="18"/>
                <w:szCs w:val="18"/>
              </w:rPr>
              <w:t>Continuous professional development (CPD) and professional recognition</w:t>
            </w:r>
          </w:p>
          <w:p w14:paraId="5F9AB592" w14:textId="53AA17D1" w:rsidR="00F93C75" w:rsidRPr="00F93C75" w:rsidRDefault="00F93C75" w:rsidP="00F93C75">
            <w:pPr>
              <w:widowControl w:val="0"/>
              <w:spacing w:before="80" w:after="80" w:line="259" w:lineRule="auto"/>
              <w:rPr>
                <w:color w:val="000000"/>
                <w:sz w:val="18"/>
                <w:szCs w:val="18"/>
              </w:rPr>
            </w:pPr>
            <w:r>
              <w:rPr>
                <w:b/>
                <w:color w:val="000000"/>
                <w:sz w:val="18"/>
                <w:szCs w:val="18"/>
              </w:rPr>
              <w:t xml:space="preserve">14.3 </w:t>
            </w:r>
            <w:r>
              <w:rPr>
                <w:color w:val="000000"/>
                <w:sz w:val="18"/>
                <w:szCs w:val="18"/>
              </w:rPr>
              <w:t>Human factors within engineering and manufacturing contexts</w:t>
            </w:r>
          </w:p>
        </w:tc>
        <w:tc>
          <w:tcPr>
            <w:tcW w:w="3402" w:type="dxa"/>
          </w:tcPr>
          <w:p w14:paraId="117C9B19" w14:textId="77777777" w:rsidR="00F93C75" w:rsidRPr="00F93C75" w:rsidRDefault="00F93C75" w:rsidP="00F93C75">
            <w:pPr>
              <w:spacing w:before="80" w:after="80" w:line="259" w:lineRule="auto"/>
              <w:rPr>
                <w:sz w:val="18"/>
                <w:szCs w:val="18"/>
                <w:u w:val="single"/>
              </w:rPr>
            </w:pPr>
            <w:r w:rsidRPr="00F93C75">
              <w:rPr>
                <w:sz w:val="18"/>
                <w:szCs w:val="18"/>
                <w:u w:val="single"/>
              </w:rPr>
              <w:t>Skills:</w:t>
            </w:r>
          </w:p>
          <w:p w14:paraId="7456CB4C" w14:textId="77777777" w:rsidR="00F93C75" w:rsidRPr="00F93C75" w:rsidRDefault="00F93C75" w:rsidP="00F93C75">
            <w:pPr>
              <w:spacing w:before="80" w:after="80" w:line="259" w:lineRule="auto"/>
              <w:rPr>
                <w:sz w:val="18"/>
                <w:szCs w:val="18"/>
              </w:rPr>
            </w:pPr>
            <w:r w:rsidRPr="00F93C75">
              <w:rPr>
                <w:sz w:val="18"/>
                <w:szCs w:val="18"/>
              </w:rPr>
              <w:t>Analysing and interpreting</w:t>
            </w:r>
          </w:p>
          <w:p w14:paraId="40C20BCF" w14:textId="77777777" w:rsidR="00F93C75" w:rsidRPr="00F93C75" w:rsidRDefault="00F93C75" w:rsidP="00F93C75">
            <w:pPr>
              <w:spacing w:before="80" w:after="80" w:line="259" w:lineRule="auto"/>
              <w:rPr>
                <w:sz w:val="18"/>
                <w:szCs w:val="18"/>
              </w:rPr>
            </w:pPr>
            <w:r w:rsidRPr="00F93C75">
              <w:rPr>
                <w:sz w:val="18"/>
                <w:szCs w:val="18"/>
              </w:rPr>
              <w:t>Planning and preparation</w:t>
            </w:r>
          </w:p>
          <w:p w14:paraId="6F4BDEEF" w14:textId="77777777" w:rsidR="00F93C75" w:rsidRPr="00F93C75" w:rsidRDefault="00F93C75" w:rsidP="00F93C75">
            <w:pPr>
              <w:spacing w:before="80" w:after="80" w:line="259" w:lineRule="auto"/>
              <w:rPr>
                <w:sz w:val="18"/>
                <w:szCs w:val="18"/>
              </w:rPr>
            </w:pPr>
            <w:r w:rsidRPr="00F93C75">
              <w:rPr>
                <w:sz w:val="18"/>
                <w:szCs w:val="18"/>
              </w:rPr>
              <w:t>Evaluating</w:t>
            </w:r>
          </w:p>
          <w:p w14:paraId="4CB475C1" w14:textId="77777777" w:rsidR="00F93C75" w:rsidRPr="00F93C75" w:rsidRDefault="00F93C75" w:rsidP="00F93C75">
            <w:pPr>
              <w:spacing w:before="80" w:after="80" w:line="259" w:lineRule="auto"/>
              <w:rPr>
                <w:sz w:val="18"/>
                <w:szCs w:val="18"/>
              </w:rPr>
            </w:pPr>
            <w:r w:rsidRPr="00F93C75">
              <w:rPr>
                <w:sz w:val="18"/>
                <w:szCs w:val="18"/>
              </w:rPr>
              <w:t>Communication</w:t>
            </w:r>
          </w:p>
          <w:p w14:paraId="42163B90" w14:textId="77777777" w:rsidR="00F93C75" w:rsidRPr="00F93C75" w:rsidRDefault="00F93C75" w:rsidP="00F93C75">
            <w:pPr>
              <w:spacing w:before="80" w:after="80" w:line="259" w:lineRule="auto"/>
              <w:rPr>
                <w:sz w:val="18"/>
                <w:szCs w:val="18"/>
                <w:u w:val="single"/>
              </w:rPr>
            </w:pPr>
            <w:r w:rsidRPr="00F93C75">
              <w:rPr>
                <w:sz w:val="18"/>
                <w:szCs w:val="18"/>
                <w:u w:val="single"/>
              </w:rPr>
              <w:t>General competencies:</w:t>
            </w:r>
          </w:p>
          <w:p w14:paraId="69F7E3F8" w14:textId="77777777" w:rsidR="00F93C75" w:rsidRPr="00F93C75" w:rsidRDefault="00F93C75" w:rsidP="00F93C75">
            <w:pPr>
              <w:spacing w:before="80" w:after="80" w:line="259" w:lineRule="auto"/>
              <w:rPr>
                <w:sz w:val="18"/>
                <w:szCs w:val="18"/>
              </w:rPr>
            </w:pPr>
            <w:r w:rsidRPr="00F93C75">
              <w:rPr>
                <w:sz w:val="18"/>
                <w:szCs w:val="18"/>
              </w:rPr>
              <w:t xml:space="preserve">English: </w:t>
            </w:r>
          </w:p>
          <w:p w14:paraId="65F18712" w14:textId="77777777" w:rsidR="00F93C75" w:rsidRPr="00F93C75" w:rsidRDefault="00F93C75" w:rsidP="00F93C75">
            <w:pPr>
              <w:spacing w:before="80" w:after="80" w:line="259" w:lineRule="auto"/>
              <w:rPr>
                <w:sz w:val="18"/>
                <w:szCs w:val="18"/>
              </w:rPr>
            </w:pPr>
            <w:r w:rsidRPr="00F93C75">
              <w:rPr>
                <w:b/>
                <w:bCs/>
                <w:sz w:val="18"/>
                <w:szCs w:val="18"/>
              </w:rPr>
              <w:t>EC2</w:t>
            </w:r>
            <w:r w:rsidRPr="00F93C75">
              <w:rPr>
                <w:sz w:val="18"/>
                <w:szCs w:val="18"/>
              </w:rPr>
              <w:t xml:space="preserve"> Present information and ideas </w:t>
            </w:r>
          </w:p>
          <w:p w14:paraId="7DD79F8B" w14:textId="77777777" w:rsidR="00F93C75" w:rsidRPr="00F93C75" w:rsidRDefault="00F93C75" w:rsidP="00F93C75">
            <w:pPr>
              <w:spacing w:before="80" w:after="80" w:line="259" w:lineRule="auto"/>
              <w:rPr>
                <w:sz w:val="18"/>
                <w:szCs w:val="18"/>
              </w:rPr>
            </w:pPr>
            <w:r w:rsidRPr="00F93C75">
              <w:rPr>
                <w:b/>
                <w:bCs/>
                <w:sz w:val="18"/>
                <w:szCs w:val="18"/>
              </w:rPr>
              <w:t>EC4</w:t>
            </w:r>
            <w:r w:rsidRPr="00F93C75">
              <w:rPr>
                <w:sz w:val="18"/>
                <w:szCs w:val="18"/>
              </w:rPr>
              <w:t xml:space="preserve"> Summarise information/ideas </w:t>
            </w:r>
          </w:p>
          <w:p w14:paraId="541087D0" w14:textId="77777777" w:rsidR="00F93C75" w:rsidRPr="00F93C75" w:rsidRDefault="00F93C75" w:rsidP="00F93C75">
            <w:pPr>
              <w:spacing w:before="80" w:after="80" w:line="259" w:lineRule="auto"/>
              <w:rPr>
                <w:sz w:val="18"/>
                <w:szCs w:val="18"/>
              </w:rPr>
            </w:pPr>
            <w:r w:rsidRPr="00F93C75">
              <w:rPr>
                <w:b/>
                <w:bCs/>
                <w:sz w:val="18"/>
                <w:szCs w:val="18"/>
              </w:rPr>
              <w:t>EC5</w:t>
            </w:r>
            <w:r w:rsidRPr="00F93C75">
              <w:rPr>
                <w:sz w:val="18"/>
                <w:szCs w:val="18"/>
              </w:rPr>
              <w:t xml:space="preserve"> Synthesise information</w:t>
            </w:r>
          </w:p>
          <w:p w14:paraId="19371B32" w14:textId="77777777" w:rsidR="00F93C75" w:rsidRPr="00F93C75" w:rsidRDefault="00F93C75" w:rsidP="00F93C75">
            <w:pPr>
              <w:spacing w:before="80" w:after="80" w:line="259" w:lineRule="auto"/>
              <w:rPr>
                <w:sz w:val="18"/>
                <w:szCs w:val="18"/>
              </w:rPr>
            </w:pPr>
            <w:r w:rsidRPr="00F93C75">
              <w:rPr>
                <w:b/>
                <w:bCs/>
                <w:sz w:val="18"/>
                <w:szCs w:val="18"/>
              </w:rPr>
              <w:t xml:space="preserve">EC6 </w:t>
            </w:r>
            <w:r w:rsidRPr="00F93C75">
              <w:rPr>
                <w:sz w:val="18"/>
                <w:szCs w:val="18"/>
              </w:rPr>
              <w:t>Take part in/lead discussions</w:t>
            </w:r>
          </w:p>
          <w:p w14:paraId="721AFE77" w14:textId="77777777" w:rsidR="00F93C75" w:rsidRPr="00F93C75" w:rsidRDefault="00F93C75" w:rsidP="00F93C75">
            <w:pPr>
              <w:spacing w:before="80" w:after="80" w:line="259" w:lineRule="auto"/>
              <w:rPr>
                <w:sz w:val="18"/>
                <w:szCs w:val="18"/>
              </w:rPr>
            </w:pPr>
            <w:r w:rsidRPr="00F93C75">
              <w:rPr>
                <w:sz w:val="18"/>
                <w:szCs w:val="18"/>
              </w:rPr>
              <w:t>Digital:</w:t>
            </w:r>
          </w:p>
          <w:p w14:paraId="22D99C3F" w14:textId="139EF1AC" w:rsidR="00F93C75" w:rsidRPr="00F93C75" w:rsidRDefault="00F93C75" w:rsidP="00F93C75">
            <w:pPr>
              <w:spacing w:before="80" w:after="80" w:line="259" w:lineRule="auto"/>
              <w:rPr>
                <w:sz w:val="18"/>
                <w:szCs w:val="18"/>
              </w:rPr>
            </w:pPr>
            <w:r w:rsidRPr="00F93C75">
              <w:rPr>
                <w:b/>
                <w:bCs/>
                <w:sz w:val="18"/>
                <w:szCs w:val="18"/>
              </w:rPr>
              <w:t>DC3</w:t>
            </w:r>
            <w:r w:rsidRPr="00F93C75">
              <w:rPr>
                <w:sz w:val="18"/>
                <w:szCs w:val="18"/>
              </w:rPr>
              <w:t xml:space="preserve"> Communicate and collaborate</w:t>
            </w:r>
          </w:p>
        </w:tc>
        <w:tc>
          <w:tcPr>
            <w:tcW w:w="2552" w:type="dxa"/>
          </w:tcPr>
          <w:p w14:paraId="114BF438" w14:textId="77777777" w:rsidR="00F93C75" w:rsidRDefault="00F93C75">
            <w:pPr>
              <w:spacing w:before="80" w:after="80" w:line="259" w:lineRule="auto"/>
              <w:rPr>
                <w:b/>
                <w:color w:val="000000"/>
                <w:sz w:val="18"/>
                <w:szCs w:val="18"/>
              </w:rPr>
            </w:pPr>
            <w:r>
              <w:rPr>
                <w:b/>
                <w:color w:val="000000"/>
                <w:sz w:val="18"/>
                <w:szCs w:val="18"/>
              </w:rPr>
              <w:t xml:space="preserve">12 </w:t>
            </w:r>
            <w:r>
              <w:rPr>
                <w:color w:val="000000"/>
                <w:sz w:val="18"/>
                <w:szCs w:val="18"/>
              </w:rPr>
              <w:t>Health and safety principles and coverage</w:t>
            </w:r>
            <w:r>
              <w:rPr>
                <w:b/>
                <w:color w:val="000000"/>
                <w:sz w:val="18"/>
                <w:szCs w:val="18"/>
              </w:rPr>
              <w:t>.</w:t>
            </w:r>
          </w:p>
          <w:p w14:paraId="29E4C394" w14:textId="77777777" w:rsidR="00F93C75" w:rsidRDefault="00F93C75">
            <w:pPr>
              <w:spacing w:before="80" w:after="80" w:line="259" w:lineRule="auto"/>
              <w:rPr>
                <w:b/>
                <w:color w:val="000000"/>
                <w:sz w:val="18"/>
                <w:szCs w:val="18"/>
              </w:rPr>
            </w:pPr>
            <w:r>
              <w:rPr>
                <w:b/>
                <w:color w:val="000000"/>
                <w:sz w:val="18"/>
                <w:szCs w:val="18"/>
              </w:rPr>
              <w:t xml:space="preserve">13.1 </w:t>
            </w:r>
            <w:r>
              <w:rPr>
                <w:color w:val="000000"/>
                <w:sz w:val="18"/>
                <w:szCs w:val="18"/>
              </w:rPr>
              <w:t>Principles of commercial operations and markets.</w:t>
            </w:r>
          </w:p>
          <w:p w14:paraId="482FBB93" w14:textId="77777777" w:rsidR="00F93C75" w:rsidRDefault="00F93C75">
            <w:pPr>
              <w:spacing w:before="80" w:after="80" w:line="259" w:lineRule="auto"/>
              <w:rPr>
                <w:color w:val="000000"/>
                <w:sz w:val="18"/>
                <w:szCs w:val="18"/>
              </w:rPr>
            </w:pPr>
            <w:r>
              <w:rPr>
                <w:b/>
                <w:color w:val="000000"/>
                <w:sz w:val="18"/>
                <w:szCs w:val="18"/>
              </w:rPr>
              <w:t xml:space="preserve">13.2 </w:t>
            </w:r>
            <w:r>
              <w:rPr>
                <w:color w:val="000000"/>
                <w:sz w:val="18"/>
                <w:szCs w:val="18"/>
              </w:rPr>
              <w:t>Business and commercial practices.</w:t>
            </w:r>
          </w:p>
          <w:p w14:paraId="6A3BDE70" w14:textId="77777777" w:rsidR="00F93C75" w:rsidRDefault="00F93C75">
            <w:pPr>
              <w:spacing w:before="80" w:after="80" w:line="259" w:lineRule="auto"/>
              <w:rPr>
                <w:color w:val="000000"/>
                <w:sz w:val="18"/>
                <w:szCs w:val="18"/>
              </w:rPr>
            </w:pPr>
            <w:r>
              <w:rPr>
                <w:b/>
                <w:color w:val="000000"/>
                <w:sz w:val="18"/>
                <w:szCs w:val="18"/>
              </w:rPr>
              <w:t xml:space="preserve">13.3 </w:t>
            </w:r>
            <w:r>
              <w:rPr>
                <w:color w:val="000000"/>
                <w:sz w:val="18"/>
                <w:szCs w:val="18"/>
              </w:rPr>
              <w:t>Financial and economic concepts.</w:t>
            </w:r>
          </w:p>
          <w:p w14:paraId="15D163BA" w14:textId="77777777" w:rsidR="00F93C75" w:rsidRDefault="00F93C75">
            <w:pPr>
              <w:spacing w:before="80" w:after="80" w:line="259" w:lineRule="auto"/>
              <w:rPr>
                <w:color w:val="000000"/>
                <w:sz w:val="18"/>
                <w:szCs w:val="18"/>
              </w:rPr>
            </w:pPr>
            <w:r>
              <w:rPr>
                <w:b/>
                <w:color w:val="000000"/>
                <w:sz w:val="18"/>
                <w:szCs w:val="18"/>
              </w:rPr>
              <w:t xml:space="preserve">17.1 </w:t>
            </w:r>
            <w:r>
              <w:rPr>
                <w:color w:val="000000"/>
                <w:sz w:val="18"/>
                <w:szCs w:val="18"/>
              </w:rPr>
              <w:t>Principles of project management.</w:t>
            </w:r>
          </w:p>
          <w:p w14:paraId="1CEBA5C6" w14:textId="77777777" w:rsidR="00F93C75" w:rsidRDefault="00F93C75">
            <w:pPr>
              <w:spacing w:before="80" w:after="80" w:line="259" w:lineRule="auto"/>
              <w:rPr>
                <w:color w:val="000000"/>
                <w:sz w:val="18"/>
                <w:szCs w:val="18"/>
              </w:rPr>
            </w:pPr>
            <w:r>
              <w:rPr>
                <w:b/>
                <w:color w:val="000000"/>
                <w:sz w:val="18"/>
                <w:szCs w:val="18"/>
              </w:rPr>
              <w:t xml:space="preserve">17.2 </w:t>
            </w:r>
            <w:r>
              <w:rPr>
                <w:color w:val="000000"/>
                <w:sz w:val="18"/>
                <w:szCs w:val="18"/>
              </w:rPr>
              <w:t>Roles and responsibilities in projects.</w:t>
            </w:r>
          </w:p>
        </w:tc>
      </w:tr>
    </w:tbl>
    <w:p w14:paraId="0C67D7D8" w14:textId="77777777" w:rsidR="00430187" w:rsidRDefault="00430187">
      <w:pPr>
        <w:rPr>
          <w:sz w:val="2"/>
          <w:szCs w:val="2"/>
        </w:rPr>
        <w:sectPr w:rsidR="00430187">
          <w:headerReference w:type="even" r:id="rId38"/>
          <w:headerReference w:type="default" r:id="rId39"/>
          <w:footerReference w:type="even" r:id="rId40"/>
          <w:footerReference w:type="default" r:id="rId41"/>
          <w:pgSz w:w="16838" w:h="11906" w:orient="landscape"/>
          <w:pgMar w:top="1440" w:right="1440" w:bottom="2268" w:left="1440" w:header="708" w:footer="708" w:gutter="0"/>
          <w:cols w:space="720"/>
        </w:sectPr>
      </w:pPr>
      <w:bookmarkStart w:id="16" w:name="_oxq0cofv76oh" w:colFirst="0" w:colLast="0"/>
      <w:bookmarkEnd w:id="16"/>
    </w:p>
    <w:p w14:paraId="06D038DD" w14:textId="77777777" w:rsidR="00430187" w:rsidRDefault="00000000" w:rsidP="00676A3A">
      <w:pPr>
        <w:pStyle w:val="Chapter"/>
        <w:rPr>
          <w:highlight w:val="yellow"/>
        </w:rPr>
      </w:pPr>
      <w:bookmarkStart w:id="17" w:name="_Toc201759589"/>
      <w:r>
        <w:lastRenderedPageBreak/>
        <w:t>Resource guidance</w:t>
      </w:r>
      <w:bookmarkEnd w:id="17"/>
    </w:p>
    <w:p w14:paraId="7D221D05" w14:textId="308D78A9" w:rsidR="00430187" w:rsidRDefault="00000000">
      <w:pPr>
        <w:pStyle w:val="Heading1"/>
      </w:pPr>
      <w:bookmarkStart w:id="18" w:name="_2gubpx67rvvp" w:colFirst="0" w:colLast="0"/>
      <w:bookmarkStart w:id="19" w:name="_Toc201759590"/>
      <w:bookmarkEnd w:id="18"/>
      <w:r>
        <w:t xml:space="preserve">Resource 1: </w:t>
      </w:r>
      <w:r w:rsidR="00FC416D">
        <w:t>Professional conduct and responsibilities in the workplace</w:t>
      </w:r>
      <w:bookmarkEnd w:id="19"/>
    </w:p>
    <w:p w14:paraId="0B36FC92" w14:textId="1A9EB97F" w:rsidR="00430187" w:rsidRDefault="00000000" w:rsidP="009E335F">
      <w:r>
        <w:t>This resource has been developed to explain to a student, at an early stage in their career, why professional conduct is  so important when starting out in a place of work. In addition, the resources explain the need for detailed job descriptions and how each role falls into an organisational structure, supporting responsibility and accountability.</w:t>
      </w:r>
    </w:p>
    <w:p w14:paraId="578421F0" w14:textId="77777777" w:rsidR="00430187" w:rsidRDefault="00000000" w:rsidP="009E335F">
      <w:r>
        <w:t>Class activities explore ‘real-world’ case studies, exploring how organisations promote and support professional and personal conduct. Students are also asked to consider their own experiences of working with others and how behaviours impact business performance.</w:t>
      </w:r>
    </w:p>
    <w:p w14:paraId="1E496470" w14:textId="77777777" w:rsidR="00430187" w:rsidRDefault="00000000">
      <w:pPr>
        <w:pStyle w:val="Heading2"/>
      </w:pPr>
      <w:bookmarkStart w:id="20" w:name="_Toc201759591"/>
      <w:r>
        <w:t>Preparation</w:t>
      </w:r>
      <w:bookmarkEnd w:id="20"/>
    </w:p>
    <w:tbl>
      <w:tblPr>
        <w:tblStyle w:val="a2"/>
        <w:tblW w:w="901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3"/>
        <w:gridCol w:w="6749"/>
      </w:tblGrid>
      <w:tr w:rsidR="00430187" w14:paraId="622051F5" w14:textId="77777777" w:rsidTr="004601E3">
        <w:trPr>
          <w:trHeight w:val="200"/>
        </w:trPr>
        <w:tc>
          <w:tcPr>
            <w:tcW w:w="2263" w:type="dxa"/>
          </w:tcPr>
          <w:p w14:paraId="009EF20A" w14:textId="77777777" w:rsidR="00430187" w:rsidRDefault="00000000">
            <w:pPr>
              <w:pBdr>
                <w:top w:val="nil"/>
                <w:left w:val="nil"/>
                <w:bottom w:val="nil"/>
                <w:right w:val="nil"/>
                <w:between w:val="nil"/>
              </w:pBdr>
              <w:spacing w:before="120" w:after="120"/>
              <w:rPr>
                <w:b/>
              </w:rPr>
            </w:pPr>
            <w:r>
              <w:rPr>
                <w:b/>
              </w:rPr>
              <w:t>Resources provided</w:t>
            </w:r>
          </w:p>
        </w:tc>
        <w:tc>
          <w:tcPr>
            <w:tcW w:w="6749" w:type="dxa"/>
          </w:tcPr>
          <w:p w14:paraId="6CB8097A" w14:textId="10834E29" w:rsidR="00430187" w:rsidRDefault="004601E3">
            <w:pPr>
              <w:numPr>
                <w:ilvl w:val="0"/>
                <w:numId w:val="4"/>
              </w:numPr>
              <w:pBdr>
                <w:top w:val="nil"/>
                <w:left w:val="nil"/>
                <w:bottom w:val="nil"/>
                <w:right w:val="nil"/>
                <w:between w:val="nil"/>
              </w:pBdr>
              <w:spacing w:before="80" w:after="80" w:line="259" w:lineRule="auto"/>
              <w:ind w:left="360"/>
            </w:pPr>
            <w:r>
              <w:rPr>
                <w:sz w:val="20"/>
                <w:szCs w:val="20"/>
              </w:rPr>
              <w:t>R1 Slide deck</w:t>
            </w:r>
          </w:p>
          <w:p w14:paraId="6B506EBA"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R1 Activity 1 Worksheet</w:t>
            </w:r>
          </w:p>
          <w:p w14:paraId="07B4C00C"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R1 Activity 1 Worksheet answers</w:t>
            </w:r>
          </w:p>
          <w:p w14:paraId="3C38442E"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R1 Activity 2 Worksheet</w:t>
            </w:r>
          </w:p>
          <w:p w14:paraId="559C7EEA"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R1 Activity 2 Worksheet answers</w:t>
            </w:r>
          </w:p>
          <w:p w14:paraId="6FBDA78E"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R1 Activity 3 Worksheet</w:t>
            </w:r>
          </w:p>
          <w:p w14:paraId="59D1D68A"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R1 Activity 4 Worksheet</w:t>
            </w:r>
          </w:p>
        </w:tc>
      </w:tr>
      <w:tr w:rsidR="00430187" w14:paraId="5F6641E8" w14:textId="77777777" w:rsidTr="004601E3">
        <w:trPr>
          <w:trHeight w:val="220"/>
        </w:trPr>
        <w:tc>
          <w:tcPr>
            <w:tcW w:w="2263" w:type="dxa"/>
          </w:tcPr>
          <w:p w14:paraId="0CF51E71" w14:textId="77777777" w:rsidR="00430187" w:rsidRDefault="00000000">
            <w:pPr>
              <w:pBdr>
                <w:top w:val="nil"/>
                <w:left w:val="nil"/>
                <w:bottom w:val="nil"/>
                <w:right w:val="nil"/>
                <w:between w:val="nil"/>
              </w:pBdr>
              <w:spacing w:before="120" w:after="120"/>
              <w:rPr>
                <w:b/>
              </w:rPr>
            </w:pPr>
            <w:r>
              <w:rPr>
                <w:b/>
              </w:rPr>
              <w:t>Equipment needed</w:t>
            </w:r>
          </w:p>
        </w:tc>
        <w:tc>
          <w:tcPr>
            <w:tcW w:w="6749" w:type="dxa"/>
          </w:tcPr>
          <w:p w14:paraId="329D80E3" w14:textId="77777777" w:rsidR="00430187" w:rsidRDefault="00000000" w:rsidP="009E335F">
            <w:pPr>
              <w:pBdr>
                <w:top w:val="nil"/>
                <w:left w:val="nil"/>
                <w:bottom w:val="nil"/>
                <w:right w:val="nil"/>
                <w:between w:val="nil"/>
              </w:pBdr>
              <w:spacing w:before="120" w:line="259" w:lineRule="auto"/>
              <w:rPr>
                <w:sz w:val="20"/>
                <w:szCs w:val="20"/>
              </w:rPr>
            </w:pPr>
            <w:r>
              <w:rPr>
                <w:color w:val="000000"/>
                <w:sz w:val="20"/>
                <w:szCs w:val="20"/>
              </w:rPr>
              <w:t xml:space="preserve">Whiteboard/Projector, Markers/Pens, </w:t>
            </w:r>
            <w:r>
              <w:rPr>
                <w:sz w:val="20"/>
                <w:szCs w:val="20"/>
              </w:rPr>
              <w:t>Access to online search/videos</w:t>
            </w:r>
          </w:p>
        </w:tc>
      </w:tr>
      <w:tr w:rsidR="00430187" w14:paraId="0D1E2DA0" w14:textId="77777777" w:rsidTr="004601E3">
        <w:trPr>
          <w:trHeight w:val="200"/>
        </w:trPr>
        <w:tc>
          <w:tcPr>
            <w:tcW w:w="2263" w:type="dxa"/>
          </w:tcPr>
          <w:p w14:paraId="70FB3905" w14:textId="77777777" w:rsidR="00430187" w:rsidRDefault="00000000">
            <w:pPr>
              <w:pBdr>
                <w:top w:val="nil"/>
                <w:left w:val="nil"/>
                <w:bottom w:val="nil"/>
                <w:right w:val="nil"/>
                <w:between w:val="nil"/>
              </w:pBdr>
              <w:spacing w:before="120" w:after="120"/>
              <w:rPr>
                <w:b/>
              </w:rPr>
            </w:pPr>
            <w:r>
              <w:rPr>
                <w:b/>
              </w:rPr>
              <w:t>Prior learning</w:t>
            </w:r>
          </w:p>
        </w:tc>
        <w:tc>
          <w:tcPr>
            <w:tcW w:w="6749" w:type="dxa"/>
          </w:tcPr>
          <w:p w14:paraId="65357ACC" w14:textId="686B70F5" w:rsidR="00903654" w:rsidRDefault="00000000" w:rsidP="00903654">
            <w:pPr>
              <w:pBdr>
                <w:top w:val="nil"/>
                <w:left w:val="nil"/>
                <w:bottom w:val="nil"/>
                <w:right w:val="nil"/>
                <w:between w:val="nil"/>
              </w:pBdr>
              <w:spacing w:before="80" w:after="80"/>
              <w:rPr>
                <w:sz w:val="20"/>
                <w:szCs w:val="20"/>
              </w:rPr>
            </w:pPr>
            <w:r w:rsidRPr="004601E3">
              <w:rPr>
                <w:sz w:val="20"/>
                <w:szCs w:val="20"/>
              </w:rPr>
              <w:t>Students should have some experience of professional and personal conduct expectations from their work placement or work experience.</w:t>
            </w:r>
            <w:r w:rsidR="00903654">
              <w:rPr>
                <w:sz w:val="20"/>
                <w:szCs w:val="20"/>
              </w:rPr>
              <w:br/>
            </w:r>
          </w:p>
          <w:p w14:paraId="2D29466D" w14:textId="7FB8878F" w:rsidR="00430187" w:rsidRPr="004601E3" w:rsidRDefault="00000000" w:rsidP="00903654">
            <w:pPr>
              <w:pBdr>
                <w:top w:val="nil"/>
                <w:left w:val="nil"/>
                <w:bottom w:val="nil"/>
                <w:right w:val="nil"/>
                <w:between w:val="nil"/>
              </w:pBdr>
              <w:spacing w:before="80" w:after="80"/>
              <w:rPr>
                <w:sz w:val="20"/>
                <w:szCs w:val="20"/>
              </w:rPr>
            </w:pPr>
            <w:r w:rsidRPr="004601E3">
              <w:rPr>
                <w:sz w:val="20"/>
                <w:szCs w:val="20"/>
              </w:rPr>
              <w:t>Students will have knowledge from the following units which can be applied to this topic:</w:t>
            </w:r>
          </w:p>
          <w:p w14:paraId="237F9559" w14:textId="77777777" w:rsidR="00430187" w:rsidRDefault="00000000" w:rsidP="00903654">
            <w:pPr>
              <w:numPr>
                <w:ilvl w:val="1"/>
                <w:numId w:val="4"/>
              </w:numPr>
              <w:pBdr>
                <w:top w:val="nil"/>
                <w:left w:val="nil"/>
                <w:bottom w:val="nil"/>
                <w:right w:val="nil"/>
                <w:between w:val="nil"/>
              </w:pBdr>
              <w:spacing w:line="259" w:lineRule="auto"/>
              <w:ind w:left="748" w:hanging="425"/>
              <w:rPr>
                <w:sz w:val="20"/>
                <w:szCs w:val="20"/>
              </w:rPr>
            </w:pPr>
            <w:r>
              <w:rPr>
                <w:sz w:val="20"/>
                <w:szCs w:val="20"/>
              </w:rPr>
              <w:t>Unit 12: Health and safety principles and coverage (including key legislation such as HASAWA, policies and training)</w:t>
            </w:r>
          </w:p>
          <w:p w14:paraId="70913153" w14:textId="77777777" w:rsidR="00430187" w:rsidRDefault="00000000">
            <w:pPr>
              <w:numPr>
                <w:ilvl w:val="1"/>
                <w:numId w:val="4"/>
              </w:numPr>
              <w:pBdr>
                <w:top w:val="nil"/>
                <w:left w:val="nil"/>
                <w:bottom w:val="nil"/>
                <w:right w:val="nil"/>
                <w:between w:val="nil"/>
              </w:pBdr>
              <w:spacing w:after="160" w:line="259" w:lineRule="auto"/>
              <w:ind w:left="748" w:hanging="425"/>
            </w:pPr>
            <w:r>
              <w:rPr>
                <w:color w:val="000000"/>
                <w:sz w:val="20"/>
                <w:szCs w:val="20"/>
              </w:rPr>
              <w:t>Unit 13: Business, commercial and financial awareness</w:t>
            </w:r>
            <w:r>
              <w:rPr>
                <w:sz w:val="20"/>
                <w:szCs w:val="20"/>
              </w:rPr>
              <w:t xml:space="preserve"> (including business and commercial practices).</w:t>
            </w:r>
          </w:p>
        </w:tc>
      </w:tr>
      <w:tr w:rsidR="00430187" w14:paraId="74EFA7B4" w14:textId="77777777" w:rsidTr="004601E3">
        <w:trPr>
          <w:trHeight w:val="220"/>
        </w:trPr>
        <w:tc>
          <w:tcPr>
            <w:tcW w:w="2263" w:type="dxa"/>
          </w:tcPr>
          <w:p w14:paraId="59C8F8F6" w14:textId="77777777" w:rsidR="00430187" w:rsidRDefault="00000000">
            <w:pPr>
              <w:pBdr>
                <w:top w:val="nil"/>
                <w:left w:val="nil"/>
                <w:bottom w:val="nil"/>
                <w:right w:val="nil"/>
                <w:between w:val="nil"/>
              </w:pBdr>
              <w:spacing w:before="120" w:after="120"/>
              <w:rPr>
                <w:b/>
              </w:rPr>
            </w:pPr>
            <w:r>
              <w:rPr>
                <w:b/>
              </w:rPr>
              <w:t>Common misconceptions</w:t>
            </w:r>
          </w:p>
        </w:tc>
        <w:tc>
          <w:tcPr>
            <w:tcW w:w="6749" w:type="dxa"/>
          </w:tcPr>
          <w:p w14:paraId="0E03EB28" w14:textId="77777777" w:rsidR="00430187" w:rsidRDefault="00000000">
            <w:pPr>
              <w:numPr>
                <w:ilvl w:val="0"/>
                <w:numId w:val="4"/>
              </w:numPr>
              <w:pBdr>
                <w:top w:val="nil"/>
                <w:left w:val="nil"/>
                <w:bottom w:val="nil"/>
                <w:right w:val="nil"/>
                <w:between w:val="nil"/>
              </w:pBdr>
              <w:spacing w:before="120" w:line="259" w:lineRule="auto"/>
              <w:ind w:left="312" w:hanging="284"/>
              <w:rPr>
                <w:color w:val="000000"/>
              </w:rPr>
            </w:pPr>
            <w:r>
              <w:rPr>
                <w:color w:val="000000"/>
                <w:sz w:val="20"/>
                <w:szCs w:val="20"/>
              </w:rPr>
              <w:t>Unlike education, where there are lots of rules about conduct, there aren’t any in business.</w:t>
            </w:r>
          </w:p>
          <w:p w14:paraId="476125B0" w14:textId="77777777" w:rsidR="00430187" w:rsidRDefault="00000000">
            <w:pPr>
              <w:numPr>
                <w:ilvl w:val="0"/>
                <w:numId w:val="4"/>
              </w:numPr>
              <w:pBdr>
                <w:top w:val="nil"/>
                <w:left w:val="nil"/>
                <w:bottom w:val="nil"/>
                <w:right w:val="nil"/>
                <w:between w:val="nil"/>
              </w:pBdr>
              <w:spacing w:after="120" w:line="259" w:lineRule="auto"/>
              <w:ind w:left="312" w:hanging="284"/>
              <w:rPr>
                <w:color w:val="222222"/>
              </w:rPr>
            </w:pPr>
            <w:r>
              <w:rPr>
                <w:color w:val="000000"/>
                <w:sz w:val="20"/>
                <w:szCs w:val="20"/>
              </w:rPr>
              <w:t>As a young starter employee, rudeness from other employees is expected and part of the job.</w:t>
            </w:r>
            <w:r>
              <w:rPr>
                <w:color w:val="222222"/>
              </w:rPr>
              <w:t xml:space="preserve"> </w:t>
            </w:r>
          </w:p>
        </w:tc>
      </w:tr>
      <w:tr w:rsidR="00430187" w14:paraId="408C564C" w14:textId="77777777" w:rsidTr="004601E3">
        <w:trPr>
          <w:trHeight w:val="200"/>
        </w:trPr>
        <w:tc>
          <w:tcPr>
            <w:tcW w:w="2263" w:type="dxa"/>
          </w:tcPr>
          <w:p w14:paraId="29018B45" w14:textId="77777777" w:rsidR="00430187" w:rsidRDefault="00000000">
            <w:pPr>
              <w:pBdr>
                <w:top w:val="nil"/>
                <w:left w:val="nil"/>
                <w:bottom w:val="nil"/>
                <w:right w:val="nil"/>
                <w:between w:val="nil"/>
              </w:pBdr>
              <w:spacing w:before="120" w:after="120"/>
              <w:rPr>
                <w:b/>
              </w:rPr>
            </w:pPr>
            <w:r>
              <w:rPr>
                <w:b/>
              </w:rPr>
              <w:t>Accessibility</w:t>
            </w:r>
          </w:p>
        </w:tc>
        <w:tc>
          <w:tcPr>
            <w:tcW w:w="6749" w:type="dxa"/>
          </w:tcPr>
          <w:p w14:paraId="3B4898AE" w14:textId="77777777" w:rsidR="00430187" w:rsidRDefault="00000000" w:rsidP="00903654">
            <w:pPr>
              <w:numPr>
                <w:ilvl w:val="0"/>
                <w:numId w:val="5"/>
              </w:numPr>
              <w:pBdr>
                <w:top w:val="nil"/>
                <w:left w:val="nil"/>
                <w:bottom w:val="nil"/>
                <w:right w:val="nil"/>
                <w:between w:val="nil"/>
              </w:pBdr>
              <w:spacing w:before="80" w:after="80"/>
              <w:ind w:left="360"/>
              <w:rPr>
                <w:highlight w:val="white"/>
              </w:rPr>
            </w:pPr>
            <w:r>
              <w:rPr>
                <w:sz w:val="20"/>
                <w:szCs w:val="20"/>
                <w:highlight w:val="white"/>
              </w:rPr>
              <w:t>Seek to ensure wide representation for any visiting speakers and case studies used.</w:t>
            </w:r>
          </w:p>
          <w:p w14:paraId="6B16110B" w14:textId="77777777" w:rsidR="00430187" w:rsidRDefault="00000000" w:rsidP="00903654">
            <w:pPr>
              <w:numPr>
                <w:ilvl w:val="0"/>
                <w:numId w:val="5"/>
              </w:numPr>
              <w:pBdr>
                <w:top w:val="nil"/>
                <w:left w:val="nil"/>
                <w:bottom w:val="nil"/>
                <w:right w:val="nil"/>
                <w:between w:val="nil"/>
              </w:pBdr>
              <w:spacing w:before="80" w:after="80"/>
              <w:ind w:left="360"/>
              <w:rPr>
                <w:highlight w:val="white"/>
              </w:rPr>
            </w:pPr>
            <w:r>
              <w:rPr>
                <w:sz w:val="20"/>
                <w:szCs w:val="20"/>
                <w:highlight w:val="white"/>
              </w:rPr>
              <w:t>Provide visual aids like diagrams and flowcharts for clearer understanding.</w:t>
            </w:r>
          </w:p>
          <w:p w14:paraId="4898B7ED" w14:textId="77777777" w:rsidR="00430187" w:rsidRDefault="00000000" w:rsidP="00903654">
            <w:pPr>
              <w:numPr>
                <w:ilvl w:val="0"/>
                <w:numId w:val="5"/>
              </w:numPr>
              <w:pBdr>
                <w:top w:val="nil"/>
                <w:left w:val="nil"/>
                <w:bottom w:val="nil"/>
                <w:right w:val="nil"/>
                <w:between w:val="nil"/>
              </w:pBdr>
              <w:spacing w:before="80" w:after="80"/>
              <w:ind w:left="360"/>
              <w:rPr>
                <w:highlight w:val="white"/>
              </w:rPr>
            </w:pPr>
            <w:r>
              <w:rPr>
                <w:sz w:val="20"/>
                <w:szCs w:val="20"/>
                <w:highlight w:val="white"/>
              </w:rPr>
              <w:t>Include exemplar completed activities to support feedback to students.</w:t>
            </w:r>
          </w:p>
          <w:p w14:paraId="25D4CC5A" w14:textId="77777777" w:rsidR="00430187" w:rsidRDefault="00000000" w:rsidP="00903654">
            <w:pPr>
              <w:numPr>
                <w:ilvl w:val="0"/>
                <w:numId w:val="5"/>
              </w:numPr>
              <w:pBdr>
                <w:top w:val="nil"/>
                <w:left w:val="nil"/>
                <w:bottom w:val="nil"/>
                <w:right w:val="nil"/>
                <w:between w:val="nil"/>
              </w:pBdr>
              <w:spacing w:before="80" w:after="80"/>
              <w:ind w:left="360"/>
              <w:rPr>
                <w:highlight w:val="white"/>
              </w:rPr>
            </w:pPr>
            <w:r>
              <w:rPr>
                <w:sz w:val="20"/>
                <w:szCs w:val="20"/>
                <w:highlight w:val="white"/>
              </w:rPr>
              <w:lastRenderedPageBreak/>
              <w:t>Offer additional support or resources to students who may require extra help.</w:t>
            </w:r>
          </w:p>
          <w:p w14:paraId="6FB05695" w14:textId="77777777" w:rsidR="00430187" w:rsidRDefault="00000000" w:rsidP="00903654">
            <w:pPr>
              <w:numPr>
                <w:ilvl w:val="0"/>
                <w:numId w:val="5"/>
              </w:numPr>
              <w:pBdr>
                <w:top w:val="nil"/>
                <w:left w:val="nil"/>
                <w:bottom w:val="nil"/>
                <w:right w:val="nil"/>
                <w:between w:val="nil"/>
              </w:pBdr>
              <w:spacing w:before="80" w:after="80"/>
              <w:ind w:left="360"/>
              <w:rPr>
                <w:highlight w:val="white"/>
              </w:rPr>
            </w:pPr>
            <w:r>
              <w:rPr>
                <w:sz w:val="20"/>
                <w:szCs w:val="20"/>
                <w:highlight w:val="white"/>
              </w:rPr>
              <w:t>Allow for alternative assessment methods like presentations or written reports.</w:t>
            </w:r>
          </w:p>
          <w:p w14:paraId="5AF693AE" w14:textId="77777777" w:rsidR="00430187" w:rsidRDefault="00000000" w:rsidP="00903654">
            <w:pPr>
              <w:numPr>
                <w:ilvl w:val="0"/>
                <w:numId w:val="5"/>
              </w:numPr>
              <w:pBdr>
                <w:top w:val="nil"/>
                <w:left w:val="nil"/>
                <w:bottom w:val="nil"/>
                <w:right w:val="nil"/>
                <w:between w:val="nil"/>
              </w:pBdr>
              <w:spacing w:before="80" w:after="80"/>
              <w:ind w:left="360"/>
              <w:rPr>
                <w:highlight w:val="white"/>
              </w:rPr>
            </w:pPr>
            <w:r>
              <w:rPr>
                <w:sz w:val="20"/>
                <w:szCs w:val="20"/>
                <w:highlight w:val="white"/>
              </w:rPr>
              <w:t>Basic animation is used in the slides in this lesson to improve cognitive load, stagger information or present instructions. Teachers may wish to remove this feature if it is unsuitable for students.</w:t>
            </w:r>
          </w:p>
        </w:tc>
      </w:tr>
    </w:tbl>
    <w:p w14:paraId="01038CCE" w14:textId="77777777" w:rsidR="00430187" w:rsidRDefault="00000000">
      <w:pPr>
        <w:pStyle w:val="Heading2"/>
      </w:pPr>
      <w:bookmarkStart w:id="21" w:name="_Toc201759592"/>
      <w:r>
        <w:lastRenderedPageBreak/>
        <w:t>Activity guide</w:t>
      </w:r>
      <w:bookmarkEnd w:id="21"/>
    </w:p>
    <w:tbl>
      <w:tblPr>
        <w:tblStyle w:val="a3"/>
        <w:tblW w:w="901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3"/>
        <w:gridCol w:w="6749"/>
      </w:tblGrid>
      <w:tr w:rsidR="00430187" w14:paraId="3B588CE6" w14:textId="77777777" w:rsidTr="004601E3">
        <w:trPr>
          <w:trHeight w:val="200"/>
        </w:trPr>
        <w:tc>
          <w:tcPr>
            <w:tcW w:w="2263" w:type="dxa"/>
          </w:tcPr>
          <w:p w14:paraId="003D6DF1" w14:textId="77777777" w:rsidR="00430187" w:rsidRDefault="00000000" w:rsidP="009E335F">
            <w:pPr>
              <w:spacing w:before="120" w:after="120"/>
              <w:rPr>
                <w:b/>
                <w:sz w:val="20"/>
                <w:szCs w:val="20"/>
              </w:rPr>
            </w:pPr>
            <w:r>
              <w:rPr>
                <w:b/>
                <w:sz w:val="20"/>
                <w:szCs w:val="20"/>
              </w:rPr>
              <w:t>Introduction</w:t>
            </w:r>
          </w:p>
          <w:p w14:paraId="4FAF6562" w14:textId="77777777" w:rsidR="00430187" w:rsidRPr="00676A3A" w:rsidRDefault="00000000">
            <w:pPr>
              <w:pBdr>
                <w:top w:val="nil"/>
                <w:left w:val="nil"/>
                <w:bottom w:val="nil"/>
                <w:right w:val="nil"/>
                <w:between w:val="nil"/>
              </w:pBdr>
              <w:spacing w:before="80" w:after="80"/>
              <w:rPr>
                <w:rFonts w:ascii="Arial Narrow" w:eastAsia="Arial Narrow" w:hAnsi="Arial Narrow" w:cs="Arial Narrow"/>
                <w:smallCaps/>
                <w:color w:val="326367"/>
                <w:sz w:val="19"/>
                <w:szCs w:val="19"/>
              </w:rPr>
            </w:pPr>
            <w:r w:rsidRPr="00676A3A">
              <w:rPr>
                <w:rFonts w:ascii="Arial Narrow" w:eastAsia="Arial Narrow" w:hAnsi="Arial Narrow" w:cs="Arial Narrow"/>
                <w:smallCaps/>
                <w:color w:val="326367"/>
                <w:sz w:val="19"/>
                <w:szCs w:val="19"/>
              </w:rPr>
              <w:t xml:space="preserve">SUGGESTED TIME: </w:t>
            </w:r>
          </w:p>
          <w:p w14:paraId="16D133BC" w14:textId="77777777" w:rsidR="00430187" w:rsidRDefault="00000000">
            <w:pPr>
              <w:spacing w:before="120" w:after="120"/>
              <w:rPr>
                <w:sz w:val="20"/>
                <w:szCs w:val="20"/>
              </w:rPr>
            </w:pPr>
            <w:r>
              <w:rPr>
                <w:sz w:val="20"/>
                <w:szCs w:val="20"/>
              </w:rPr>
              <w:t>15 minutes</w:t>
            </w:r>
          </w:p>
          <w:p w14:paraId="72BA7A2D" w14:textId="77777777" w:rsidR="00430187" w:rsidRPr="00676A3A" w:rsidRDefault="00000000">
            <w:pPr>
              <w:pBdr>
                <w:top w:val="nil"/>
                <w:left w:val="nil"/>
                <w:bottom w:val="nil"/>
                <w:right w:val="nil"/>
                <w:between w:val="nil"/>
              </w:pBdr>
              <w:spacing w:before="120" w:after="120"/>
              <w:rPr>
                <w:rFonts w:ascii="Arial Narrow" w:eastAsia="Arial Narrow" w:hAnsi="Arial Narrow" w:cs="Arial Narrow"/>
                <w:color w:val="326367"/>
                <w:sz w:val="19"/>
                <w:szCs w:val="19"/>
              </w:rPr>
            </w:pPr>
            <w:r w:rsidRPr="00676A3A">
              <w:rPr>
                <w:rFonts w:ascii="Arial Narrow" w:eastAsia="Arial Narrow" w:hAnsi="Arial Narrow" w:cs="Arial Narrow"/>
                <w:smallCaps/>
                <w:color w:val="326367"/>
                <w:sz w:val="19"/>
                <w:szCs w:val="19"/>
              </w:rPr>
              <w:t>RESOURCES:</w:t>
            </w:r>
          </w:p>
          <w:p w14:paraId="76EE0A1A" w14:textId="77777777" w:rsidR="00430187" w:rsidRDefault="00000000">
            <w:pPr>
              <w:numPr>
                <w:ilvl w:val="0"/>
                <w:numId w:val="2"/>
              </w:numPr>
              <w:spacing w:before="120" w:after="120" w:line="259" w:lineRule="auto"/>
              <w:ind w:left="306" w:hanging="284"/>
              <w:rPr>
                <w:smallCaps/>
                <w:color w:val="326367"/>
                <w:sz w:val="19"/>
                <w:szCs w:val="19"/>
              </w:rPr>
            </w:pPr>
            <w:r>
              <w:rPr>
                <w:color w:val="1F1F1F"/>
                <w:sz w:val="20"/>
                <w:szCs w:val="20"/>
              </w:rPr>
              <w:t xml:space="preserve">R1 Slide deck – </w:t>
            </w:r>
            <w:r>
              <w:rPr>
                <w:color w:val="1F1F1F"/>
                <w:sz w:val="20"/>
                <w:szCs w:val="20"/>
              </w:rPr>
              <w:br/>
              <w:t>slides 2</w:t>
            </w:r>
            <w:r>
              <w:rPr>
                <w:rFonts w:ascii="Times New Roman" w:eastAsia="Times New Roman" w:hAnsi="Times New Roman" w:cs="Times New Roman"/>
                <w:color w:val="1F1F1F"/>
                <w:sz w:val="20"/>
                <w:szCs w:val="20"/>
              </w:rPr>
              <w:t>–</w:t>
            </w:r>
            <w:r>
              <w:rPr>
                <w:color w:val="1F1F1F"/>
                <w:sz w:val="20"/>
                <w:szCs w:val="20"/>
              </w:rPr>
              <w:t>4</w:t>
            </w:r>
          </w:p>
        </w:tc>
        <w:tc>
          <w:tcPr>
            <w:tcW w:w="6749" w:type="dxa"/>
          </w:tcPr>
          <w:p w14:paraId="25068E18" w14:textId="77777777" w:rsidR="00430187" w:rsidRDefault="00000000">
            <w:pPr>
              <w:numPr>
                <w:ilvl w:val="0"/>
                <w:numId w:val="1"/>
              </w:numPr>
              <w:pBdr>
                <w:top w:val="nil"/>
                <w:left w:val="nil"/>
                <w:bottom w:val="nil"/>
                <w:right w:val="nil"/>
                <w:between w:val="nil"/>
              </w:pBdr>
              <w:spacing w:before="80" w:after="80"/>
              <w:ind w:left="360"/>
            </w:pPr>
            <w:r>
              <w:rPr>
                <w:sz w:val="20"/>
                <w:szCs w:val="20"/>
              </w:rPr>
              <w:t xml:space="preserve">Start by introducing the resource objectives using </w:t>
            </w:r>
            <w:r>
              <w:rPr>
                <w:sz w:val="20"/>
                <w:szCs w:val="20"/>
              </w:rPr>
              <w:br/>
              <w:t>slide 2.</w:t>
            </w:r>
          </w:p>
          <w:p w14:paraId="0785F1EF" w14:textId="77777777" w:rsidR="00430187" w:rsidRDefault="00000000">
            <w:pPr>
              <w:numPr>
                <w:ilvl w:val="0"/>
                <w:numId w:val="1"/>
              </w:numPr>
              <w:pBdr>
                <w:top w:val="nil"/>
                <w:left w:val="nil"/>
                <w:bottom w:val="nil"/>
                <w:right w:val="nil"/>
                <w:between w:val="nil"/>
              </w:pBdr>
              <w:spacing w:before="80" w:after="80"/>
              <w:ind w:left="360"/>
            </w:pPr>
            <w:r>
              <w:rPr>
                <w:sz w:val="20"/>
                <w:szCs w:val="20"/>
              </w:rPr>
              <w:t>Recap some of the key aspects from Unit 13 (Business, commercial and financial awareness) as these topics feed into Resource 1.</w:t>
            </w:r>
          </w:p>
          <w:p w14:paraId="389F0EAE" w14:textId="77777777" w:rsidR="00430187" w:rsidRDefault="00000000">
            <w:pPr>
              <w:numPr>
                <w:ilvl w:val="0"/>
                <w:numId w:val="1"/>
              </w:numPr>
              <w:pBdr>
                <w:top w:val="nil"/>
                <w:left w:val="nil"/>
                <w:bottom w:val="nil"/>
                <w:right w:val="nil"/>
                <w:between w:val="nil"/>
              </w:pBdr>
              <w:spacing w:before="80" w:after="80"/>
              <w:ind w:left="360"/>
            </w:pPr>
            <w:r>
              <w:rPr>
                <w:sz w:val="20"/>
                <w:szCs w:val="20"/>
              </w:rPr>
              <w:t>Show slide 3 and ask, or choose, students to offer a description of the terms’ meanings (this list can be adapted to suit the needs and experiences of the class):</w:t>
            </w:r>
          </w:p>
          <w:p w14:paraId="4902ED2C"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commercial priorities;</w:t>
            </w:r>
          </w:p>
          <w:p w14:paraId="10518129"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supply and demand;</w:t>
            </w:r>
          </w:p>
          <w:p w14:paraId="21D4C302"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competition;</w:t>
            </w:r>
          </w:p>
          <w:p w14:paraId="7A49F7A5"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legal practices;</w:t>
            </w:r>
          </w:p>
          <w:p w14:paraId="02AE5F92"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policies and procedures;</w:t>
            </w:r>
          </w:p>
          <w:p w14:paraId="7695036E"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profit and loss.</w:t>
            </w:r>
          </w:p>
          <w:p w14:paraId="4DB19749" w14:textId="77777777" w:rsidR="00430187" w:rsidRDefault="00000000">
            <w:pPr>
              <w:numPr>
                <w:ilvl w:val="0"/>
                <w:numId w:val="1"/>
              </w:numPr>
              <w:pBdr>
                <w:top w:val="nil"/>
                <w:left w:val="nil"/>
                <w:bottom w:val="nil"/>
                <w:right w:val="nil"/>
                <w:between w:val="nil"/>
              </w:pBdr>
              <w:spacing w:before="80" w:after="80"/>
              <w:ind w:left="360"/>
            </w:pPr>
            <w:r>
              <w:rPr>
                <w:sz w:val="20"/>
                <w:szCs w:val="20"/>
              </w:rPr>
              <w:t>Ensure students are confident in all these areas and expand on any areas they are unsure about. These are topics from Unit 13.1: Principles of commercial operations and markets. Make sure any misconceptions, such as how profit is calculated, the difference between suppliers and customers, and legal responsibilities of any organisation, are topics that students are confident with.</w:t>
            </w:r>
          </w:p>
          <w:p w14:paraId="3105B3E5" w14:textId="77777777" w:rsidR="00430187" w:rsidRDefault="00000000">
            <w:pPr>
              <w:numPr>
                <w:ilvl w:val="0"/>
                <w:numId w:val="1"/>
              </w:numPr>
              <w:pBdr>
                <w:top w:val="nil"/>
                <w:left w:val="nil"/>
                <w:bottom w:val="nil"/>
                <w:right w:val="nil"/>
                <w:between w:val="nil"/>
              </w:pBdr>
              <w:spacing w:before="80" w:after="80"/>
              <w:ind w:left="360"/>
            </w:pPr>
            <w:r>
              <w:rPr>
                <w:sz w:val="20"/>
                <w:szCs w:val="20"/>
              </w:rPr>
              <w:t>Display slide 4. Referring to the students’ own placement or work experiences (or online research, if required) ask students in small groups to produce a typical list of departments in an engineering business. These might include: sales/marketing, HR, finance/accounts, design/CAD, warehouse/workshop managers, etc. Examples are explored later in Activity 3.</w:t>
            </w:r>
          </w:p>
          <w:p w14:paraId="42D33301" w14:textId="77777777" w:rsidR="00430187" w:rsidRDefault="00000000">
            <w:pPr>
              <w:numPr>
                <w:ilvl w:val="0"/>
                <w:numId w:val="1"/>
              </w:numPr>
              <w:pBdr>
                <w:top w:val="nil"/>
                <w:left w:val="nil"/>
                <w:bottom w:val="nil"/>
                <w:right w:val="nil"/>
                <w:between w:val="nil"/>
              </w:pBdr>
              <w:spacing w:before="80" w:after="80"/>
              <w:ind w:left="360"/>
              <w:rPr>
                <w:b/>
                <w:color w:val="000000"/>
                <w:u w:val="single"/>
              </w:rPr>
            </w:pPr>
            <w:r>
              <w:rPr>
                <w:sz w:val="20"/>
                <w:szCs w:val="20"/>
              </w:rPr>
              <w:t>If time allows, or to add challenge, ask groups to present this to the class as a branching diagram, feeding out from the Managing Director (or similar).</w:t>
            </w:r>
          </w:p>
        </w:tc>
      </w:tr>
      <w:tr w:rsidR="00430187" w14:paraId="6897819D" w14:textId="77777777" w:rsidTr="004601E3">
        <w:trPr>
          <w:trHeight w:val="200"/>
        </w:trPr>
        <w:tc>
          <w:tcPr>
            <w:tcW w:w="2263" w:type="dxa"/>
          </w:tcPr>
          <w:p w14:paraId="4F221DBC" w14:textId="77777777" w:rsidR="00430187" w:rsidRDefault="00000000" w:rsidP="009E335F">
            <w:pPr>
              <w:spacing w:before="120" w:after="120"/>
              <w:rPr>
                <w:b/>
                <w:color w:val="000000"/>
                <w:sz w:val="20"/>
                <w:szCs w:val="20"/>
              </w:rPr>
            </w:pPr>
            <w:r>
              <w:rPr>
                <w:b/>
                <w:color w:val="000000"/>
                <w:sz w:val="20"/>
                <w:szCs w:val="20"/>
              </w:rPr>
              <w:t>Activity 1: Job descriptions</w:t>
            </w:r>
          </w:p>
          <w:p w14:paraId="6ADB8864" w14:textId="77777777" w:rsidR="00430187" w:rsidRPr="00676A3A" w:rsidRDefault="00000000">
            <w:pPr>
              <w:pBdr>
                <w:top w:val="nil"/>
                <w:left w:val="nil"/>
                <w:bottom w:val="nil"/>
                <w:right w:val="nil"/>
                <w:between w:val="nil"/>
              </w:pBdr>
              <w:spacing w:before="80" w:after="80"/>
              <w:rPr>
                <w:rFonts w:ascii="Arial Narrow" w:eastAsia="Arial Narrow" w:hAnsi="Arial Narrow" w:cs="Arial Narrow"/>
                <w:smallCaps/>
                <w:color w:val="326367"/>
                <w:sz w:val="19"/>
                <w:szCs w:val="19"/>
              </w:rPr>
            </w:pPr>
            <w:r w:rsidRPr="00676A3A">
              <w:rPr>
                <w:rFonts w:ascii="Arial Narrow" w:eastAsia="Arial Narrow" w:hAnsi="Arial Narrow" w:cs="Arial Narrow"/>
                <w:smallCaps/>
                <w:color w:val="326367"/>
                <w:sz w:val="19"/>
                <w:szCs w:val="19"/>
              </w:rPr>
              <w:t xml:space="preserve">SUGGESTED TIME: </w:t>
            </w:r>
          </w:p>
          <w:p w14:paraId="030C4F08" w14:textId="77777777" w:rsidR="00430187" w:rsidRDefault="00000000">
            <w:pPr>
              <w:spacing w:before="120" w:after="120"/>
              <w:rPr>
                <w:sz w:val="20"/>
                <w:szCs w:val="20"/>
              </w:rPr>
            </w:pPr>
            <w:r>
              <w:rPr>
                <w:sz w:val="20"/>
                <w:szCs w:val="20"/>
              </w:rPr>
              <w:t>20 minutes</w:t>
            </w:r>
          </w:p>
          <w:p w14:paraId="0A408C33" w14:textId="77777777" w:rsidR="00430187" w:rsidRPr="00676A3A" w:rsidRDefault="00000000">
            <w:pPr>
              <w:pBdr>
                <w:top w:val="nil"/>
                <w:left w:val="nil"/>
                <w:bottom w:val="nil"/>
                <w:right w:val="nil"/>
                <w:between w:val="nil"/>
              </w:pBdr>
              <w:spacing w:before="120" w:after="120"/>
              <w:rPr>
                <w:rFonts w:ascii="Arial Narrow" w:eastAsia="Arial Narrow" w:hAnsi="Arial Narrow" w:cs="Arial Narrow"/>
                <w:color w:val="326367"/>
                <w:sz w:val="19"/>
                <w:szCs w:val="19"/>
              </w:rPr>
            </w:pPr>
            <w:r w:rsidRPr="00676A3A">
              <w:rPr>
                <w:rFonts w:ascii="Arial Narrow" w:eastAsia="Arial Narrow" w:hAnsi="Arial Narrow" w:cs="Arial Narrow"/>
                <w:smallCaps/>
                <w:color w:val="326367"/>
                <w:sz w:val="19"/>
                <w:szCs w:val="19"/>
              </w:rPr>
              <w:t>RESOURCES:</w:t>
            </w:r>
          </w:p>
          <w:p w14:paraId="694F2D09" w14:textId="77777777"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 xml:space="preserve">R1 Slide deck – </w:t>
            </w:r>
            <w:r>
              <w:rPr>
                <w:color w:val="1F1F1F"/>
                <w:sz w:val="20"/>
                <w:szCs w:val="20"/>
              </w:rPr>
              <w:br/>
              <w:t>slides 5–8</w:t>
            </w:r>
          </w:p>
          <w:p w14:paraId="1D7F9F0F" w14:textId="77777777"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R1 Activity 1 Worksheet</w:t>
            </w:r>
          </w:p>
          <w:p w14:paraId="22DC29B7" w14:textId="5528D20B" w:rsidR="00430187" w:rsidRPr="004601E3" w:rsidRDefault="00000000" w:rsidP="004601E3">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lastRenderedPageBreak/>
              <w:t>R1 Activity 1 Worksheet answers</w:t>
            </w:r>
          </w:p>
        </w:tc>
        <w:tc>
          <w:tcPr>
            <w:tcW w:w="6749" w:type="dxa"/>
          </w:tcPr>
          <w:p w14:paraId="733914EA" w14:textId="77777777" w:rsidR="00430187" w:rsidRDefault="00000000">
            <w:pPr>
              <w:numPr>
                <w:ilvl w:val="0"/>
                <w:numId w:val="1"/>
              </w:numPr>
              <w:pBdr>
                <w:top w:val="nil"/>
                <w:left w:val="nil"/>
                <w:bottom w:val="nil"/>
                <w:right w:val="nil"/>
                <w:between w:val="nil"/>
              </w:pBdr>
              <w:spacing w:before="80" w:after="80"/>
              <w:ind w:left="360"/>
            </w:pPr>
            <w:r>
              <w:rPr>
                <w:sz w:val="20"/>
                <w:szCs w:val="20"/>
              </w:rPr>
              <w:lastRenderedPageBreak/>
              <w:t xml:space="preserve">Display slide 5 and ask ‘How important is to have an accurate job title’, 'What is the point of a job description?' and 'Why is it important?'. </w:t>
            </w:r>
          </w:p>
          <w:p w14:paraId="6FE44120" w14:textId="77777777" w:rsidR="00430187" w:rsidRDefault="00000000">
            <w:pPr>
              <w:numPr>
                <w:ilvl w:val="0"/>
                <w:numId w:val="1"/>
              </w:numPr>
              <w:pBdr>
                <w:top w:val="nil"/>
                <w:left w:val="nil"/>
                <w:bottom w:val="nil"/>
                <w:right w:val="nil"/>
                <w:between w:val="nil"/>
              </w:pBdr>
              <w:spacing w:before="80" w:after="80"/>
              <w:ind w:left="360"/>
            </w:pPr>
            <w:r>
              <w:rPr>
                <w:sz w:val="20"/>
                <w:szCs w:val="20"/>
              </w:rPr>
              <w:t>Using slides 6 and 7, discuss the need for a job description and how it allows employees to understand their role. Ask students what they think would be in a job description for a car mechanic.</w:t>
            </w:r>
          </w:p>
          <w:p w14:paraId="22A36D07" w14:textId="77777777" w:rsidR="00430187" w:rsidRDefault="00000000">
            <w:pPr>
              <w:numPr>
                <w:ilvl w:val="0"/>
                <w:numId w:val="1"/>
              </w:numPr>
              <w:pBdr>
                <w:top w:val="nil"/>
                <w:left w:val="nil"/>
                <w:bottom w:val="nil"/>
                <w:right w:val="nil"/>
                <w:between w:val="nil"/>
              </w:pBdr>
              <w:spacing w:before="80" w:after="80"/>
              <w:ind w:left="360"/>
            </w:pPr>
            <w:r>
              <w:rPr>
                <w:sz w:val="20"/>
                <w:szCs w:val="20"/>
              </w:rPr>
              <w:t>If it hasn't come up already, discuss the need for job descriptions and specifications when advertising and applying for jobs. Make sure to differentiate between the term’s description (the job) and specification (the person).</w:t>
            </w:r>
          </w:p>
          <w:p w14:paraId="729A5784" w14:textId="77777777" w:rsidR="00430187" w:rsidRDefault="00000000">
            <w:pPr>
              <w:numPr>
                <w:ilvl w:val="0"/>
                <w:numId w:val="1"/>
              </w:numPr>
              <w:pBdr>
                <w:top w:val="nil"/>
                <w:left w:val="nil"/>
                <w:bottom w:val="nil"/>
                <w:right w:val="nil"/>
                <w:between w:val="nil"/>
              </w:pBdr>
              <w:spacing w:before="80" w:after="80"/>
              <w:ind w:left="360"/>
            </w:pPr>
            <w:r>
              <w:rPr>
                <w:sz w:val="20"/>
                <w:szCs w:val="20"/>
              </w:rPr>
              <w:t>Show an example of a real engineering job using one of the following websites:</w:t>
            </w:r>
          </w:p>
          <w:p w14:paraId="261C6914" w14:textId="77777777" w:rsidR="00430187" w:rsidRDefault="00430187">
            <w:pPr>
              <w:numPr>
                <w:ilvl w:val="1"/>
                <w:numId w:val="7"/>
              </w:numPr>
              <w:pBdr>
                <w:top w:val="nil"/>
                <w:left w:val="nil"/>
                <w:bottom w:val="nil"/>
                <w:right w:val="nil"/>
                <w:between w:val="nil"/>
              </w:pBdr>
              <w:spacing w:line="259" w:lineRule="auto"/>
              <w:ind w:left="1174" w:hanging="425"/>
              <w:rPr>
                <w:color w:val="000000"/>
                <w:sz w:val="20"/>
                <w:szCs w:val="20"/>
              </w:rPr>
            </w:pPr>
            <w:hyperlink r:id="rId42">
              <w:r>
                <w:rPr>
                  <w:color w:val="0563C1"/>
                  <w:sz w:val="20"/>
                  <w:szCs w:val="20"/>
                  <w:u w:val="single"/>
                </w:rPr>
                <w:t>https://engineering-jobs.theiet.org</w:t>
              </w:r>
            </w:hyperlink>
          </w:p>
          <w:p w14:paraId="2AF7DD23" w14:textId="77777777" w:rsidR="00430187" w:rsidRDefault="00430187">
            <w:pPr>
              <w:numPr>
                <w:ilvl w:val="1"/>
                <w:numId w:val="7"/>
              </w:numPr>
              <w:pBdr>
                <w:top w:val="nil"/>
                <w:left w:val="nil"/>
                <w:bottom w:val="nil"/>
                <w:right w:val="nil"/>
                <w:between w:val="nil"/>
              </w:pBdr>
              <w:spacing w:line="259" w:lineRule="auto"/>
              <w:ind w:left="1174" w:hanging="425"/>
              <w:rPr>
                <w:color w:val="000000"/>
                <w:sz w:val="20"/>
                <w:szCs w:val="20"/>
              </w:rPr>
            </w:pPr>
            <w:hyperlink r:id="rId43">
              <w:r>
                <w:rPr>
                  <w:color w:val="0563C1"/>
                  <w:sz w:val="20"/>
                  <w:szCs w:val="20"/>
                  <w:u w:val="single"/>
                </w:rPr>
                <w:t>https://uk.indeed.com/jobs?q=engineering</w:t>
              </w:r>
            </w:hyperlink>
          </w:p>
          <w:p w14:paraId="01EB5C63" w14:textId="77777777" w:rsidR="00430187" w:rsidRDefault="00000000">
            <w:pPr>
              <w:numPr>
                <w:ilvl w:val="0"/>
                <w:numId w:val="1"/>
              </w:numPr>
              <w:pBdr>
                <w:top w:val="nil"/>
                <w:left w:val="nil"/>
                <w:bottom w:val="nil"/>
                <w:right w:val="nil"/>
                <w:between w:val="nil"/>
              </w:pBdr>
              <w:spacing w:before="80" w:after="80"/>
              <w:ind w:left="360"/>
            </w:pPr>
            <w:r>
              <w:rPr>
                <w:sz w:val="20"/>
                <w:szCs w:val="20"/>
              </w:rPr>
              <w:t xml:space="preserve">Display slide 8 and hand out Activity 1 Worksheet. Ask students to describe the purpose and main responsibilities for two job roles, as well as the skills and qualifications that would be relevant to each. </w:t>
            </w:r>
          </w:p>
          <w:p w14:paraId="3D43FF2F" w14:textId="77777777" w:rsidR="00430187" w:rsidRDefault="00000000">
            <w:pPr>
              <w:numPr>
                <w:ilvl w:val="0"/>
                <w:numId w:val="1"/>
              </w:numPr>
              <w:pBdr>
                <w:top w:val="nil"/>
                <w:left w:val="nil"/>
                <w:bottom w:val="nil"/>
                <w:right w:val="nil"/>
                <w:between w:val="nil"/>
              </w:pBdr>
              <w:spacing w:before="80" w:after="80"/>
              <w:ind w:left="360"/>
            </w:pPr>
            <w:r>
              <w:rPr>
                <w:sz w:val="20"/>
                <w:szCs w:val="20"/>
              </w:rPr>
              <w:t>Please note: Either choose the roles for the class before using the resource or allow students to choose. This could be done as a group activity and answers fed back to the class. Answers could be presented as a mind map or bullet points. Students can also see an example answer on Activity 1 Worksheet answers.</w:t>
            </w:r>
          </w:p>
          <w:p w14:paraId="74A170E9" w14:textId="77777777" w:rsidR="00430187" w:rsidRDefault="00000000">
            <w:pPr>
              <w:numPr>
                <w:ilvl w:val="0"/>
                <w:numId w:val="1"/>
              </w:numPr>
              <w:pBdr>
                <w:top w:val="nil"/>
                <w:left w:val="nil"/>
                <w:bottom w:val="nil"/>
                <w:right w:val="nil"/>
                <w:between w:val="nil"/>
              </w:pBdr>
              <w:spacing w:before="80" w:after="80"/>
              <w:ind w:left="360"/>
            </w:pPr>
            <w:r>
              <w:rPr>
                <w:sz w:val="20"/>
                <w:szCs w:val="20"/>
              </w:rPr>
              <w:t>Students can use online research and the job sites listed above.</w:t>
            </w:r>
          </w:p>
          <w:p w14:paraId="70758C62" w14:textId="77777777" w:rsidR="00430187" w:rsidRDefault="00000000">
            <w:pPr>
              <w:numPr>
                <w:ilvl w:val="0"/>
                <w:numId w:val="1"/>
              </w:numPr>
              <w:spacing w:before="80" w:after="80"/>
              <w:ind w:left="360"/>
            </w:pPr>
            <w:r>
              <w:rPr>
                <w:sz w:val="20"/>
                <w:szCs w:val="20"/>
              </w:rPr>
              <w:t>Come together to discuss their answers. Be prepared to explain any skills and qualifications that students mention that they are not aware of. If membership of external organisations is mentioned, tell students that these are explored in Resource 3.</w:t>
            </w:r>
          </w:p>
        </w:tc>
      </w:tr>
      <w:tr w:rsidR="00430187" w14:paraId="2D3EEC09" w14:textId="77777777" w:rsidTr="004601E3">
        <w:trPr>
          <w:trHeight w:val="200"/>
        </w:trPr>
        <w:tc>
          <w:tcPr>
            <w:tcW w:w="2263" w:type="dxa"/>
          </w:tcPr>
          <w:p w14:paraId="1754412D" w14:textId="77777777" w:rsidR="00430187" w:rsidRDefault="00000000" w:rsidP="009E335F">
            <w:pPr>
              <w:spacing w:before="120" w:after="120"/>
              <w:rPr>
                <w:b/>
                <w:color w:val="000000"/>
                <w:sz w:val="20"/>
                <w:szCs w:val="20"/>
              </w:rPr>
            </w:pPr>
            <w:bookmarkStart w:id="22" w:name="_snzwcciziks8" w:colFirst="0" w:colLast="0"/>
            <w:bookmarkEnd w:id="22"/>
            <w:r>
              <w:rPr>
                <w:b/>
                <w:color w:val="000000"/>
                <w:sz w:val="20"/>
                <w:szCs w:val="20"/>
              </w:rPr>
              <w:lastRenderedPageBreak/>
              <w:t>Activity 2: Personal conduct and behaviour, and company ethics</w:t>
            </w:r>
          </w:p>
          <w:p w14:paraId="1655065C" w14:textId="77777777" w:rsidR="00430187" w:rsidRPr="00676A3A" w:rsidRDefault="00000000">
            <w:pPr>
              <w:pBdr>
                <w:top w:val="nil"/>
                <w:left w:val="nil"/>
                <w:bottom w:val="nil"/>
                <w:right w:val="nil"/>
                <w:between w:val="nil"/>
              </w:pBdr>
              <w:spacing w:before="80" w:after="80"/>
              <w:rPr>
                <w:rFonts w:ascii="Arial Narrow" w:eastAsia="Arial Narrow" w:hAnsi="Arial Narrow" w:cs="Arial Narrow"/>
                <w:smallCaps/>
                <w:color w:val="326367"/>
                <w:sz w:val="19"/>
                <w:szCs w:val="19"/>
              </w:rPr>
            </w:pPr>
            <w:r w:rsidRPr="00676A3A">
              <w:rPr>
                <w:rFonts w:ascii="Arial Narrow" w:eastAsia="Arial Narrow" w:hAnsi="Arial Narrow" w:cs="Arial Narrow"/>
                <w:smallCaps/>
                <w:color w:val="326367"/>
                <w:sz w:val="19"/>
                <w:szCs w:val="19"/>
              </w:rPr>
              <w:t xml:space="preserve">SUGGESTED TIME: </w:t>
            </w:r>
          </w:p>
          <w:p w14:paraId="56E1B4F0" w14:textId="77777777" w:rsidR="00430187" w:rsidRDefault="00000000">
            <w:pPr>
              <w:spacing w:before="120" w:after="120"/>
              <w:rPr>
                <w:sz w:val="20"/>
                <w:szCs w:val="20"/>
              </w:rPr>
            </w:pPr>
            <w:r>
              <w:rPr>
                <w:sz w:val="20"/>
                <w:szCs w:val="20"/>
              </w:rPr>
              <w:t>15 mins</w:t>
            </w:r>
          </w:p>
          <w:p w14:paraId="2BE739E6" w14:textId="77777777" w:rsidR="00430187" w:rsidRPr="00676A3A" w:rsidRDefault="00000000">
            <w:pPr>
              <w:pBdr>
                <w:top w:val="nil"/>
                <w:left w:val="nil"/>
                <w:bottom w:val="nil"/>
                <w:right w:val="nil"/>
                <w:between w:val="nil"/>
              </w:pBdr>
              <w:spacing w:before="120" w:after="120"/>
              <w:rPr>
                <w:rFonts w:ascii="Arial Narrow" w:eastAsia="Arial Narrow" w:hAnsi="Arial Narrow" w:cs="Arial Narrow"/>
                <w:color w:val="326367"/>
                <w:sz w:val="19"/>
                <w:szCs w:val="19"/>
              </w:rPr>
            </w:pPr>
            <w:r w:rsidRPr="00676A3A">
              <w:rPr>
                <w:rFonts w:ascii="Arial Narrow" w:eastAsia="Arial Narrow" w:hAnsi="Arial Narrow" w:cs="Arial Narrow"/>
                <w:smallCaps/>
                <w:color w:val="326367"/>
                <w:sz w:val="19"/>
                <w:szCs w:val="19"/>
              </w:rPr>
              <w:t>RESOURCES:</w:t>
            </w:r>
          </w:p>
          <w:p w14:paraId="60A4F6CF" w14:textId="77777777" w:rsidR="00430187" w:rsidRDefault="00000000">
            <w:pPr>
              <w:numPr>
                <w:ilvl w:val="0"/>
                <w:numId w:val="2"/>
              </w:numPr>
              <w:spacing w:before="120" w:after="120" w:line="259" w:lineRule="auto"/>
              <w:ind w:left="306" w:hanging="284"/>
              <w:rPr>
                <w:color w:val="1F1F1F"/>
                <w:sz w:val="20"/>
                <w:szCs w:val="20"/>
              </w:rPr>
            </w:pPr>
            <w:r>
              <w:rPr>
                <w:color w:val="1F1F1F"/>
                <w:sz w:val="20"/>
                <w:szCs w:val="20"/>
              </w:rPr>
              <w:t xml:space="preserve">R1 Slide deck – </w:t>
            </w:r>
            <w:r>
              <w:rPr>
                <w:color w:val="1F1F1F"/>
                <w:sz w:val="20"/>
                <w:szCs w:val="20"/>
              </w:rPr>
              <w:br/>
              <w:t>slides 9</w:t>
            </w:r>
            <w:r>
              <w:rPr>
                <w:rFonts w:ascii="Times New Roman" w:eastAsia="Times New Roman" w:hAnsi="Times New Roman" w:cs="Times New Roman"/>
                <w:color w:val="1F1F1F"/>
                <w:sz w:val="20"/>
                <w:szCs w:val="20"/>
              </w:rPr>
              <w:t>–</w:t>
            </w:r>
            <w:r>
              <w:rPr>
                <w:color w:val="1F1F1F"/>
                <w:sz w:val="20"/>
                <w:szCs w:val="20"/>
              </w:rPr>
              <w:t>13</w:t>
            </w:r>
          </w:p>
          <w:p w14:paraId="339D3D44" w14:textId="77777777" w:rsidR="00430187" w:rsidRDefault="00000000">
            <w:pPr>
              <w:numPr>
                <w:ilvl w:val="0"/>
                <w:numId w:val="2"/>
              </w:numPr>
              <w:pBdr>
                <w:top w:val="nil"/>
                <w:left w:val="nil"/>
                <w:bottom w:val="nil"/>
                <w:right w:val="nil"/>
                <w:between w:val="nil"/>
              </w:pBdr>
              <w:spacing w:line="259" w:lineRule="auto"/>
              <w:ind w:left="306" w:hanging="284"/>
            </w:pPr>
            <w:r>
              <w:rPr>
                <w:sz w:val="20"/>
                <w:szCs w:val="20"/>
              </w:rPr>
              <w:t>R1 Activity 2 Worksheet</w:t>
            </w:r>
          </w:p>
          <w:p w14:paraId="01122D68" w14:textId="58190A35" w:rsidR="00430187" w:rsidRPr="004601E3" w:rsidRDefault="00000000" w:rsidP="004601E3">
            <w:pPr>
              <w:numPr>
                <w:ilvl w:val="0"/>
                <w:numId w:val="2"/>
              </w:numPr>
              <w:pBdr>
                <w:top w:val="nil"/>
                <w:left w:val="nil"/>
                <w:bottom w:val="nil"/>
                <w:right w:val="nil"/>
                <w:between w:val="nil"/>
              </w:pBdr>
              <w:spacing w:line="259" w:lineRule="auto"/>
              <w:ind w:left="306" w:hanging="284"/>
            </w:pPr>
            <w:r>
              <w:rPr>
                <w:sz w:val="20"/>
                <w:szCs w:val="20"/>
              </w:rPr>
              <w:t>R1 Activity 2 Worksheet answers</w:t>
            </w:r>
          </w:p>
        </w:tc>
        <w:tc>
          <w:tcPr>
            <w:tcW w:w="6749" w:type="dxa"/>
          </w:tcPr>
          <w:p w14:paraId="3164B00C" w14:textId="77777777" w:rsidR="00430187" w:rsidRDefault="00000000">
            <w:pPr>
              <w:numPr>
                <w:ilvl w:val="0"/>
                <w:numId w:val="1"/>
              </w:numPr>
              <w:pBdr>
                <w:top w:val="nil"/>
                <w:left w:val="nil"/>
                <w:bottom w:val="nil"/>
                <w:right w:val="nil"/>
                <w:between w:val="nil"/>
              </w:pBdr>
              <w:spacing w:before="80" w:after="80"/>
              <w:ind w:left="360"/>
            </w:pPr>
            <w:r>
              <w:rPr>
                <w:sz w:val="20"/>
                <w:szCs w:val="20"/>
              </w:rPr>
              <w:t>Show slide 9. In a quick-fire succession (students aren’t allowed to repeat answers), ask students to offer a rule about behaviour and conduct in their school or college. Try and group them on the board into topics, such as punctuality, respect, appearance, etc.</w:t>
            </w:r>
          </w:p>
          <w:p w14:paraId="7EC277DA" w14:textId="77777777" w:rsidR="00430187" w:rsidRDefault="00000000">
            <w:pPr>
              <w:numPr>
                <w:ilvl w:val="0"/>
                <w:numId w:val="1"/>
              </w:numPr>
              <w:pBdr>
                <w:top w:val="nil"/>
                <w:left w:val="nil"/>
                <w:bottom w:val="nil"/>
                <w:right w:val="nil"/>
                <w:between w:val="nil"/>
              </w:pBdr>
              <w:spacing w:before="80" w:after="80"/>
              <w:ind w:left="360"/>
            </w:pPr>
            <w:r>
              <w:rPr>
                <w:sz w:val="20"/>
                <w:szCs w:val="20"/>
              </w:rPr>
              <w:t xml:space="preserve">Show slides 10 and 11 and talk about the importance of personal conduct and behaviour and its impact on both individuals and the reputation of the business. </w:t>
            </w:r>
          </w:p>
          <w:p w14:paraId="057CD415" w14:textId="77777777" w:rsidR="00430187" w:rsidRDefault="00000000">
            <w:pPr>
              <w:numPr>
                <w:ilvl w:val="0"/>
                <w:numId w:val="1"/>
              </w:numPr>
              <w:pBdr>
                <w:top w:val="nil"/>
                <w:left w:val="nil"/>
                <w:bottom w:val="nil"/>
                <w:right w:val="nil"/>
                <w:between w:val="nil"/>
              </w:pBdr>
              <w:spacing w:before="80" w:after="80"/>
              <w:ind w:left="360"/>
            </w:pPr>
            <w:r>
              <w:rPr>
                <w:sz w:val="20"/>
                <w:szCs w:val="20"/>
              </w:rPr>
              <w:t>Show slide 12 and discuss with the students what we mean by the terms ‘values’ and ‘ethics’ in the context of business. You could summarise by explaining that values are strongly-held beliefs about what is important and ethics are rules or frameworks which guide behaviour.</w:t>
            </w:r>
          </w:p>
          <w:p w14:paraId="20E0D876" w14:textId="146AD6A5" w:rsidR="00430187" w:rsidRDefault="00000000">
            <w:pPr>
              <w:numPr>
                <w:ilvl w:val="0"/>
                <w:numId w:val="1"/>
              </w:numPr>
              <w:pBdr>
                <w:top w:val="nil"/>
                <w:left w:val="nil"/>
                <w:bottom w:val="nil"/>
                <w:right w:val="nil"/>
                <w:between w:val="nil"/>
              </w:pBdr>
              <w:spacing w:before="80" w:after="80"/>
              <w:ind w:left="360"/>
            </w:pPr>
            <w:r>
              <w:rPr>
                <w:sz w:val="20"/>
                <w:szCs w:val="20"/>
              </w:rPr>
              <w:t xml:space="preserve">Explain that they should look out for the topics covered in slides 10, 11 and 12 in the </w:t>
            </w:r>
            <w:r w:rsidR="004601E3">
              <w:rPr>
                <w:sz w:val="20"/>
                <w:szCs w:val="20"/>
              </w:rPr>
              <w:t xml:space="preserve">upcoming </w:t>
            </w:r>
            <w:r>
              <w:rPr>
                <w:sz w:val="20"/>
                <w:szCs w:val="20"/>
              </w:rPr>
              <w:t>case study video on slide 13.</w:t>
            </w:r>
          </w:p>
          <w:p w14:paraId="6CDCEE7F" w14:textId="77777777" w:rsidR="00430187" w:rsidRDefault="00000000">
            <w:pPr>
              <w:numPr>
                <w:ilvl w:val="0"/>
                <w:numId w:val="1"/>
              </w:numPr>
              <w:pBdr>
                <w:top w:val="nil"/>
                <w:left w:val="nil"/>
                <w:bottom w:val="nil"/>
                <w:right w:val="nil"/>
                <w:between w:val="nil"/>
              </w:pBdr>
              <w:spacing w:before="80" w:after="80"/>
              <w:ind w:left="360"/>
            </w:pPr>
            <w:r>
              <w:rPr>
                <w:sz w:val="20"/>
                <w:szCs w:val="20"/>
              </w:rPr>
              <w:t>Hand out Activity 2 Worksheet and explain that students will use this to make notes during the case study video they will be watching about Ignys, reflecting on how the organisation promotes good practice in the workplace. Consider showing the students the video once before asking them to make notes.</w:t>
            </w:r>
          </w:p>
          <w:p w14:paraId="72B670D9" w14:textId="4CB54E54" w:rsidR="00430187" w:rsidRDefault="00000000">
            <w:pPr>
              <w:numPr>
                <w:ilvl w:val="0"/>
                <w:numId w:val="1"/>
              </w:numPr>
              <w:pBdr>
                <w:top w:val="nil"/>
                <w:left w:val="nil"/>
                <w:bottom w:val="nil"/>
                <w:right w:val="nil"/>
                <w:between w:val="nil"/>
              </w:pBdr>
              <w:spacing w:before="80" w:after="80"/>
              <w:ind w:left="360"/>
            </w:pPr>
            <w:r>
              <w:rPr>
                <w:sz w:val="20"/>
                <w:szCs w:val="20"/>
              </w:rPr>
              <w:t>This video</w:t>
            </w:r>
            <w:r w:rsidR="00077675">
              <w:rPr>
                <w:sz w:val="20"/>
                <w:szCs w:val="20"/>
              </w:rPr>
              <w:t xml:space="preserve"> (</w:t>
            </w:r>
            <w:hyperlink r:id="rId44" w:tgtFrame="_blank" w:history="1">
              <w:r w:rsidR="00077675" w:rsidRPr="00077675">
                <w:rPr>
                  <w:rStyle w:val="Hyperlink"/>
                  <w:sz w:val="20"/>
                  <w:szCs w:val="20"/>
                </w:rPr>
                <w:t>https://vimeo.com/1096186970/e6db8d4e90</w:t>
              </w:r>
            </w:hyperlink>
            <w:r w:rsidR="00077675">
              <w:rPr>
                <w:sz w:val="20"/>
                <w:szCs w:val="20"/>
              </w:rPr>
              <w:t xml:space="preserve">) </w:t>
            </w:r>
            <w:r>
              <w:rPr>
                <w:sz w:val="20"/>
                <w:szCs w:val="20"/>
              </w:rPr>
              <w:t xml:space="preserve">is an example of an ethical company with an ethos that means they will not work on any project that causes harm, a question that many engineering companies must ask about their products. They have a clear set of conduct rules that focus on teamwork and taking </w:t>
            </w:r>
            <w:r w:rsidR="004601E3">
              <w:rPr>
                <w:sz w:val="20"/>
                <w:szCs w:val="20"/>
              </w:rPr>
              <w:t>responsibility when</w:t>
            </w:r>
            <w:r>
              <w:rPr>
                <w:sz w:val="20"/>
                <w:szCs w:val="20"/>
              </w:rPr>
              <w:t xml:space="preserve"> problems arise. This could be used as an example of promoting positive flexible working: hours can be flexible providing workloads are met. This video is useful for students who have heard different messages about flexible working and how organisations treat employees.</w:t>
            </w:r>
          </w:p>
          <w:p w14:paraId="5C1438A1" w14:textId="77777777" w:rsidR="00430187" w:rsidRDefault="00000000">
            <w:pPr>
              <w:numPr>
                <w:ilvl w:val="0"/>
                <w:numId w:val="1"/>
              </w:numPr>
              <w:pBdr>
                <w:top w:val="nil"/>
                <w:left w:val="nil"/>
                <w:bottom w:val="nil"/>
                <w:right w:val="nil"/>
                <w:between w:val="nil"/>
              </w:pBdr>
              <w:spacing w:before="80" w:after="80"/>
              <w:ind w:left="360"/>
            </w:pPr>
            <w:r>
              <w:rPr>
                <w:sz w:val="20"/>
                <w:szCs w:val="20"/>
              </w:rPr>
              <w:t>After viewing the video, hold a class discussion about the questions and the notes the students have made.</w:t>
            </w:r>
          </w:p>
          <w:p w14:paraId="78C7908F" w14:textId="1BC3E3DF" w:rsidR="00430187" w:rsidRDefault="00000000" w:rsidP="00960EBB">
            <w:pPr>
              <w:numPr>
                <w:ilvl w:val="0"/>
                <w:numId w:val="1"/>
              </w:numPr>
              <w:pBdr>
                <w:top w:val="nil"/>
                <w:left w:val="nil"/>
                <w:bottom w:val="nil"/>
                <w:right w:val="nil"/>
                <w:between w:val="nil"/>
              </w:pBdr>
              <w:spacing w:before="80" w:after="80"/>
              <w:ind w:left="360"/>
            </w:pPr>
            <w:r>
              <w:rPr>
                <w:sz w:val="20"/>
                <w:szCs w:val="20"/>
              </w:rPr>
              <w:t>Students could also compare their notes with those on Activity 2 Worksheet answers.</w:t>
            </w:r>
            <w:r w:rsidR="00960EBB">
              <w:t xml:space="preserve"> </w:t>
            </w:r>
            <w:r w:rsidRPr="00960EBB">
              <w:rPr>
                <w:sz w:val="20"/>
                <w:szCs w:val="20"/>
              </w:rPr>
              <w:t xml:space="preserve">Note that Ignys’s company values can be found at: </w:t>
            </w:r>
            <w:hyperlink r:id="rId45">
              <w:r w:rsidR="00430187" w:rsidRPr="00960EBB">
                <w:rPr>
                  <w:color w:val="0000FF"/>
                  <w:sz w:val="20"/>
                  <w:szCs w:val="20"/>
                  <w:u w:val="single"/>
                </w:rPr>
                <w:t>https://ignys.com/live-it/</w:t>
              </w:r>
            </w:hyperlink>
            <w:r w:rsidRPr="00960EBB">
              <w:rPr>
                <w:sz w:val="20"/>
                <w:szCs w:val="20"/>
              </w:rPr>
              <w:t xml:space="preserve">  </w:t>
            </w:r>
          </w:p>
          <w:p w14:paraId="1B01C067" w14:textId="77777777" w:rsidR="00430187" w:rsidRDefault="00000000">
            <w:pPr>
              <w:numPr>
                <w:ilvl w:val="0"/>
                <w:numId w:val="1"/>
              </w:numPr>
              <w:spacing w:before="80" w:after="80"/>
              <w:ind w:left="360"/>
            </w:pPr>
            <w:r>
              <w:rPr>
                <w:sz w:val="20"/>
                <w:szCs w:val="20"/>
              </w:rPr>
              <w:t>Follow this with a discussion on similar examples students may have found if they have been on work experience/placement.</w:t>
            </w:r>
          </w:p>
        </w:tc>
      </w:tr>
      <w:tr w:rsidR="00430187" w14:paraId="7067861D" w14:textId="77777777" w:rsidTr="004601E3">
        <w:trPr>
          <w:trHeight w:val="200"/>
        </w:trPr>
        <w:tc>
          <w:tcPr>
            <w:tcW w:w="2263" w:type="dxa"/>
          </w:tcPr>
          <w:p w14:paraId="61F1ED15" w14:textId="77777777" w:rsidR="00430187" w:rsidRDefault="00000000" w:rsidP="009E335F">
            <w:pPr>
              <w:spacing w:before="120" w:after="120"/>
              <w:rPr>
                <w:b/>
                <w:color w:val="000000"/>
                <w:sz w:val="20"/>
                <w:szCs w:val="20"/>
              </w:rPr>
            </w:pPr>
            <w:bookmarkStart w:id="23" w:name="_yvkn6scoibl0" w:colFirst="0" w:colLast="0"/>
            <w:bookmarkEnd w:id="23"/>
            <w:r>
              <w:rPr>
                <w:b/>
                <w:color w:val="000000"/>
                <w:sz w:val="20"/>
                <w:szCs w:val="20"/>
              </w:rPr>
              <w:lastRenderedPageBreak/>
              <w:t>Activity 3: Organisational structure and accountability</w:t>
            </w:r>
          </w:p>
          <w:p w14:paraId="19213A57" w14:textId="77777777" w:rsidR="00430187" w:rsidRPr="00676A3A" w:rsidRDefault="00000000">
            <w:pPr>
              <w:pBdr>
                <w:top w:val="nil"/>
                <w:left w:val="nil"/>
                <w:bottom w:val="nil"/>
                <w:right w:val="nil"/>
                <w:between w:val="nil"/>
              </w:pBdr>
              <w:spacing w:before="80" w:after="80"/>
              <w:rPr>
                <w:rFonts w:ascii="Arial Narrow" w:eastAsia="Arial Narrow" w:hAnsi="Arial Narrow" w:cs="Arial Narrow"/>
                <w:smallCaps/>
                <w:color w:val="326367"/>
                <w:sz w:val="19"/>
                <w:szCs w:val="19"/>
              </w:rPr>
            </w:pPr>
            <w:r w:rsidRPr="00676A3A">
              <w:rPr>
                <w:rFonts w:ascii="Arial Narrow" w:eastAsia="Arial Narrow" w:hAnsi="Arial Narrow" w:cs="Arial Narrow"/>
                <w:smallCaps/>
                <w:color w:val="326367"/>
                <w:sz w:val="19"/>
                <w:szCs w:val="19"/>
              </w:rPr>
              <w:t xml:space="preserve">SUGGESTED TIME: </w:t>
            </w:r>
          </w:p>
          <w:p w14:paraId="2AC7CAD0" w14:textId="77777777" w:rsidR="00430187" w:rsidRDefault="00000000">
            <w:pPr>
              <w:spacing w:before="120" w:after="120"/>
              <w:rPr>
                <w:sz w:val="20"/>
                <w:szCs w:val="20"/>
              </w:rPr>
            </w:pPr>
            <w:r>
              <w:rPr>
                <w:sz w:val="20"/>
                <w:szCs w:val="20"/>
              </w:rPr>
              <w:t>15 minutes</w:t>
            </w:r>
          </w:p>
          <w:p w14:paraId="4DBC51AC" w14:textId="77777777" w:rsidR="00430187" w:rsidRPr="00676A3A" w:rsidRDefault="00000000">
            <w:pPr>
              <w:pBdr>
                <w:top w:val="nil"/>
                <w:left w:val="nil"/>
                <w:bottom w:val="nil"/>
                <w:right w:val="nil"/>
                <w:between w:val="nil"/>
              </w:pBdr>
              <w:spacing w:before="120" w:after="120"/>
              <w:rPr>
                <w:rFonts w:ascii="Arial Narrow" w:eastAsia="Arial Narrow" w:hAnsi="Arial Narrow" w:cs="Arial Narrow"/>
                <w:color w:val="326367"/>
                <w:sz w:val="19"/>
                <w:szCs w:val="19"/>
              </w:rPr>
            </w:pPr>
            <w:r w:rsidRPr="00676A3A">
              <w:rPr>
                <w:rFonts w:ascii="Arial Narrow" w:eastAsia="Arial Narrow" w:hAnsi="Arial Narrow" w:cs="Arial Narrow"/>
                <w:smallCaps/>
                <w:color w:val="326367"/>
                <w:sz w:val="19"/>
                <w:szCs w:val="19"/>
              </w:rPr>
              <w:t>RESOURCES:</w:t>
            </w:r>
          </w:p>
          <w:p w14:paraId="4C961198" w14:textId="77777777" w:rsidR="00430187" w:rsidRDefault="00000000">
            <w:pPr>
              <w:numPr>
                <w:ilvl w:val="0"/>
                <w:numId w:val="2"/>
              </w:numPr>
              <w:pBdr>
                <w:top w:val="nil"/>
                <w:left w:val="nil"/>
                <w:bottom w:val="nil"/>
                <w:right w:val="nil"/>
                <w:between w:val="nil"/>
              </w:pBdr>
              <w:spacing w:line="259" w:lineRule="auto"/>
              <w:ind w:left="306" w:hanging="284"/>
              <w:rPr>
                <w:sz w:val="20"/>
                <w:szCs w:val="20"/>
              </w:rPr>
            </w:pPr>
            <w:r>
              <w:rPr>
                <w:sz w:val="20"/>
                <w:szCs w:val="20"/>
              </w:rPr>
              <w:t xml:space="preserve">R1 Slide deck – </w:t>
            </w:r>
            <w:r>
              <w:rPr>
                <w:sz w:val="20"/>
                <w:szCs w:val="20"/>
              </w:rPr>
              <w:br/>
              <w:t>slides 14–16</w:t>
            </w:r>
          </w:p>
          <w:p w14:paraId="342DD374" w14:textId="77777777" w:rsidR="00430187" w:rsidRDefault="00000000">
            <w:pPr>
              <w:numPr>
                <w:ilvl w:val="0"/>
                <w:numId w:val="2"/>
              </w:numPr>
              <w:spacing w:line="259" w:lineRule="auto"/>
              <w:ind w:left="306" w:hanging="284"/>
              <w:rPr>
                <w:sz w:val="20"/>
                <w:szCs w:val="20"/>
              </w:rPr>
            </w:pPr>
            <w:r>
              <w:rPr>
                <w:sz w:val="20"/>
                <w:szCs w:val="20"/>
              </w:rPr>
              <w:t>R1 Activity 3 Worksheet</w:t>
            </w:r>
          </w:p>
        </w:tc>
        <w:tc>
          <w:tcPr>
            <w:tcW w:w="6749" w:type="dxa"/>
          </w:tcPr>
          <w:p w14:paraId="5D15DDCF" w14:textId="77777777" w:rsidR="00430187" w:rsidRDefault="00000000">
            <w:pPr>
              <w:numPr>
                <w:ilvl w:val="0"/>
                <w:numId w:val="1"/>
              </w:numPr>
              <w:pBdr>
                <w:top w:val="nil"/>
                <w:left w:val="nil"/>
                <w:bottom w:val="nil"/>
                <w:right w:val="nil"/>
                <w:between w:val="nil"/>
              </w:pBdr>
              <w:spacing w:before="80" w:after="80"/>
              <w:ind w:left="360"/>
            </w:pPr>
            <w:r>
              <w:rPr>
                <w:sz w:val="20"/>
                <w:szCs w:val="20"/>
              </w:rPr>
              <w:t>This activity links back to the discussion in the introduction and the different roles and departments that form the organisational structure of a business.</w:t>
            </w:r>
          </w:p>
          <w:p w14:paraId="2AEB31C8" w14:textId="77777777" w:rsidR="00430187" w:rsidRDefault="00000000">
            <w:pPr>
              <w:numPr>
                <w:ilvl w:val="0"/>
                <w:numId w:val="1"/>
              </w:numPr>
              <w:pBdr>
                <w:top w:val="nil"/>
                <w:left w:val="nil"/>
                <w:bottom w:val="nil"/>
                <w:right w:val="nil"/>
                <w:between w:val="nil"/>
              </w:pBdr>
              <w:spacing w:before="80" w:after="80"/>
              <w:ind w:left="360"/>
            </w:pPr>
            <w:r>
              <w:rPr>
                <w:sz w:val="20"/>
                <w:szCs w:val="20"/>
              </w:rPr>
              <w:t>Show slide 14 and discuss a typical organisational structure. Discuss any of the roles that students are not familiar with. Also, ask students to suggest additional roles/departments which could be added to the diagram on the slide; these could be suggestions from their work placements/experience. Examples might include: web designers, factory floor staff, cleaners, apprentices, health &amp; safety officers, training managers, etc. If time allows and students are finding examples difficult, they could be allowed to research examples quickly online.</w:t>
            </w:r>
          </w:p>
          <w:p w14:paraId="1BE1887F" w14:textId="77777777" w:rsidR="00430187" w:rsidRDefault="00000000">
            <w:pPr>
              <w:numPr>
                <w:ilvl w:val="0"/>
                <w:numId w:val="1"/>
              </w:numPr>
              <w:pBdr>
                <w:top w:val="nil"/>
                <w:left w:val="nil"/>
                <w:bottom w:val="nil"/>
                <w:right w:val="nil"/>
                <w:between w:val="nil"/>
              </w:pBdr>
              <w:spacing w:before="80" w:after="80"/>
              <w:ind w:left="360"/>
            </w:pPr>
            <w:r>
              <w:rPr>
                <w:sz w:val="20"/>
                <w:szCs w:val="20"/>
              </w:rPr>
              <w:t>Show slide 15 as an example of how a role fits within an organisational structure (the example can be changed before the lesson, if required).</w:t>
            </w:r>
          </w:p>
          <w:p w14:paraId="363E2483" w14:textId="79DE4CB0" w:rsidR="00430187" w:rsidRDefault="00000000">
            <w:pPr>
              <w:numPr>
                <w:ilvl w:val="0"/>
                <w:numId w:val="1"/>
              </w:numPr>
              <w:pBdr>
                <w:top w:val="nil"/>
                <w:left w:val="nil"/>
                <w:bottom w:val="nil"/>
                <w:right w:val="nil"/>
                <w:between w:val="nil"/>
              </w:pBdr>
              <w:spacing w:before="80" w:after="80"/>
              <w:ind w:left="360"/>
            </w:pPr>
            <w:r>
              <w:rPr>
                <w:sz w:val="20"/>
                <w:szCs w:val="20"/>
              </w:rPr>
              <w:t>Display slide 16 as an example and hand out Activity 3 Worksheet to students. Ask students to work in pairs and choose a role (e.g. apprentice engineer, machine operator, H&amp;S officer, etc.) within an organisation (or provide, if required) and complete the mind map in a similar way to the example on slide 15, adding branches to the following points:</w:t>
            </w:r>
          </w:p>
          <w:p w14:paraId="090B8E29"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What are they responsible for?</w:t>
            </w:r>
          </w:p>
          <w:p w14:paraId="1B5962D5"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Who are they responsible to?</w:t>
            </w:r>
          </w:p>
          <w:p w14:paraId="4F315819"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Are they responsible for other employees?</w:t>
            </w:r>
          </w:p>
          <w:p w14:paraId="330DA54D"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Who will they be in regular contact with?</w:t>
            </w:r>
          </w:p>
          <w:p w14:paraId="2D8B5C3B" w14:textId="77777777" w:rsidR="00430187" w:rsidRDefault="00000000">
            <w:pPr>
              <w:numPr>
                <w:ilvl w:val="0"/>
                <w:numId w:val="1"/>
              </w:numPr>
              <w:spacing w:before="80" w:after="80"/>
              <w:ind w:left="360"/>
            </w:pPr>
            <w:r>
              <w:rPr>
                <w:sz w:val="20"/>
                <w:szCs w:val="20"/>
              </w:rPr>
              <w:t xml:space="preserve">Discuss students’ answers and ask if the rest of the group agree. </w:t>
            </w:r>
          </w:p>
          <w:p w14:paraId="565E146E" w14:textId="77777777" w:rsidR="00430187" w:rsidRDefault="00000000">
            <w:pPr>
              <w:numPr>
                <w:ilvl w:val="0"/>
                <w:numId w:val="1"/>
              </w:numPr>
              <w:spacing w:before="80" w:after="80"/>
              <w:ind w:left="360"/>
            </w:pPr>
            <w:r>
              <w:rPr>
                <w:sz w:val="20"/>
                <w:szCs w:val="20"/>
              </w:rPr>
              <w:t>Expand the discussion to include support in the workplace and link back to Activity 2: how can an established structure and culture of accountability help support any problems in the workplace?</w:t>
            </w:r>
          </w:p>
          <w:p w14:paraId="7242A75C" w14:textId="77777777" w:rsidR="00430187" w:rsidRDefault="00000000">
            <w:pPr>
              <w:numPr>
                <w:ilvl w:val="0"/>
                <w:numId w:val="1"/>
              </w:numPr>
              <w:spacing w:before="80" w:after="80"/>
              <w:ind w:left="360"/>
            </w:pPr>
            <w:r>
              <w:rPr>
                <w:sz w:val="20"/>
                <w:szCs w:val="20"/>
              </w:rPr>
              <w:t>If an explanation of culture is required, remind students that the culture of a workplace reflects the values and beliefs of its employees and leadership.</w:t>
            </w:r>
          </w:p>
          <w:p w14:paraId="021B67BE" w14:textId="77777777" w:rsidR="00430187" w:rsidRDefault="00000000">
            <w:pPr>
              <w:numPr>
                <w:ilvl w:val="0"/>
                <w:numId w:val="1"/>
              </w:numPr>
              <w:spacing w:before="80" w:after="80"/>
              <w:ind w:left="360"/>
            </w:pPr>
            <w:r>
              <w:rPr>
                <w:sz w:val="20"/>
                <w:szCs w:val="20"/>
              </w:rPr>
              <w:t>For example, offering direct support to those people they are responsible for (workshop manager for machine operators) and being able to seek advice from their managers or HR department.</w:t>
            </w:r>
            <w:r>
              <w:rPr>
                <w:color w:val="000000"/>
              </w:rPr>
              <w:t xml:space="preserve"> </w:t>
            </w:r>
          </w:p>
        </w:tc>
      </w:tr>
      <w:tr w:rsidR="00430187" w14:paraId="44B6E412" w14:textId="77777777" w:rsidTr="004601E3">
        <w:trPr>
          <w:trHeight w:val="200"/>
        </w:trPr>
        <w:tc>
          <w:tcPr>
            <w:tcW w:w="2263" w:type="dxa"/>
          </w:tcPr>
          <w:p w14:paraId="4E90F92D" w14:textId="77777777" w:rsidR="00430187" w:rsidRDefault="00000000">
            <w:pPr>
              <w:rPr>
                <w:b/>
                <w:color w:val="000000"/>
                <w:sz w:val="20"/>
                <w:szCs w:val="20"/>
              </w:rPr>
            </w:pPr>
            <w:bookmarkStart w:id="24" w:name="_qsjj0eol080v" w:colFirst="0" w:colLast="0"/>
            <w:bookmarkEnd w:id="24"/>
            <w:r>
              <w:rPr>
                <w:b/>
                <w:color w:val="000000"/>
                <w:sz w:val="20"/>
                <w:szCs w:val="20"/>
              </w:rPr>
              <w:t>Activity 4: Self-review</w:t>
            </w:r>
          </w:p>
          <w:p w14:paraId="2AB420D2" w14:textId="77777777" w:rsidR="00430187"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sidRPr="00676A3A">
              <w:rPr>
                <w:rFonts w:ascii="Arial Narrow" w:eastAsia="Arial Narrow" w:hAnsi="Arial Narrow" w:cs="Arial Narrow"/>
                <w:smallCaps/>
                <w:color w:val="326367"/>
                <w:sz w:val="19"/>
                <w:szCs w:val="19"/>
              </w:rPr>
              <w:t>SUGGESTED TIME:</w:t>
            </w:r>
            <w:r>
              <w:rPr>
                <w:rFonts w:ascii="Arial Narrow" w:eastAsia="Arial Narrow" w:hAnsi="Arial Narrow" w:cs="Arial Narrow"/>
                <w:smallCaps/>
                <w:color w:val="432673"/>
                <w:sz w:val="19"/>
                <w:szCs w:val="19"/>
              </w:rPr>
              <w:t xml:space="preserve"> </w:t>
            </w:r>
          </w:p>
          <w:p w14:paraId="5B5BDA3A" w14:textId="77777777" w:rsidR="00430187" w:rsidRDefault="00000000">
            <w:pPr>
              <w:spacing w:before="120" w:after="120"/>
              <w:rPr>
                <w:sz w:val="20"/>
                <w:szCs w:val="20"/>
              </w:rPr>
            </w:pPr>
            <w:r>
              <w:rPr>
                <w:sz w:val="20"/>
                <w:szCs w:val="20"/>
              </w:rPr>
              <w:t>15 minutes</w:t>
            </w:r>
          </w:p>
          <w:p w14:paraId="6DCFB6EA" w14:textId="77777777" w:rsidR="00430187" w:rsidRPr="00676A3A" w:rsidRDefault="00000000">
            <w:pPr>
              <w:pBdr>
                <w:top w:val="nil"/>
                <w:left w:val="nil"/>
                <w:bottom w:val="nil"/>
                <w:right w:val="nil"/>
                <w:between w:val="nil"/>
              </w:pBdr>
              <w:spacing w:before="120" w:after="120"/>
              <w:rPr>
                <w:rFonts w:ascii="Arial Narrow" w:eastAsia="Arial Narrow" w:hAnsi="Arial Narrow" w:cs="Arial Narrow"/>
                <w:color w:val="326367"/>
                <w:sz w:val="19"/>
                <w:szCs w:val="19"/>
              </w:rPr>
            </w:pPr>
            <w:r w:rsidRPr="00676A3A">
              <w:rPr>
                <w:rFonts w:ascii="Arial Narrow" w:eastAsia="Arial Narrow" w:hAnsi="Arial Narrow" w:cs="Arial Narrow"/>
                <w:smallCaps/>
                <w:color w:val="326367"/>
                <w:sz w:val="19"/>
                <w:szCs w:val="19"/>
              </w:rPr>
              <w:t>RESOURCES:</w:t>
            </w:r>
          </w:p>
          <w:p w14:paraId="54A912A9" w14:textId="77777777" w:rsidR="00430187" w:rsidRDefault="00000000">
            <w:pPr>
              <w:numPr>
                <w:ilvl w:val="0"/>
                <w:numId w:val="2"/>
              </w:numPr>
              <w:pBdr>
                <w:top w:val="nil"/>
                <w:left w:val="nil"/>
                <w:bottom w:val="nil"/>
                <w:right w:val="nil"/>
                <w:between w:val="nil"/>
              </w:pBdr>
              <w:spacing w:line="259" w:lineRule="auto"/>
              <w:ind w:left="306" w:hanging="284"/>
              <w:rPr>
                <w:sz w:val="20"/>
                <w:szCs w:val="20"/>
              </w:rPr>
            </w:pPr>
            <w:r>
              <w:rPr>
                <w:sz w:val="20"/>
                <w:szCs w:val="20"/>
              </w:rPr>
              <w:t>R1 Slide deck – slides 17–19</w:t>
            </w:r>
          </w:p>
          <w:p w14:paraId="753DCDB6" w14:textId="77777777" w:rsidR="00430187" w:rsidRDefault="00000000">
            <w:pPr>
              <w:numPr>
                <w:ilvl w:val="0"/>
                <w:numId w:val="2"/>
              </w:numPr>
              <w:spacing w:line="259" w:lineRule="auto"/>
              <w:ind w:left="306" w:hanging="284"/>
              <w:rPr>
                <w:sz w:val="20"/>
                <w:szCs w:val="20"/>
              </w:rPr>
            </w:pPr>
            <w:r>
              <w:rPr>
                <w:sz w:val="20"/>
                <w:szCs w:val="20"/>
              </w:rPr>
              <w:t>R1 Activity 4 Worksheet</w:t>
            </w:r>
          </w:p>
        </w:tc>
        <w:tc>
          <w:tcPr>
            <w:tcW w:w="6749" w:type="dxa"/>
          </w:tcPr>
          <w:p w14:paraId="5F09A3AB" w14:textId="77777777" w:rsidR="00430187" w:rsidRDefault="00000000">
            <w:pPr>
              <w:numPr>
                <w:ilvl w:val="0"/>
                <w:numId w:val="1"/>
              </w:numPr>
              <w:pBdr>
                <w:top w:val="nil"/>
                <w:left w:val="nil"/>
                <w:bottom w:val="nil"/>
                <w:right w:val="nil"/>
                <w:between w:val="nil"/>
              </w:pBdr>
              <w:spacing w:before="80" w:after="80"/>
              <w:ind w:left="360"/>
            </w:pPr>
            <w:r>
              <w:rPr>
                <w:sz w:val="20"/>
                <w:szCs w:val="20"/>
              </w:rPr>
              <w:t xml:space="preserve">Show slide 17. This activity is designed to introduce self-reflection to students, and this is then built on throughout the course. Activity 4 Worksheet is not an official document, but it is an opportunity for students to think about their own conduct and behaviour in the workplace and set self-targets linked to many of the topics in these resources. </w:t>
            </w:r>
          </w:p>
          <w:p w14:paraId="0FD8CE56" w14:textId="77777777" w:rsidR="00430187" w:rsidRDefault="00000000">
            <w:pPr>
              <w:numPr>
                <w:ilvl w:val="0"/>
                <w:numId w:val="1"/>
              </w:numPr>
              <w:pBdr>
                <w:top w:val="nil"/>
                <w:left w:val="nil"/>
                <w:bottom w:val="nil"/>
                <w:right w:val="nil"/>
                <w:between w:val="nil"/>
              </w:pBdr>
              <w:spacing w:before="80" w:after="80"/>
              <w:ind w:left="360"/>
            </w:pPr>
            <w:r>
              <w:rPr>
                <w:sz w:val="20"/>
                <w:szCs w:val="20"/>
              </w:rPr>
              <w:t>Display slide 18 and hand out Activity 4 Worksheet. Explain to students that these sorts of self-evaluation documents are commonplace in industry, especially when it comes to performance reviews and training. An example has been included in the first row to discuss with students. You could also provide students with an electronic version of this document which they can update on computers.</w:t>
            </w:r>
          </w:p>
          <w:p w14:paraId="0B706C59" w14:textId="77777777" w:rsidR="00430187" w:rsidRDefault="00000000">
            <w:pPr>
              <w:numPr>
                <w:ilvl w:val="0"/>
                <w:numId w:val="1"/>
              </w:numPr>
              <w:pBdr>
                <w:top w:val="nil"/>
                <w:left w:val="nil"/>
                <w:bottom w:val="nil"/>
                <w:right w:val="nil"/>
                <w:between w:val="nil"/>
              </w:pBdr>
              <w:spacing w:before="80" w:after="80"/>
              <w:ind w:left="360"/>
            </w:pPr>
            <w:r>
              <w:rPr>
                <w:b/>
                <w:sz w:val="20"/>
                <w:szCs w:val="20"/>
              </w:rPr>
              <w:t>Please note:</w:t>
            </w:r>
            <w:r>
              <w:rPr>
                <w:sz w:val="20"/>
                <w:szCs w:val="20"/>
              </w:rPr>
              <w:t xml:space="preserve"> This document can be adapted before the class to meet the needs of students and include elements relevant to a particular school or college.</w:t>
            </w:r>
          </w:p>
          <w:p w14:paraId="72F94129" w14:textId="77777777" w:rsidR="00430187" w:rsidRDefault="00000000">
            <w:pPr>
              <w:numPr>
                <w:ilvl w:val="0"/>
                <w:numId w:val="1"/>
              </w:numPr>
              <w:pBdr>
                <w:top w:val="nil"/>
                <w:left w:val="nil"/>
                <w:bottom w:val="nil"/>
                <w:right w:val="nil"/>
                <w:between w:val="nil"/>
              </w:pBdr>
              <w:spacing w:before="80" w:after="80"/>
              <w:ind w:left="360"/>
            </w:pPr>
            <w:r>
              <w:rPr>
                <w:sz w:val="20"/>
                <w:szCs w:val="20"/>
              </w:rPr>
              <w:lastRenderedPageBreak/>
              <w:t>Ask students if they are ready to add some targets and how they might be achieved; these should be related to the content in this resource.</w:t>
            </w:r>
          </w:p>
          <w:p w14:paraId="0F798A2F" w14:textId="6F016CE0" w:rsidR="00430187" w:rsidRPr="009D64A6" w:rsidRDefault="00000000" w:rsidP="009D64A6">
            <w:pPr>
              <w:numPr>
                <w:ilvl w:val="0"/>
                <w:numId w:val="1"/>
              </w:numPr>
              <w:pBdr>
                <w:top w:val="nil"/>
                <w:left w:val="nil"/>
                <w:bottom w:val="nil"/>
                <w:right w:val="nil"/>
                <w:between w:val="nil"/>
              </w:pBdr>
              <w:spacing w:before="80" w:after="80"/>
              <w:ind w:left="360"/>
            </w:pPr>
            <w:r>
              <w:rPr>
                <w:sz w:val="20"/>
                <w:szCs w:val="20"/>
              </w:rPr>
              <w:t>To round off the lesson, display slide 19 and recap the learning objectives met during this lesson.</w:t>
            </w:r>
          </w:p>
        </w:tc>
      </w:tr>
      <w:tr w:rsidR="00430187" w14:paraId="08EBD073" w14:textId="77777777" w:rsidTr="004601E3">
        <w:trPr>
          <w:trHeight w:val="200"/>
        </w:trPr>
        <w:tc>
          <w:tcPr>
            <w:tcW w:w="2263" w:type="dxa"/>
          </w:tcPr>
          <w:p w14:paraId="56536571" w14:textId="40E36519" w:rsidR="00430187" w:rsidRPr="004601E3" w:rsidRDefault="00000000" w:rsidP="009E335F">
            <w:pPr>
              <w:spacing w:before="120" w:after="120"/>
              <w:rPr>
                <w:b/>
                <w:color w:val="000000"/>
                <w:sz w:val="20"/>
                <w:szCs w:val="20"/>
              </w:rPr>
            </w:pPr>
            <w:r>
              <w:rPr>
                <w:b/>
                <w:color w:val="000000"/>
                <w:sz w:val="20"/>
                <w:szCs w:val="20"/>
              </w:rPr>
              <w:lastRenderedPageBreak/>
              <w:t xml:space="preserve">Follow-up/Consolidation </w:t>
            </w:r>
            <w:r w:rsidR="004601E3">
              <w:rPr>
                <w:b/>
                <w:color w:val="000000"/>
                <w:sz w:val="20"/>
                <w:szCs w:val="20"/>
              </w:rPr>
              <w:br/>
            </w:r>
            <w:r>
              <w:rPr>
                <w:color w:val="000000"/>
                <w:sz w:val="20"/>
                <w:szCs w:val="20"/>
              </w:rPr>
              <w:t>(to be completed outside of lesson)</w:t>
            </w:r>
          </w:p>
          <w:p w14:paraId="58677FE2" w14:textId="77777777" w:rsidR="00430187" w:rsidRPr="00676A3A" w:rsidRDefault="00000000">
            <w:pPr>
              <w:pBdr>
                <w:top w:val="nil"/>
                <w:left w:val="nil"/>
                <w:bottom w:val="nil"/>
                <w:right w:val="nil"/>
                <w:between w:val="nil"/>
              </w:pBdr>
              <w:spacing w:before="80" w:after="80"/>
              <w:rPr>
                <w:rFonts w:ascii="Arial Narrow" w:eastAsia="Arial Narrow" w:hAnsi="Arial Narrow" w:cs="Arial Narrow"/>
                <w:smallCaps/>
                <w:color w:val="326367"/>
                <w:sz w:val="19"/>
                <w:szCs w:val="19"/>
              </w:rPr>
            </w:pPr>
            <w:r w:rsidRPr="00676A3A">
              <w:rPr>
                <w:rFonts w:ascii="Arial Narrow" w:eastAsia="Arial Narrow" w:hAnsi="Arial Narrow" w:cs="Arial Narrow"/>
                <w:smallCaps/>
                <w:color w:val="326367"/>
                <w:sz w:val="19"/>
                <w:szCs w:val="19"/>
              </w:rPr>
              <w:t xml:space="preserve">SUGGESTED TIME: </w:t>
            </w:r>
          </w:p>
          <w:p w14:paraId="15A1E728" w14:textId="77777777" w:rsidR="00430187" w:rsidRDefault="00000000">
            <w:pPr>
              <w:spacing w:before="120" w:after="120"/>
              <w:rPr>
                <w:sz w:val="20"/>
                <w:szCs w:val="20"/>
              </w:rPr>
            </w:pPr>
            <w:r>
              <w:rPr>
                <w:sz w:val="20"/>
                <w:szCs w:val="20"/>
              </w:rPr>
              <w:t>5 minutes</w:t>
            </w:r>
          </w:p>
          <w:p w14:paraId="7F2DAC24" w14:textId="77777777" w:rsidR="00430187" w:rsidRPr="00676A3A" w:rsidRDefault="00000000">
            <w:pPr>
              <w:pBdr>
                <w:top w:val="nil"/>
                <w:left w:val="nil"/>
                <w:bottom w:val="nil"/>
                <w:right w:val="nil"/>
                <w:between w:val="nil"/>
              </w:pBdr>
              <w:spacing w:before="120" w:after="120"/>
              <w:rPr>
                <w:rFonts w:ascii="Arial Narrow" w:eastAsia="Arial Narrow" w:hAnsi="Arial Narrow" w:cs="Arial Narrow"/>
                <w:color w:val="326367"/>
                <w:sz w:val="19"/>
                <w:szCs w:val="19"/>
              </w:rPr>
            </w:pPr>
            <w:r w:rsidRPr="00676A3A">
              <w:rPr>
                <w:rFonts w:ascii="Arial Narrow" w:eastAsia="Arial Narrow" w:hAnsi="Arial Narrow" w:cs="Arial Narrow"/>
                <w:smallCaps/>
                <w:color w:val="326367"/>
                <w:sz w:val="19"/>
                <w:szCs w:val="19"/>
              </w:rPr>
              <w:t>RESOURCES:</w:t>
            </w:r>
          </w:p>
          <w:p w14:paraId="0F98259A" w14:textId="501AE920" w:rsidR="00430187" w:rsidRPr="009D64A6" w:rsidRDefault="00000000" w:rsidP="009D64A6">
            <w:pPr>
              <w:numPr>
                <w:ilvl w:val="0"/>
                <w:numId w:val="2"/>
              </w:numPr>
              <w:pBdr>
                <w:top w:val="nil"/>
                <w:left w:val="nil"/>
                <w:bottom w:val="nil"/>
                <w:right w:val="nil"/>
                <w:between w:val="nil"/>
              </w:pBdr>
              <w:spacing w:line="259" w:lineRule="auto"/>
              <w:ind w:left="306" w:hanging="284"/>
              <w:rPr>
                <w:sz w:val="20"/>
                <w:szCs w:val="20"/>
              </w:rPr>
            </w:pPr>
            <w:r>
              <w:rPr>
                <w:sz w:val="20"/>
                <w:szCs w:val="20"/>
              </w:rPr>
              <w:t>R1 Slide deck – slide 20</w:t>
            </w:r>
          </w:p>
        </w:tc>
        <w:tc>
          <w:tcPr>
            <w:tcW w:w="6749" w:type="dxa"/>
          </w:tcPr>
          <w:p w14:paraId="5AE73BDE" w14:textId="77777777" w:rsidR="00430187" w:rsidRDefault="00000000">
            <w:pPr>
              <w:numPr>
                <w:ilvl w:val="0"/>
                <w:numId w:val="1"/>
              </w:numPr>
              <w:pBdr>
                <w:top w:val="nil"/>
                <w:left w:val="nil"/>
                <w:bottom w:val="nil"/>
                <w:right w:val="nil"/>
                <w:between w:val="nil"/>
              </w:pBdr>
              <w:spacing w:before="80" w:after="80"/>
              <w:ind w:left="360"/>
            </w:pPr>
            <w:r>
              <w:rPr>
                <w:sz w:val="20"/>
                <w:szCs w:val="20"/>
              </w:rPr>
              <w:t>Display slide 20.</w:t>
            </w:r>
          </w:p>
          <w:p w14:paraId="73F092F4" w14:textId="77777777" w:rsidR="00430187" w:rsidRDefault="00000000">
            <w:pPr>
              <w:numPr>
                <w:ilvl w:val="0"/>
                <w:numId w:val="1"/>
              </w:numPr>
              <w:pBdr>
                <w:top w:val="nil"/>
                <w:left w:val="nil"/>
                <w:bottom w:val="nil"/>
                <w:right w:val="nil"/>
                <w:between w:val="nil"/>
              </w:pBdr>
              <w:spacing w:before="80" w:after="80"/>
              <w:ind w:left="360"/>
            </w:pPr>
            <w:r>
              <w:rPr>
                <w:sz w:val="20"/>
                <w:szCs w:val="20"/>
              </w:rPr>
              <w:t xml:space="preserve">Ask the students to think about all the elements from this resource that impact on an employee in an engineering/manufacturing organisation. For example: </w:t>
            </w:r>
          </w:p>
          <w:p w14:paraId="6F429CA3"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behaviour with others;</w:t>
            </w:r>
          </w:p>
          <w:p w14:paraId="69801F1C"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knowing their place in the organisational structure, etc.</w:t>
            </w:r>
          </w:p>
          <w:p w14:paraId="733665C9" w14:textId="6030EEA7" w:rsidR="00430187" w:rsidRDefault="00000000">
            <w:pPr>
              <w:numPr>
                <w:ilvl w:val="0"/>
                <w:numId w:val="1"/>
              </w:numPr>
              <w:pBdr>
                <w:top w:val="nil"/>
                <w:left w:val="nil"/>
                <w:bottom w:val="nil"/>
                <w:right w:val="nil"/>
                <w:between w:val="nil"/>
              </w:pBdr>
              <w:spacing w:before="80" w:after="80"/>
              <w:ind w:left="360"/>
              <w:rPr>
                <w:color w:val="000000"/>
              </w:rPr>
            </w:pPr>
            <w:r>
              <w:rPr>
                <w:sz w:val="20"/>
                <w:szCs w:val="20"/>
              </w:rPr>
              <w:t>Suggest they write a list of anything they are unsure of which they check with their teacher.</w:t>
            </w:r>
          </w:p>
        </w:tc>
      </w:tr>
    </w:tbl>
    <w:p w14:paraId="32151C0B" w14:textId="77777777" w:rsidR="00430187" w:rsidRDefault="00000000">
      <w:pPr>
        <w:pStyle w:val="Heading1"/>
        <w:sectPr w:rsidR="00430187">
          <w:headerReference w:type="even" r:id="rId46"/>
          <w:headerReference w:type="default" r:id="rId47"/>
          <w:footerReference w:type="even" r:id="rId48"/>
          <w:footerReference w:type="default" r:id="rId49"/>
          <w:pgSz w:w="11906" w:h="16838"/>
          <w:pgMar w:top="1440" w:right="1440" w:bottom="2127" w:left="1440" w:header="708" w:footer="708" w:gutter="0"/>
          <w:cols w:space="720"/>
        </w:sectPr>
      </w:pPr>
      <w:bookmarkStart w:id="25" w:name="_yquizjnu42vj" w:colFirst="0" w:colLast="0"/>
      <w:bookmarkEnd w:id="25"/>
      <w:r>
        <w:br w:type="page"/>
      </w:r>
    </w:p>
    <w:p w14:paraId="6EE1991A" w14:textId="77777777" w:rsidR="00430187" w:rsidRDefault="00000000">
      <w:pPr>
        <w:pStyle w:val="Heading1"/>
      </w:pPr>
      <w:bookmarkStart w:id="26" w:name="_xphboimbubcf" w:colFirst="0" w:colLast="0"/>
      <w:bookmarkStart w:id="27" w:name="_Toc201759593"/>
      <w:bookmarkEnd w:id="26"/>
      <w:r>
        <w:lastRenderedPageBreak/>
        <w:t>Resource 2: Equality, diversity, accessibility and inclusion</w:t>
      </w:r>
      <w:bookmarkEnd w:id="27"/>
    </w:p>
    <w:p w14:paraId="32C80D3C" w14:textId="50405A1A" w:rsidR="00430187" w:rsidRDefault="00000000" w:rsidP="009E335F">
      <w:bookmarkStart w:id="28" w:name="_nl4yplundaq" w:colFirst="0" w:colLast="0"/>
      <w:bookmarkEnd w:id="28"/>
      <w:r>
        <w:t>This resource has been developed to explain to a student, at an early stage in their career, why their  conduct is important and what the general professional expectations are for behaviours in industry. In addition, the resources explain how embracing equality, diversity, accessibility and inclusion benefits organisations and how they must also comply with mandatory UK legislation.</w:t>
      </w:r>
    </w:p>
    <w:p w14:paraId="3FB07417" w14:textId="77777777" w:rsidR="00430187" w:rsidRDefault="00000000" w:rsidP="009E335F">
      <w:r>
        <w:t>Class activities explore ‘real-world’ examples of individuals considering equality, diversity, accessibility and inclusion from the perspectives of professional bodies, employers and employees. Students are also asked to consider their own experiences of working with others and how behaviours impact business performance.</w:t>
      </w:r>
    </w:p>
    <w:p w14:paraId="2C0FDB83" w14:textId="77777777" w:rsidR="00430187" w:rsidRDefault="00000000">
      <w:pPr>
        <w:pStyle w:val="Heading2"/>
      </w:pPr>
      <w:bookmarkStart w:id="29" w:name="_pp8chocsjb31" w:colFirst="0" w:colLast="0"/>
      <w:bookmarkStart w:id="30" w:name="_Toc201759594"/>
      <w:bookmarkEnd w:id="29"/>
      <w:r>
        <w:t>Preparation</w:t>
      </w:r>
      <w:bookmarkEnd w:id="30"/>
    </w:p>
    <w:tbl>
      <w:tblPr>
        <w:tblStyle w:val="a4"/>
        <w:tblW w:w="901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3"/>
        <w:gridCol w:w="6749"/>
      </w:tblGrid>
      <w:tr w:rsidR="00430187" w14:paraId="3E6F8CBD" w14:textId="77777777" w:rsidTr="004601E3">
        <w:trPr>
          <w:trHeight w:val="200"/>
        </w:trPr>
        <w:tc>
          <w:tcPr>
            <w:tcW w:w="2263" w:type="dxa"/>
          </w:tcPr>
          <w:p w14:paraId="77650987" w14:textId="77777777" w:rsidR="00430187" w:rsidRDefault="00000000">
            <w:pPr>
              <w:spacing w:before="120" w:after="120"/>
              <w:rPr>
                <w:b/>
              </w:rPr>
            </w:pPr>
            <w:r>
              <w:rPr>
                <w:b/>
              </w:rPr>
              <w:t>Resources provided</w:t>
            </w:r>
          </w:p>
        </w:tc>
        <w:tc>
          <w:tcPr>
            <w:tcW w:w="6749" w:type="dxa"/>
          </w:tcPr>
          <w:p w14:paraId="7A2B712E" w14:textId="2898AE1A" w:rsidR="00430187" w:rsidRDefault="00000000">
            <w:pPr>
              <w:numPr>
                <w:ilvl w:val="0"/>
                <w:numId w:val="4"/>
              </w:numPr>
              <w:pBdr>
                <w:top w:val="nil"/>
                <w:left w:val="nil"/>
                <w:bottom w:val="nil"/>
                <w:right w:val="nil"/>
                <w:between w:val="nil"/>
              </w:pBdr>
              <w:spacing w:before="80" w:after="80" w:line="259" w:lineRule="auto"/>
              <w:ind w:left="360"/>
            </w:pPr>
            <w:r>
              <w:rPr>
                <w:sz w:val="20"/>
                <w:szCs w:val="20"/>
              </w:rPr>
              <w:t>R2 Slide deck</w:t>
            </w:r>
          </w:p>
          <w:p w14:paraId="6FA1FCB3" w14:textId="77777777" w:rsidR="00430187" w:rsidRDefault="00000000">
            <w:pPr>
              <w:numPr>
                <w:ilvl w:val="0"/>
                <w:numId w:val="4"/>
              </w:numPr>
              <w:spacing w:before="80" w:after="80" w:line="259" w:lineRule="auto"/>
              <w:ind w:left="360"/>
            </w:pPr>
            <w:r>
              <w:rPr>
                <w:sz w:val="20"/>
                <w:szCs w:val="20"/>
              </w:rPr>
              <w:t>R2 Activity 1 Worksheet</w:t>
            </w:r>
          </w:p>
          <w:p w14:paraId="34685D22" w14:textId="77777777" w:rsidR="00430187" w:rsidRDefault="00000000">
            <w:pPr>
              <w:numPr>
                <w:ilvl w:val="0"/>
                <w:numId w:val="4"/>
              </w:numPr>
              <w:spacing w:before="80" w:after="80" w:line="259" w:lineRule="auto"/>
              <w:ind w:left="360"/>
            </w:pPr>
            <w:r>
              <w:rPr>
                <w:sz w:val="20"/>
                <w:szCs w:val="20"/>
              </w:rPr>
              <w:t>R2 Activity 1 Worksheet answers</w:t>
            </w:r>
          </w:p>
          <w:p w14:paraId="22C9AFCE" w14:textId="77777777" w:rsidR="00430187" w:rsidRDefault="00000000">
            <w:pPr>
              <w:numPr>
                <w:ilvl w:val="0"/>
                <w:numId w:val="4"/>
              </w:numPr>
              <w:spacing w:before="80" w:after="80" w:line="259" w:lineRule="auto"/>
              <w:ind w:left="360"/>
            </w:pPr>
            <w:r>
              <w:rPr>
                <w:sz w:val="20"/>
                <w:szCs w:val="20"/>
              </w:rPr>
              <w:t>R2 Activity 2 Worksheet</w:t>
            </w:r>
          </w:p>
          <w:p w14:paraId="3A2BD3F7" w14:textId="4F1CB464" w:rsidR="00430187" w:rsidRDefault="00000000" w:rsidP="009E335F">
            <w:pPr>
              <w:numPr>
                <w:ilvl w:val="0"/>
                <w:numId w:val="4"/>
              </w:numPr>
              <w:spacing w:before="80" w:after="80" w:line="259" w:lineRule="auto"/>
              <w:ind w:left="360"/>
            </w:pPr>
            <w:r>
              <w:rPr>
                <w:sz w:val="20"/>
                <w:szCs w:val="20"/>
              </w:rPr>
              <w:t>R2 Activity 2 Worksheet answers</w:t>
            </w:r>
          </w:p>
        </w:tc>
      </w:tr>
      <w:tr w:rsidR="00430187" w14:paraId="31C1088E" w14:textId="77777777" w:rsidTr="004601E3">
        <w:trPr>
          <w:trHeight w:val="220"/>
        </w:trPr>
        <w:tc>
          <w:tcPr>
            <w:tcW w:w="2263" w:type="dxa"/>
          </w:tcPr>
          <w:p w14:paraId="5876F89D" w14:textId="77777777" w:rsidR="00430187" w:rsidRDefault="00000000">
            <w:pPr>
              <w:spacing w:before="120" w:after="120"/>
              <w:rPr>
                <w:b/>
              </w:rPr>
            </w:pPr>
            <w:r>
              <w:rPr>
                <w:b/>
              </w:rPr>
              <w:t>Equipment needed</w:t>
            </w:r>
          </w:p>
        </w:tc>
        <w:tc>
          <w:tcPr>
            <w:tcW w:w="6749" w:type="dxa"/>
          </w:tcPr>
          <w:p w14:paraId="672C8396" w14:textId="77777777" w:rsidR="00430187" w:rsidRDefault="00000000" w:rsidP="009E335F">
            <w:pPr>
              <w:spacing w:before="120" w:line="259" w:lineRule="auto"/>
              <w:rPr>
                <w:rFonts w:ascii="Noto Sans Symbols" w:eastAsia="Noto Sans Symbols" w:hAnsi="Noto Sans Symbols" w:cs="Noto Sans Symbols"/>
                <w:color w:val="000000"/>
                <w:sz w:val="20"/>
                <w:szCs w:val="20"/>
              </w:rPr>
            </w:pPr>
            <w:r>
              <w:rPr>
                <w:color w:val="000000"/>
                <w:sz w:val="20"/>
                <w:szCs w:val="20"/>
              </w:rPr>
              <w:t>Whiteboard/Projector, Markers/Pens, Access to online search/videos</w:t>
            </w:r>
          </w:p>
        </w:tc>
      </w:tr>
      <w:tr w:rsidR="00430187" w14:paraId="03ABBC01" w14:textId="77777777" w:rsidTr="004601E3">
        <w:trPr>
          <w:trHeight w:val="1866"/>
        </w:trPr>
        <w:tc>
          <w:tcPr>
            <w:tcW w:w="2263" w:type="dxa"/>
          </w:tcPr>
          <w:p w14:paraId="5571FB1D" w14:textId="77777777" w:rsidR="00430187" w:rsidRDefault="00000000">
            <w:pPr>
              <w:spacing w:before="120" w:after="120"/>
              <w:rPr>
                <w:b/>
              </w:rPr>
            </w:pPr>
            <w:r>
              <w:rPr>
                <w:b/>
              </w:rPr>
              <w:t>Prior learning</w:t>
            </w:r>
          </w:p>
        </w:tc>
        <w:tc>
          <w:tcPr>
            <w:tcW w:w="6749" w:type="dxa"/>
          </w:tcPr>
          <w:p w14:paraId="10BB64F9" w14:textId="77777777" w:rsidR="00430187" w:rsidRDefault="00000000" w:rsidP="009E335F">
            <w:pPr>
              <w:pBdr>
                <w:top w:val="nil"/>
                <w:left w:val="nil"/>
                <w:bottom w:val="nil"/>
                <w:right w:val="nil"/>
                <w:between w:val="nil"/>
              </w:pBdr>
              <w:spacing w:before="120" w:line="259" w:lineRule="auto"/>
              <w:rPr>
                <w:sz w:val="20"/>
                <w:szCs w:val="20"/>
              </w:rPr>
            </w:pPr>
            <w:r>
              <w:rPr>
                <w:sz w:val="20"/>
                <w:szCs w:val="20"/>
              </w:rPr>
              <w:t>Students should have some experience of EDAI from work placement or work experience, in the form of training or induction material. They will also be familiar with EDAI guidance in their own school or college.</w:t>
            </w:r>
          </w:p>
          <w:p w14:paraId="001D6B58" w14:textId="77777777" w:rsidR="00430187" w:rsidRDefault="00000000" w:rsidP="009E335F">
            <w:pPr>
              <w:spacing w:before="120" w:line="259" w:lineRule="auto"/>
              <w:rPr>
                <w:rFonts w:ascii="Noto Sans Symbols" w:eastAsia="Noto Sans Symbols" w:hAnsi="Noto Sans Symbols" w:cs="Noto Sans Symbols"/>
                <w:color w:val="000000"/>
              </w:rPr>
            </w:pPr>
            <w:r>
              <w:rPr>
                <w:sz w:val="20"/>
                <w:szCs w:val="20"/>
              </w:rPr>
              <w:t>Students will have knowledge of how important regulations are (e.g. Health and Safety, British Standards) and how they are disseminated through any organisation.</w:t>
            </w:r>
            <w:r>
              <w:t xml:space="preserve"> </w:t>
            </w:r>
          </w:p>
        </w:tc>
      </w:tr>
      <w:tr w:rsidR="00430187" w14:paraId="58250B21" w14:textId="77777777" w:rsidTr="004601E3">
        <w:trPr>
          <w:trHeight w:val="220"/>
        </w:trPr>
        <w:tc>
          <w:tcPr>
            <w:tcW w:w="2263" w:type="dxa"/>
          </w:tcPr>
          <w:p w14:paraId="6E582C35" w14:textId="77777777" w:rsidR="00430187" w:rsidRDefault="00000000">
            <w:pPr>
              <w:spacing w:before="120" w:after="120"/>
              <w:rPr>
                <w:b/>
              </w:rPr>
            </w:pPr>
            <w:r>
              <w:rPr>
                <w:b/>
              </w:rPr>
              <w:t>Common misconceptions</w:t>
            </w:r>
          </w:p>
        </w:tc>
        <w:tc>
          <w:tcPr>
            <w:tcW w:w="6749" w:type="dxa"/>
          </w:tcPr>
          <w:p w14:paraId="47A4DE28" w14:textId="77777777" w:rsidR="00430187" w:rsidRDefault="00000000" w:rsidP="00903654">
            <w:pPr>
              <w:numPr>
                <w:ilvl w:val="0"/>
                <w:numId w:val="4"/>
              </w:numPr>
              <w:pBdr>
                <w:top w:val="nil"/>
                <w:left w:val="nil"/>
                <w:bottom w:val="nil"/>
                <w:right w:val="nil"/>
                <w:between w:val="nil"/>
              </w:pBdr>
              <w:spacing w:before="80" w:after="80"/>
              <w:ind w:left="312" w:hanging="284"/>
              <w:rPr>
                <w:color w:val="000000"/>
              </w:rPr>
            </w:pPr>
            <w:r>
              <w:rPr>
                <w:color w:val="000000"/>
                <w:sz w:val="20"/>
                <w:szCs w:val="20"/>
              </w:rPr>
              <w:t>That equality, diversity, accessibility and inclusion rules only apply to offices and modern public-facing companies; they don't apply to every type of organisation or the factory floor.</w:t>
            </w:r>
          </w:p>
          <w:p w14:paraId="1AEB839E" w14:textId="77777777" w:rsidR="00430187" w:rsidRDefault="00000000" w:rsidP="00903654">
            <w:pPr>
              <w:numPr>
                <w:ilvl w:val="0"/>
                <w:numId w:val="4"/>
              </w:numPr>
              <w:pBdr>
                <w:top w:val="nil"/>
                <w:left w:val="nil"/>
                <w:bottom w:val="nil"/>
                <w:right w:val="nil"/>
                <w:between w:val="nil"/>
              </w:pBdr>
              <w:spacing w:before="80" w:after="80"/>
              <w:ind w:left="312" w:hanging="284"/>
              <w:rPr>
                <w:color w:val="000000"/>
              </w:rPr>
            </w:pPr>
            <w:r>
              <w:rPr>
                <w:color w:val="000000"/>
                <w:sz w:val="20"/>
                <w:szCs w:val="20"/>
              </w:rPr>
              <w:t>That equality, diversity, accessibility and inclusion rules only apply to gender and race.</w:t>
            </w:r>
          </w:p>
        </w:tc>
      </w:tr>
      <w:tr w:rsidR="00430187" w14:paraId="50925A57" w14:textId="77777777" w:rsidTr="004601E3">
        <w:trPr>
          <w:trHeight w:val="200"/>
        </w:trPr>
        <w:tc>
          <w:tcPr>
            <w:tcW w:w="2263" w:type="dxa"/>
          </w:tcPr>
          <w:p w14:paraId="2028DCD0" w14:textId="77777777" w:rsidR="00430187" w:rsidRDefault="00000000">
            <w:pPr>
              <w:spacing w:before="120" w:after="120"/>
              <w:rPr>
                <w:b/>
              </w:rPr>
            </w:pPr>
            <w:r>
              <w:rPr>
                <w:b/>
              </w:rPr>
              <w:t>Accessibility</w:t>
            </w:r>
          </w:p>
        </w:tc>
        <w:tc>
          <w:tcPr>
            <w:tcW w:w="6749" w:type="dxa"/>
          </w:tcPr>
          <w:p w14:paraId="5AABD9A6" w14:textId="77777777" w:rsidR="00430187" w:rsidRDefault="00000000" w:rsidP="00903654">
            <w:pPr>
              <w:numPr>
                <w:ilvl w:val="0"/>
                <w:numId w:val="5"/>
              </w:numPr>
              <w:spacing w:before="80" w:after="80"/>
              <w:ind w:left="357" w:hanging="357"/>
              <w:rPr>
                <w:highlight w:val="white"/>
              </w:rPr>
            </w:pPr>
            <w:r>
              <w:rPr>
                <w:sz w:val="20"/>
                <w:szCs w:val="20"/>
                <w:highlight w:val="white"/>
              </w:rPr>
              <w:t>Seek to ensure wide representation for any visiting speakers and case studies used.</w:t>
            </w:r>
          </w:p>
          <w:p w14:paraId="0DC99717" w14:textId="77777777" w:rsidR="00430187" w:rsidRDefault="00000000" w:rsidP="00903654">
            <w:pPr>
              <w:numPr>
                <w:ilvl w:val="0"/>
                <w:numId w:val="5"/>
              </w:numPr>
              <w:spacing w:before="80" w:after="80"/>
              <w:ind w:left="360"/>
              <w:rPr>
                <w:highlight w:val="white"/>
              </w:rPr>
            </w:pPr>
            <w:r>
              <w:rPr>
                <w:sz w:val="20"/>
                <w:szCs w:val="20"/>
                <w:highlight w:val="white"/>
              </w:rPr>
              <w:t>Provide visual aids like diagrams and flowcharts for clearer understanding.</w:t>
            </w:r>
          </w:p>
          <w:p w14:paraId="09B60269" w14:textId="77777777" w:rsidR="00430187" w:rsidRDefault="00000000" w:rsidP="00903654">
            <w:pPr>
              <w:numPr>
                <w:ilvl w:val="0"/>
                <w:numId w:val="5"/>
              </w:numPr>
              <w:spacing w:before="80" w:after="80"/>
              <w:ind w:left="360"/>
              <w:rPr>
                <w:highlight w:val="white"/>
              </w:rPr>
            </w:pPr>
            <w:r>
              <w:rPr>
                <w:sz w:val="20"/>
                <w:szCs w:val="20"/>
                <w:highlight w:val="white"/>
              </w:rPr>
              <w:t>Include exemplar completed activities to support feedback to students.</w:t>
            </w:r>
          </w:p>
          <w:p w14:paraId="26871A56" w14:textId="77777777" w:rsidR="00430187" w:rsidRDefault="00000000" w:rsidP="00903654">
            <w:pPr>
              <w:numPr>
                <w:ilvl w:val="0"/>
                <w:numId w:val="5"/>
              </w:numPr>
              <w:spacing w:before="80" w:after="80"/>
              <w:ind w:left="360"/>
              <w:rPr>
                <w:highlight w:val="white"/>
              </w:rPr>
            </w:pPr>
            <w:r>
              <w:rPr>
                <w:sz w:val="20"/>
                <w:szCs w:val="20"/>
                <w:highlight w:val="white"/>
              </w:rPr>
              <w:t>Offer additional support or resources to students who may require extra help.</w:t>
            </w:r>
          </w:p>
          <w:p w14:paraId="280A24D1" w14:textId="77777777" w:rsidR="00430187" w:rsidRDefault="00000000" w:rsidP="00903654">
            <w:pPr>
              <w:numPr>
                <w:ilvl w:val="0"/>
                <w:numId w:val="5"/>
              </w:numPr>
              <w:spacing w:before="80" w:after="80"/>
              <w:ind w:left="360"/>
              <w:rPr>
                <w:highlight w:val="white"/>
              </w:rPr>
            </w:pPr>
            <w:r>
              <w:rPr>
                <w:sz w:val="20"/>
                <w:szCs w:val="20"/>
                <w:highlight w:val="white"/>
              </w:rPr>
              <w:t>Allow for alternative assessment methods like presentations or written reports.</w:t>
            </w:r>
          </w:p>
          <w:p w14:paraId="28333C05" w14:textId="77777777" w:rsidR="00430187" w:rsidRDefault="00000000" w:rsidP="00903654">
            <w:pPr>
              <w:numPr>
                <w:ilvl w:val="0"/>
                <w:numId w:val="5"/>
              </w:numPr>
              <w:spacing w:before="80" w:after="80"/>
              <w:ind w:left="360"/>
              <w:rPr>
                <w:color w:val="000000"/>
              </w:rPr>
            </w:pPr>
            <w:r>
              <w:rPr>
                <w:sz w:val="20"/>
                <w:szCs w:val="20"/>
                <w:highlight w:val="white"/>
              </w:rPr>
              <w:t>Basic animation is used in the slides in this lesson to improve cognitive load, stagger information or present instructions. Teachers may wish to remove this feature if it is unsuitable for students.</w:t>
            </w:r>
          </w:p>
        </w:tc>
      </w:tr>
    </w:tbl>
    <w:p w14:paraId="42A2F04A" w14:textId="77777777" w:rsidR="00430187" w:rsidRDefault="00000000">
      <w:pPr>
        <w:pStyle w:val="Heading2"/>
      </w:pPr>
      <w:bookmarkStart w:id="31" w:name="_v2ybo1qehhyn" w:colFirst="0" w:colLast="0"/>
      <w:bookmarkStart w:id="32" w:name="_jx9uburafdji" w:colFirst="0" w:colLast="0"/>
      <w:bookmarkStart w:id="33" w:name="_Toc201759595"/>
      <w:bookmarkEnd w:id="31"/>
      <w:bookmarkEnd w:id="32"/>
      <w:r>
        <w:lastRenderedPageBreak/>
        <w:t>Activity guide</w:t>
      </w:r>
      <w:bookmarkEnd w:id="33"/>
    </w:p>
    <w:tbl>
      <w:tblPr>
        <w:tblStyle w:val="a5"/>
        <w:tblW w:w="901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3"/>
        <w:gridCol w:w="6749"/>
      </w:tblGrid>
      <w:tr w:rsidR="00430187" w14:paraId="2C0D5242" w14:textId="77777777" w:rsidTr="004601E3">
        <w:trPr>
          <w:trHeight w:val="200"/>
        </w:trPr>
        <w:tc>
          <w:tcPr>
            <w:tcW w:w="2263" w:type="dxa"/>
          </w:tcPr>
          <w:p w14:paraId="7FE92943" w14:textId="77777777" w:rsidR="00430187" w:rsidRDefault="00000000">
            <w:pPr>
              <w:spacing w:before="120" w:after="120"/>
              <w:rPr>
                <w:b/>
                <w:sz w:val="20"/>
                <w:szCs w:val="20"/>
              </w:rPr>
            </w:pPr>
            <w:r>
              <w:rPr>
                <w:b/>
                <w:sz w:val="20"/>
                <w:szCs w:val="20"/>
              </w:rPr>
              <w:t>Introduction</w:t>
            </w:r>
          </w:p>
          <w:p w14:paraId="2EE0DC23" w14:textId="77777777" w:rsidR="00430187" w:rsidRPr="00676A3A" w:rsidRDefault="00000000">
            <w:pPr>
              <w:pBdr>
                <w:top w:val="nil"/>
                <w:left w:val="nil"/>
                <w:bottom w:val="nil"/>
                <w:right w:val="nil"/>
                <w:between w:val="nil"/>
              </w:pBdr>
              <w:spacing w:before="80" w:after="80"/>
              <w:rPr>
                <w:rFonts w:ascii="Arial Narrow" w:eastAsia="Arial Narrow" w:hAnsi="Arial Narrow" w:cs="Arial Narrow"/>
                <w:smallCaps/>
                <w:color w:val="326367"/>
                <w:sz w:val="19"/>
                <w:szCs w:val="19"/>
              </w:rPr>
            </w:pPr>
            <w:r w:rsidRPr="00676A3A">
              <w:rPr>
                <w:rFonts w:ascii="Arial Narrow" w:eastAsia="Arial Narrow" w:hAnsi="Arial Narrow" w:cs="Arial Narrow"/>
                <w:smallCaps/>
                <w:color w:val="326367"/>
                <w:sz w:val="19"/>
                <w:szCs w:val="19"/>
              </w:rPr>
              <w:t xml:space="preserve">SUGGESTED TIME: </w:t>
            </w:r>
          </w:p>
          <w:p w14:paraId="0369FAAB" w14:textId="77777777" w:rsidR="00430187" w:rsidRDefault="00000000">
            <w:pPr>
              <w:spacing w:before="120"/>
              <w:rPr>
                <w:sz w:val="20"/>
                <w:szCs w:val="20"/>
              </w:rPr>
            </w:pPr>
            <w:r>
              <w:rPr>
                <w:sz w:val="20"/>
                <w:szCs w:val="20"/>
              </w:rPr>
              <w:t>10 minutes</w:t>
            </w:r>
          </w:p>
          <w:p w14:paraId="13C21E55" w14:textId="75826A1E" w:rsidR="00430187" w:rsidRDefault="00676A3A">
            <w:pPr>
              <w:spacing w:before="80" w:line="259" w:lineRule="auto"/>
              <w:rPr>
                <w:smallCaps/>
                <w:color w:val="534C29"/>
                <w:sz w:val="20"/>
                <w:szCs w:val="20"/>
              </w:rPr>
            </w:pPr>
            <w:r w:rsidRPr="00676A3A">
              <w:rPr>
                <w:rFonts w:ascii="Arial Narrow" w:eastAsia="Arial Narrow" w:hAnsi="Arial Narrow" w:cs="Arial Narrow"/>
                <w:smallCaps/>
                <w:color w:val="326367"/>
                <w:sz w:val="19"/>
                <w:szCs w:val="19"/>
              </w:rPr>
              <w:t>RESOURCES:</w:t>
            </w:r>
            <w:r>
              <w:rPr>
                <w:smallCaps/>
                <w:color w:val="534C29"/>
                <w:sz w:val="20"/>
                <w:szCs w:val="20"/>
              </w:rPr>
              <w:t xml:space="preserve"> </w:t>
            </w:r>
          </w:p>
          <w:p w14:paraId="707EE79B" w14:textId="718D624D" w:rsidR="00430187" w:rsidRPr="004601E3" w:rsidRDefault="00000000" w:rsidP="004601E3">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 xml:space="preserve">R2 Slide deck – </w:t>
            </w:r>
            <w:r>
              <w:rPr>
                <w:color w:val="1F1F1F"/>
                <w:sz w:val="20"/>
                <w:szCs w:val="20"/>
              </w:rPr>
              <w:br/>
              <w:t>slides 2–3</w:t>
            </w:r>
          </w:p>
        </w:tc>
        <w:tc>
          <w:tcPr>
            <w:tcW w:w="6749" w:type="dxa"/>
          </w:tcPr>
          <w:p w14:paraId="4F881BEB" w14:textId="77777777" w:rsidR="00430187" w:rsidRDefault="00000000">
            <w:pPr>
              <w:numPr>
                <w:ilvl w:val="0"/>
                <w:numId w:val="1"/>
              </w:numPr>
              <w:spacing w:before="80" w:after="80"/>
              <w:ind w:left="360"/>
            </w:pPr>
            <w:r>
              <w:rPr>
                <w:sz w:val="20"/>
                <w:szCs w:val="20"/>
              </w:rPr>
              <w:t xml:space="preserve">Start by introducing the resource objectives using </w:t>
            </w:r>
            <w:r>
              <w:rPr>
                <w:sz w:val="20"/>
                <w:szCs w:val="20"/>
              </w:rPr>
              <w:br/>
              <w:t>slide 2. Reinforce the acronym EDAI and what it stands for.</w:t>
            </w:r>
          </w:p>
          <w:p w14:paraId="33A3F4E4" w14:textId="77777777" w:rsidR="00430187" w:rsidRDefault="00000000">
            <w:pPr>
              <w:numPr>
                <w:ilvl w:val="0"/>
                <w:numId w:val="1"/>
              </w:numPr>
              <w:spacing w:before="80" w:after="80"/>
              <w:ind w:left="360"/>
            </w:pPr>
            <w:r>
              <w:rPr>
                <w:sz w:val="20"/>
                <w:szCs w:val="20"/>
              </w:rPr>
              <w:t xml:space="preserve">Show slide 3 and discuss what students understand by the terms equality, diversity, accessibility and inclusion, and why related rules exist around them. </w:t>
            </w:r>
          </w:p>
          <w:p w14:paraId="33F6A599" w14:textId="77777777" w:rsidR="00430187" w:rsidRDefault="00000000">
            <w:pPr>
              <w:numPr>
                <w:ilvl w:val="0"/>
                <w:numId w:val="1"/>
              </w:numPr>
              <w:spacing w:before="80" w:after="80"/>
              <w:ind w:left="360"/>
            </w:pPr>
            <w:r>
              <w:rPr>
                <w:sz w:val="20"/>
                <w:szCs w:val="20"/>
              </w:rPr>
              <w:t>An icebreaker activity could be used, such as writing the four terms on the board and asking students to provide a definition for each one.</w:t>
            </w:r>
          </w:p>
          <w:p w14:paraId="183B9F19" w14:textId="77777777" w:rsidR="00430187" w:rsidRDefault="00000000">
            <w:pPr>
              <w:numPr>
                <w:ilvl w:val="0"/>
                <w:numId w:val="1"/>
              </w:numPr>
              <w:spacing w:before="80" w:after="80"/>
              <w:ind w:left="360"/>
            </w:pPr>
            <w:r>
              <w:rPr>
                <w:sz w:val="20"/>
                <w:szCs w:val="20"/>
              </w:rPr>
              <w:t xml:space="preserve">Draw out the following definitions during discussions, making sure students are aware of their differences and do not use them interchangeably. </w:t>
            </w:r>
          </w:p>
          <w:p w14:paraId="4253449E" w14:textId="77777777" w:rsidR="00430187" w:rsidRDefault="00000000">
            <w:pPr>
              <w:numPr>
                <w:ilvl w:val="1"/>
                <w:numId w:val="6"/>
              </w:numPr>
              <w:spacing w:before="80" w:after="80"/>
              <w:ind w:left="1080"/>
              <w:rPr>
                <w:sz w:val="20"/>
                <w:szCs w:val="20"/>
              </w:rPr>
            </w:pPr>
            <w:r>
              <w:rPr>
                <w:sz w:val="20"/>
                <w:szCs w:val="20"/>
              </w:rPr>
              <w:t>Equality: ensuring everyone is treated fairly and no individual or group is treated less favourably because of a protected characteristic.</w:t>
            </w:r>
          </w:p>
          <w:p w14:paraId="0F7C46A1" w14:textId="77777777" w:rsidR="00430187" w:rsidRDefault="00000000">
            <w:pPr>
              <w:numPr>
                <w:ilvl w:val="1"/>
                <w:numId w:val="6"/>
              </w:numPr>
              <w:spacing w:before="80" w:after="80"/>
              <w:ind w:left="1080"/>
              <w:rPr>
                <w:sz w:val="20"/>
                <w:szCs w:val="20"/>
              </w:rPr>
            </w:pPr>
            <w:r>
              <w:rPr>
                <w:sz w:val="20"/>
                <w:szCs w:val="20"/>
              </w:rPr>
              <w:t>Diversity: recognising and respecting each other’s differences.</w:t>
            </w:r>
          </w:p>
          <w:p w14:paraId="2DAE512D" w14:textId="77777777" w:rsidR="00430187" w:rsidRDefault="00000000">
            <w:pPr>
              <w:numPr>
                <w:ilvl w:val="1"/>
                <w:numId w:val="6"/>
              </w:numPr>
              <w:spacing w:before="80" w:after="80"/>
              <w:ind w:left="1080"/>
              <w:rPr>
                <w:sz w:val="20"/>
                <w:szCs w:val="20"/>
              </w:rPr>
            </w:pPr>
            <w:r>
              <w:rPr>
                <w:sz w:val="20"/>
                <w:szCs w:val="20"/>
              </w:rPr>
              <w:t>Accessibility: the design of facilities, technology and services so that they can be used independently by anyone.</w:t>
            </w:r>
          </w:p>
          <w:p w14:paraId="136CF827" w14:textId="77777777" w:rsidR="00430187" w:rsidRDefault="00000000">
            <w:pPr>
              <w:numPr>
                <w:ilvl w:val="1"/>
                <w:numId w:val="6"/>
              </w:numPr>
              <w:spacing w:before="80" w:after="80"/>
              <w:ind w:left="1080"/>
              <w:rPr>
                <w:sz w:val="20"/>
                <w:szCs w:val="20"/>
              </w:rPr>
            </w:pPr>
            <w:r>
              <w:rPr>
                <w:sz w:val="20"/>
                <w:szCs w:val="20"/>
              </w:rPr>
              <w:t>Inclusion: making sure everyone feels welcome, respected and valued.</w:t>
            </w:r>
          </w:p>
          <w:p w14:paraId="6E361695" w14:textId="754DFAB4" w:rsidR="00430187" w:rsidRPr="004601E3" w:rsidRDefault="00000000" w:rsidP="004601E3">
            <w:pPr>
              <w:numPr>
                <w:ilvl w:val="0"/>
                <w:numId w:val="1"/>
              </w:numPr>
              <w:spacing w:before="80" w:after="80"/>
              <w:ind w:left="360"/>
            </w:pPr>
            <w:r>
              <w:rPr>
                <w:sz w:val="20"/>
                <w:szCs w:val="20"/>
              </w:rPr>
              <w:t>Make sure all students understand each term and clarify any confusion or misconception.</w:t>
            </w:r>
          </w:p>
        </w:tc>
      </w:tr>
      <w:tr w:rsidR="00430187" w14:paraId="7710A2CF" w14:textId="77777777" w:rsidTr="004601E3">
        <w:trPr>
          <w:trHeight w:val="200"/>
        </w:trPr>
        <w:tc>
          <w:tcPr>
            <w:tcW w:w="2263" w:type="dxa"/>
          </w:tcPr>
          <w:p w14:paraId="161978D5" w14:textId="77777777" w:rsidR="00430187" w:rsidRDefault="00000000">
            <w:pPr>
              <w:spacing w:before="120"/>
            </w:pPr>
            <w:bookmarkStart w:id="34" w:name="_j26ju9l47ofh" w:colFirst="0" w:colLast="0"/>
            <w:bookmarkEnd w:id="34"/>
            <w:r>
              <w:rPr>
                <w:b/>
                <w:sz w:val="20"/>
                <w:szCs w:val="20"/>
              </w:rPr>
              <w:t>Activity 1: Summarising legislation</w:t>
            </w:r>
          </w:p>
          <w:p w14:paraId="6A3D4876" w14:textId="77777777" w:rsidR="00430187" w:rsidRPr="00676A3A" w:rsidRDefault="00000000">
            <w:pPr>
              <w:pBdr>
                <w:top w:val="nil"/>
                <w:left w:val="nil"/>
                <w:bottom w:val="nil"/>
                <w:right w:val="nil"/>
                <w:between w:val="nil"/>
              </w:pBdr>
              <w:spacing w:before="80" w:after="80"/>
              <w:rPr>
                <w:rFonts w:ascii="Arial Narrow" w:eastAsia="Arial Narrow" w:hAnsi="Arial Narrow" w:cs="Arial Narrow"/>
                <w:smallCaps/>
                <w:color w:val="326367"/>
                <w:sz w:val="19"/>
                <w:szCs w:val="19"/>
              </w:rPr>
            </w:pPr>
            <w:r w:rsidRPr="00676A3A">
              <w:rPr>
                <w:rFonts w:ascii="Arial Narrow" w:eastAsia="Arial Narrow" w:hAnsi="Arial Narrow" w:cs="Arial Narrow"/>
                <w:smallCaps/>
                <w:color w:val="326367"/>
                <w:sz w:val="19"/>
                <w:szCs w:val="19"/>
              </w:rPr>
              <w:t xml:space="preserve">SUGGESTED TIME: </w:t>
            </w:r>
          </w:p>
          <w:p w14:paraId="4C11C2D7" w14:textId="77777777" w:rsidR="00430187" w:rsidRDefault="00000000">
            <w:pPr>
              <w:spacing w:before="120"/>
            </w:pPr>
            <w:r>
              <w:rPr>
                <w:sz w:val="20"/>
                <w:szCs w:val="20"/>
              </w:rPr>
              <w:t>25 minutes</w:t>
            </w:r>
          </w:p>
          <w:p w14:paraId="606C8221" w14:textId="77777777" w:rsidR="00430187" w:rsidRPr="00676A3A" w:rsidRDefault="00000000">
            <w:pPr>
              <w:pBdr>
                <w:top w:val="nil"/>
                <w:left w:val="nil"/>
                <w:bottom w:val="nil"/>
                <w:right w:val="nil"/>
                <w:between w:val="nil"/>
              </w:pBdr>
              <w:spacing w:before="120" w:after="120"/>
              <w:rPr>
                <w:rFonts w:ascii="Arial Narrow" w:eastAsia="Arial Narrow" w:hAnsi="Arial Narrow" w:cs="Arial Narrow"/>
                <w:color w:val="326367"/>
                <w:sz w:val="19"/>
                <w:szCs w:val="19"/>
              </w:rPr>
            </w:pPr>
            <w:r w:rsidRPr="00676A3A">
              <w:rPr>
                <w:rFonts w:ascii="Arial Narrow" w:eastAsia="Arial Narrow" w:hAnsi="Arial Narrow" w:cs="Arial Narrow"/>
                <w:smallCaps/>
                <w:color w:val="326367"/>
                <w:sz w:val="19"/>
                <w:szCs w:val="19"/>
              </w:rPr>
              <w:t>RESOURCES:</w:t>
            </w:r>
          </w:p>
          <w:p w14:paraId="3DC90587" w14:textId="77777777"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 xml:space="preserve">R2 Slide deck – </w:t>
            </w:r>
            <w:r>
              <w:rPr>
                <w:color w:val="1F1F1F"/>
                <w:sz w:val="20"/>
                <w:szCs w:val="20"/>
              </w:rPr>
              <w:br/>
              <w:t>slides 4–6</w:t>
            </w:r>
          </w:p>
          <w:p w14:paraId="63E5E834" w14:textId="77777777" w:rsidR="00430187" w:rsidRDefault="00000000">
            <w:pPr>
              <w:numPr>
                <w:ilvl w:val="0"/>
                <w:numId w:val="2"/>
              </w:numPr>
              <w:spacing w:before="120" w:after="120" w:line="259" w:lineRule="auto"/>
              <w:ind w:left="306" w:hanging="284"/>
              <w:rPr>
                <w:color w:val="1F1F1F"/>
                <w:sz w:val="20"/>
                <w:szCs w:val="20"/>
              </w:rPr>
            </w:pPr>
            <w:r>
              <w:rPr>
                <w:color w:val="1F1F1F"/>
                <w:sz w:val="20"/>
                <w:szCs w:val="20"/>
              </w:rPr>
              <w:t>R2 Activity 1 Worksheet</w:t>
            </w:r>
          </w:p>
          <w:p w14:paraId="593CFEA5" w14:textId="42B1F247" w:rsidR="00430187" w:rsidRPr="004601E3" w:rsidRDefault="00000000" w:rsidP="004601E3">
            <w:pPr>
              <w:numPr>
                <w:ilvl w:val="0"/>
                <w:numId w:val="2"/>
              </w:numPr>
              <w:spacing w:before="120" w:after="120" w:line="259" w:lineRule="auto"/>
              <w:ind w:left="306" w:hanging="284"/>
              <w:rPr>
                <w:color w:val="1F1F1F"/>
                <w:sz w:val="20"/>
                <w:szCs w:val="20"/>
              </w:rPr>
            </w:pPr>
            <w:r>
              <w:rPr>
                <w:color w:val="1F1F1F"/>
                <w:sz w:val="20"/>
                <w:szCs w:val="20"/>
              </w:rPr>
              <w:t>R2 Activity 1 Worksheet answers</w:t>
            </w:r>
          </w:p>
        </w:tc>
        <w:tc>
          <w:tcPr>
            <w:tcW w:w="6749" w:type="dxa"/>
          </w:tcPr>
          <w:p w14:paraId="1401D955" w14:textId="77777777" w:rsidR="00430187" w:rsidRDefault="00000000">
            <w:pPr>
              <w:numPr>
                <w:ilvl w:val="0"/>
                <w:numId w:val="1"/>
              </w:numPr>
              <w:spacing w:before="80" w:after="80"/>
              <w:ind w:left="360"/>
            </w:pPr>
            <w:r>
              <w:rPr>
                <w:sz w:val="20"/>
                <w:szCs w:val="20"/>
              </w:rPr>
              <w:t>Display slide 4 and hand out Activity 1 Worksheet and explain that students are going to conduct independent research to answer the following:</w:t>
            </w:r>
          </w:p>
          <w:p w14:paraId="25FB601B" w14:textId="77777777" w:rsidR="00430187" w:rsidRDefault="00000000">
            <w:pPr>
              <w:numPr>
                <w:ilvl w:val="1"/>
                <w:numId w:val="6"/>
              </w:numPr>
              <w:spacing w:before="80" w:after="80"/>
              <w:ind w:left="1080"/>
              <w:rPr>
                <w:sz w:val="20"/>
                <w:szCs w:val="20"/>
              </w:rPr>
            </w:pPr>
            <w:r>
              <w:rPr>
                <w:sz w:val="20"/>
                <w:szCs w:val="20"/>
              </w:rPr>
              <w:t xml:space="preserve">Name the UK Act that relates to equality, diversity, accessibility and inclusion and summarise its purpose. </w:t>
            </w:r>
          </w:p>
          <w:p w14:paraId="37A2B790" w14:textId="77777777" w:rsidR="00430187" w:rsidRDefault="00000000">
            <w:pPr>
              <w:numPr>
                <w:ilvl w:val="1"/>
                <w:numId w:val="6"/>
              </w:numPr>
              <w:spacing w:before="80" w:after="80"/>
              <w:ind w:left="1080"/>
              <w:rPr>
                <w:sz w:val="20"/>
                <w:szCs w:val="20"/>
              </w:rPr>
            </w:pPr>
            <w:r>
              <w:rPr>
                <w:sz w:val="20"/>
                <w:szCs w:val="20"/>
              </w:rPr>
              <w:t xml:space="preserve">What are the key protected characteristics defined in this Act? </w:t>
            </w:r>
          </w:p>
          <w:p w14:paraId="7868DB49" w14:textId="77777777" w:rsidR="00430187" w:rsidRDefault="00000000">
            <w:pPr>
              <w:numPr>
                <w:ilvl w:val="1"/>
                <w:numId w:val="6"/>
              </w:numPr>
              <w:spacing w:before="80" w:after="80"/>
              <w:ind w:left="1080"/>
              <w:rPr>
                <w:sz w:val="20"/>
                <w:szCs w:val="20"/>
              </w:rPr>
            </w:pPr>
            <w:r>
              <w:rPr>
                <w:sz w:val="20"/>
                <w:szCs w:val="20"/>
              </w:rPr>
              <w:t>In what ways can organisations embed this legislation?</w:t>
            </w:r>
          </w:p>
          <w:p w14:paraId="69B186C3" w14:textId="77777777" w:rsidR="00430187" w:rsidRDefault="00000000">
            <w:pPr>
              <w:numPr>
                <w:ilvl w:val="0"/>
                <w:numId w:val="1"/>
              </w:numPr>
              <w:spacing w:before="80" w:after="80"/>
              <w:ind w:left="360"/>
            </w:pPr>
            <w:r>
              <w:rPr>
                <w:sz w:val="20"/>
                <w:szCs w:val="20"/>
              </w:rPr>
              <w:t>Students could be divided into groups or pairs to research all three questions, or you could allocate a specific question to each group, ensuring all the questions are covered.</w:t>
            </w:r>
          </w:p>
          <w:p w14:paraId="5A8BE1CC" w14:textId="77777777" w:rsidR="00430187" w:rsidRDefault="00000000">
            <w:pPr>
              <w:numPr>
                <w:ilvl w:val="0"/>
                <w:numId w:val="1"/>
              </w:numPr>
              <w:spacing w:before="80" w:after="80"/>
              <w:ind w:left="360"/>
            </w:pPr>
            <w:r>
              <w:rPr>
                <w:sz w:val="20"/>
                <w:szCs w:val="20"/>
              </w:rPr>
              <w:t>This is an opportunity for students to ask an artificial intelligence (AI) website for a summary. Stress that they must consider the validity of their findings and make sure to follow the source links provided to see where  content is from and to check it is accurate. Remind students that they need to summarise any findings in their own words when they are completing Activity 1 Worksheet.</w:t>
            </w:r>
          </w:p>
          <w:p w14:paraId="43622BB9" w14:textId="77777777" w:rsidR="00430187" w:rsidRDefault="00000000">
            <w:pPr>
              <w:numPr>
                <w:ilvl w:val="0"/>
                <w:numId w:val="1"/>
              </w:numPr>
              <w:spacing w:before="80" w:after="80"/>
              <w:ind w:left="360"/>
            </w:pPr>
            <w:r>
              <w:rPr>
                <w:sz w:val="20"/>
                <w:szCs w:val="20"/>
              </w:rPr>
              <w:t>The groups of students should share their research findings in a whole class discussion. They can do this either verbally or by producing a brief slideshow based on their notes. They can also check their findings against Activity 1 Worksheet answers.</w:t>
            </w:r>
          </w:p>
          <w:p w14:paraId="28341F2A" w14:textId="77777777" w:rsidR="00430187" w:rsidRDefault="00000000">
            <w:pPr>
              <w:numPr>
                <w:ilvl w:val="0"/>
                <w:numId w:val="1"/>
              </w:numPr>
              <w:spacing w:before="80" w:after="80"/>
              <w:ind w:left="360"/>
            </w:pPr>
            <w:r>
              <w:rPr>
                <w:sz w:val="20"/>
                <w:szCs w:val="20"/>
              </w:rPr>
              <w:t xml:space="preserve">Display slide 5 which summarises the overall aim of EDAI as a philosophy. Then show slide 6 which outlines the basic principles behind UK laws relating to equality, diversity, accessibility and inclusion and a summary of the UK Equality Act 2010. </w:t>
            </w:r>
          </w:p>
          <w:p w14:paraId="729C689E" w14:textId="77777777" w:rsidR="00430187" w:rsidRDefault="00000000">
            <w:pPr>
              <w:numPr>
                <w:ilvl w:val="0"/>
                <w:numId w:val="1"/>
              </w:numPr>
              <w:spacing w:before="80" w:after="80"/>
              <w:ind w:left="360"/>
              <w:rPr>
                <w:color w:val="000000"/>
              </w:rPr>
            </w:pPr>
            <w:r>
              <w:rPr>
                <w:sz w:val="20"/>
                <w:szCs w:val="20"/>
              </w:rPr>
              <w:t xml:space="preserve">More information about the UK Equality Act 2010 can be found here - </w:t>
            </w:r>
            <w:hyperlink r:id="rId50">
              <w:r w:rsidR="00430187">
                <w:rPr>
                  <w:color w:val="0000FF"/>
                  <w:sz w:val="20"/>
                  <w:szCs w:val="20"/>
                  <w:u w:val="single"/>
                </w:rPr>
                <w:t>https://www.equalityhumanrights.com/equality/equality-act-2010</w:t>
              </w:r>
            </w:hyperlink>
            <w:r>
              <w:rPr>
                <w:color w:val="000000"/>
                <w:sz w:val="20"/>
                <w:szCs w:val="20"/>
              </w:rPr>
              <w:t xml:space="preserve"> </w:t>
            </w:r>
            <w:r>
              <w:rPr>
                <w:sz w:val="20"/>
                <w:szCs w:val="20"/>
              </w:rPr>
              <w:t xml:space="preserve">and </w:t>
            </w:r>
            <w:r>
              <w:rPr>
                <w:sz w:val="20"/>
                <w:szCs w:val="20"/>
              </w:rPr>
              <w:lastRenderedPageBreak/>
              <w:t xml:space="preserve">the legislation itself can be found here </w:t>
            </w:r>
            <w:hyperlink r:id="rId51">
              <w:r w:rsidR="00430187">
                <w:rPr>
                  <w:color w:val="0000FF"/>
                  <w:sz w:val="20"/>
                  <w:szCs w:val="20"/>
                  <w:u w:val="single"/>
                </w:rPr>
                <w:t>https://www.legislation.gov.uk/ukpga/2010/15/contents</w:t>
              </w:r>
            </w:hyperlink>
          </w:p>
          <w:p w14:paraId="756677D8" w14:textId="77777777" w:rsidR="00430187" w:rsidRDefault="00000000">
            <w:pPr>
              <w:numPr>
                <w:ilvl w:val="0"/>
                <w:numId w:val="1"/>
              </w:numPr>
              <w:spacing w:before="80" w:after="80"/>
              <w:ind w:left="360"/>
            </w:pPr>
            <w:r>
              <w:rPr>
                <w:sz w:val="20"/>
                <w:szCs w:val="20"/>
              </w:rPr>
              <w:t>Tell students that they will be able to refer to their notes in the next activity which focuses on a case study.</w:t>
            </w:r>
          </w:p>
        </w:tc>
      </w:tr>
      <w:tr w:rsidR="00430187" w14:paraId="24535FDD" w14:textId="77777777" w:rsidTr="004601E3">
        <w:trPr>
          <w:trHeight w:val="200"/>
        </w:trPr>
        <w:tc>
          <w:tcPr>
            <w:tcW w:w="2263" w:type="dxa"/>
          </w:tcPr>
          <w:p w14:paraId="5442DD74" w14:textId="77777777" w:rsidR="00430187" w:rsidRDefault="00000000">
            <w:pPr>
              <w:spacing w:before="120" w:after="120"/>
              <w:rPr>
                <w:b/>
                <w:sz w:val="20"/>
                <w:szCs w:val="20"/>
              </w:rPr>
            </w:pPr>
            <w:bookmarkStart w:id="35" w:name="_bsob7tajwjoh" w:colFirst="0" w:colLast="0"/>
            <w:bookmarkEnd w:id="35"/>
            <w:r>
              <w:rPr>
                <w:b/>
                <w:sz w:val="20"/>
                <w:szCs w:val="20"/>
              </w:rPr>
              <w:lastRenderedPageBreak/>
              <w:t>Activity 2: Case study: Compliance and benefits</w:t>
            </w:r>
          </w:p>
          <w:p w14:paraId="24368787" w14:textId="77777777" w:rsidR="00430187" w:rsidRPr="00676A3A" w:rsidRDefault="00000000">
            <w:pPr>
              <w:pBdr>
                <w:top w:val="nil"/>
                <w:left w:val="nil"/>
                <w:bottom w:val="nil"/>
                <w:right w:val="nil"/>
                <w:between w:val="nil"/>
              </w:pBdr>
              <w:spacing w:before="80" w:after="80"/>
              <w:rPr>
                <w:rFonts w:ascii="Arial Narrow" w:eastAsia="Arial Narrow" w:hAnsi="Arial Narrow" w:cs="Arial Narrow"/>
                <w:smallCaps/>
                <w:color w:val="326367"/>
                <w:sz w:val="19"/>
                <w:szCs w:val="19"/>
              </w:rPr>
            </w:pPr>
            <w:r w:rsidRPr="00676A3A">
              <w:rPr>
                <w:rFonts w:ascii="Arial Narrow" w:eastAsia="Arial Narrow" w:hAnsi="Arial Narrow" w:cs="Arial Narrow"/>
                <w:smallCaps/>
                <w:color w:val="326367"/>
                <w:sz w:val="19"/>
                <w:szCs w:val="19"/>
              </w:rPr>
              <w:t xml:space="preserve">SUGGESTED TIME: </w:t>
            </w:r>
          </w:p>
          <w:p w14:paraId="5AFA1E75" w14:textId="77777777" w:rsidR="00430187" w:rsidRDefault="00000000">
            <w:pPr>
              <w:spacing w:before="120" w:after="120"/>
              <w:rPr>
                <w:sz w:val="20"/>
                <w:szCs w:val="20"/>
              </w:rPr>
            </w:pPr>
            <w:r>
              <w:rPr>
                <w:sz w:val="20"/>
                <w:szCs w:val="20"/>
              </w:rPr>
              <w:t>25 minutes</w:t>
            </w:r>
          </w:p>
          <w:p w14:paraId="486F553B" w14:textId="77777777" w:rsidR="00430187" w:rsidRPr="00676A3A" w:rsidRDefault="00000000">
            <w:pPr>
              <w:pBdr>
                <w:top w:val="nil"/>
                <w:left w:val="nil"/>
                <w:bottom w:val="nil"/>
                <w:right w:val="nil"/>
                <w:between w:val="nil"/>
              </w:pBdr>
              <w:spacing w:before="120" w:after="120"/>
              <w:rPr>
                <w:rFonts w:ascii="Arial Narrow" w:eastAsia="Arial Narrow" w:hAnsi="Arial Narrow" w:cs="Arial Narrow"/>
                <w:color w:val="326367"/>
                <w:sz w:val="19"/>
                <w:szCs w:val="19"/>
              </w:rPr>
            </w:pPr>
            <w:r w:rsidRPr="00676A3A">
              <w:rPr>
                <w:rFonts w:ascii="Arial Narrow" w:eastAsia="Arial Narrow" w:hAnsi="Arial Narrow" w:cs="Arial Narrow"/>
                <w:smallCaps/>
                <w:color w:val="326367"/>
                <w:sz w:val="19"/>
                <w:szCs w:val="19"/>
              </w:rPr>
              <w:t>RESOURCES:</w:t>
            </w:r>
          </w:p>
          <w:p w14:paraId="72259365" w14:textId="4FCD84B1"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 xml:space="preserve">R2 Slide deck – </w:t>
            </w:r>
            <w:r>
              <w:rPr>
                <w:color w:val="1F1F1F"/>
                <w:sz w:val="20"/>
                <w:szCs w:val="20"/>
              </w:rPr>
              <w:br/>
              <w:t>slides 7–9</w:t>
            </w:r>
          </w:p>
          <w:p w14:paraId="2694772A" w14:textId="77777777"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R2 Activity 2 Worksheet</w:t>
            </w:r>
          </w:p>
          <w:p w14:paraId="146E03B0" w14:textId="21893E86" w:rsidR="00430187" w:rsidRPr="004601E3" w:rsidRDefault="00000000" w:rsidP="004601E3">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R2 Activity 2 Worksheet answers</w:t>
            </w:r>
          </w:p>
        </w:tc>
        <w:tc>
          <w:tcPr>
            <w:tcW w:w="6749" w:type="dxa"/>
          </w:tcPr>
          <w:p w14:paraId="5B902AA3" w14:textId="77777777" w:rsidR="00430187" w:rsidRDefault="00000000">
            <w:pPr>
              <w:numPr>
                <w:ilvl w:val="0"/>
                <w:numId w:val="1"/>
              </w:numPr>
              <w:spacing w:before="80" w:after="80"/>
              <w:ind w:left="360"/>
            </w:pPr>
            <w:r>
              <w:rPr>
                <w:sz w:val="20"/>
                <w:szCs w:val="20"/>
              </w:rPr>
              <w:t>Show slide 7 and explain to students that they are about to watch a video from the perspective of a real business.</w:t>
            </w:r>
          </w:p>
          <w:p w14:paraId="44C095CB" w14:textId="77777777" w:rsidR="00430187" w:rsidRDefault="00000000">
            <w:pPr>
              <w:numPr>
                <w:ilvl w:val="0"/>
                <w:numId w:val="1"/>
              </w:numPr>
              <w:spacing w:before="80" w:after="80"/>
              <w:ind w:left="360"/>
            </w:pPr>
            <w:r>
              <w:rPr>
                <w:sz w:val="20"/>
                <w:szCs w:val="20"/>
              </w:rPr>
              <w:t>Explain that the video reinforces the legal obligations for UK organisations but also demonstrates how businesses benefit from embracing equality, diversity, accessibility and inclusion values from both a human resources and a customer perspective.</w:t>
            </w:r>
          </w:p>
          <w:p w14:paraId="2B3F59C6" w14:textId="77777777" w:rsidR="00430187" w:rsidRDefault="00000000">
            <w:pPr>
              <w:numPr>
                <w:ilvl w:val="0"/>
                <w:numId w:val="1"/>
              </w:numPr>
              <w:spacing w:before="80" w:after="80"/>
              <w:ind w:left="360"/>
            </w:pPr>
            <w:r>
              <w:rPr>
                <w:sz w:val="20"/>
                <w:szCs w:val="20"/>
              </w:rPr>
              <w:t>Prior to viewing the video, hand out a copy of Activity 2 Worksheet to each student. Explain that the students will use the questions in Activity 2 Worksheet to make notes while they are watching the video.</w:t>
            </w:r>
          </w:p>
          <w:p w14:paraId="3863D048" w14:textId="73A367E9" w:rsidR="00430187" w:rsidRDefault="00000000">
            <w:pPr>
              <w:numPr>
                <w:ilvl w:val="0"/>
                <w:numId w:val="1"/>
              </w:numPr>
              <w:spacing w:before="80" w:after="80"/>
              <w:ind w:left="360"/>
            </w:pPr>
            <w:r>
              <w:rPr>
                <w:sz w:val="20"/>
                <w:szCs w:val="20"/>
              </w:rPr>
              <w:t>Display slide 8 and access the video about Ignys and EDAI via the link</w:t>
            </w:r>
            <w:r w:rsidR="00077675">
              <w:rPr>
                <w:sz w:val="20"/>
                <w:szCs w:val="20"/>
              </w:rPr>
              <w:t xml:space="preserve"> (</w:t>
            </w:r>
            <w:hyperlink r:id="rId52" w:tgtFrame="_blank" w:history="1">
              <w:r w:rsidR="00077675" w:rsidRPr="00077675">
                <w:rPr>
                  <w:rStyle w:val="Hyperlink"/>
                  <w:sz w:val="20"/>
                  <w:szCs w:val="20"/>
                </w:rPr>
                <w:t>https://vimeo.com/1096186706/1ddd4f96e6</w:t>
              </w:r>
            </w:hyperlink>
            <w:r w:rsidR="00077675">
              <w:rPr>
                <w:sz w:val="20"/>
                <w:szCs w:val="20"/>
              </w:rPr>
              <w:t>).</w:t>
            </w:r>
            <w:r>
              <w:rPr>
                <w:sz w:val="20"/>
                <w:szCs w:val="20"/>
              </w:rPr>
              <w:t xml:space="preserve"> Explain that Ignys uses the term ‘EDI’, which is commonly used in the workplace, with accessibility implied. Students may also come across the term ‘DEI’. </w:t>
            </w:r>
          </w:p>
          <w:p w14:paraId="683A1B57" w14:textId="1A684DB3" w:rsidR="00430187" w:rsidRDefault="00000000">
            <w:pPr>
              <w:numPr>
                <w:ilvl w:val="0"/>
                <w:numId w:val="1"/>
              </w:numPr>
              <w:spacing w:before="80" w:after="80"/>
              <w:ind w:left="360"/>
            </w:pPr>
            <w:r>
              <w:rPr>
                <w:sz w:val="20"/>
                <w:szCs w:val="20"/>
              </w:rPr>
              <w:t xml:space="preserve">This video explains how a modern organisation tackles EDAI head on and actively creates a wide and inclusive atmosphere in the workplace. This is a good example for students to see and discuss how important it is to allow employees to have equitable opportunities, including a female employee describing their engineering career working primarily with males. </w:t>
            </w:r>
          </w:p>
          <w:p w14:paraId="1837D9DC" w14:textId="77777777" w:rsidR="00430187" w:rsidRDefault="00000000">
            <w:pPr>
              <w:numPr>
                <w:ilvl w:val="0"/>
                <w:numId w:val="1"/>
              </w:numPr>
              <w:spacing w:before="80" w:after="80"/>
              <w:ind w:left="360"/>
            </w:pPr>
            <w:r>
              <w:rPr>
                <w:sz w:val="20"/>
                <w:szCs w:val="20"/>
              </w:rPr>
              <w:t>The video also mentions the Equality Act and how the business tries to go beyond it and how it is a major part of their recruitment.</w:t>
            </w:r>
          </w:p>
          <w:p w14:paraId="31AD8D10" w14:textId="77777777" w:rsidR="00430187" w:rsidRDefault="00000000">
            <w:pPr>
              <w:numPr>
                <w:ilvl w:val="0"/>
                <w:numId w:val="1"/>
              </w:numPr>
              <w:spacing w:before="80" w:after="80"/>
              <w:ind w:left="360"/>
            </w:pPr>
            <w:r>
              <w:rPr>
                <w:sz w:val="20"/>
                <w:szCs w:val="20"/>
              </w:rPr>
              <w:t>After viewing, discuss the notes made by students on their worksheets in relation to the questions. Students can also use Activity 2 Worksheet answers to see an example answer.</w:t>
            </w:r>
          </w:p>
          <w:p w14:paraId="6A0964DE" w14:textId="77777777" w:rsidR="00430187" w:rsidRDefault="00000000">
            <w:pPr>
              <w:numPr>
                <w:ilvl w:val="0"/>
                <w:numId w:val="1"/>
              </w:numPr>
              <w:spacing w:before="80" w:after="80"/>
              <w:ind w:left="360"/>
            </w:pPr>
            <w:r>
              <w:rPr>
                <w:sz w:val="20"/>
                <w:szCs w:val="20"/>
              </w:rPr>
              <w:t xml:space="preserve">If time is available, ask students to research another organisation using the questions on slide 9 and compare that approach to Ignys. Discuss as a class the similarities and differences. </w:t>
            </w:r>
          </w:p>
          <w:p w14:paraId="056F927C" w14:textId="09FF8355" w:rsidR="00430187" w:rsidRDefault="00000000">
            <w:pPr>
              <w:numPr>
                <w:ilvl w:val="0"/>
                <w:numId w:val="1"/>
              </w:numPr>
              <w:spacing w:before="80" w:after="80"/>
              <w:ind w:left="360"/>
            </w:pPr>
            <w:r>
              <w:rPr>
                <w:sz w:val="20"/>
                <w:szCs w:val="20"/>
              </w:rPr>
              <w:t xml:space="preserve">Network Rail could be used as an example here - </w:t>
            </w:r>
            <w:hyperlink r:id="rId53" w:history="1">
              <w:r w:rsidR="004601E3" w:rsidRPr="00F667BD">
                <w:rPr>
                  <w:rStyle w:val="Hyperlink"/>
                  <w:sz w:val="20"/>
                  <w:szCs w:val="20"/>
                </w:rPr>
                <w:t>https://www.networkrail.co.uk/who-we-are/equity-diversity-and-inclusion/</w:t>
              </w:r>
            </w:hyperlink>
            <w:r w:rsidR="004601E3">
              <w:rPr>
                <w:sz w:val="20"/>
                <w:szCs w:val="20"/>
              </w:rPr>
              <w:t xml:space="preserve"> </w:t>
            </w:r>
          </w:p>
        </w:tc>
      </w:tr>
      <w:tr w:rsidR="00430187" w14:paraId="7E4D8FC2" w14:textId="77777777" w:rsidTr="004601E3">
        <w:trPr>
          <w:trHeight w:val="200"/>
        </w:trPr>
        <w:tc>
          <w:tcPr>
            <w:tcW w:w="2263" w:type="dxa"/>
          </w:tcPr>
          <w:p w14:paraId="2D915955" w14:textId="77777777" w:rsidR="00430187" w:rsidRDefault="00000000">
            <w:pPr>
              <w:spacing w:before="120" w:after="120"/>
              <w:rPr>
                <w:b/>
                <w:sz w:val="20"/>
                <w:szCs w:val="20"/>
              </w:rPr>
            </w:pPr>
            <w:r>
              <w:rPr>
                <w:b/>
                <w:sz w:val="20"/>
                <w:szCs w:val="20"/>
              </w:rPr>
              <w:t xml:space="preserve">Activity 3: Workplace issues </w:t>
            </w:r>
          </w:p>
          <w:p w14:paraId="3C1CE6A0" w14:textId="77777777" w:rsidR="00430187" w:rsidRPr="00676A3A" w:rsidRDefault="00000000">
            <w:pPr>
              <w:pBdr>
                <w:top w:val="nil"/>
                <w:left w:val="nil"/>
                <w:bottom w:val="nil"/>
                <w:right w:val="nil"/>
                <w:between w:val="nil"/>
              </w:pBdr>
              <w:spacing w:before="80" w:after="80"/>
              <w:rPr>
                <w:rFonts w:ascii="Arial Narrow" w:eastAsia="Arial Narrow" w:hAnsi="Arial Narrow" w:cs="Arial Narrow"/>
                <w:smallCaps/>
                <w:color w:val="326367"/>
                <w:sz w:val="19"/>
                <w:szCs w:val="19"/>
              </w:rPr>
            </w:pPr>
            <w:r w:rsidRPr="00676A3A">
              <w:rPr>
                <w:rFonts w:ascii="Arial Narrow" w:eastAsia="Arial Narrow" w:hAnsi="Arial Narrow" w:cs="Arial Narrow"/>
                <w:smallCaps/>
                <w:color w:val="326367"/>
                <w:sz w:val="19"/>
                <w:szCs w:val="19"/>
              </w:rPr>
              <w:t xml:space="preserve">SUGGESTED TIME: </w:t>
            </w:r>
          </w:p>
          <w:p w14:paraId="3BC84C4F" w14:textId="77777777" w:rsidR="00430187" w:rsidRDefault="00000000">
            <w:pPr>
              <w:spacing w:before="120" w:after="120"/>
              <w:rPr>
                <w:sz w:val="20"/>
                <w:szCs w:val="20"/>
              </w:rPr>
            </w:pPr>
            <w:r>
              <w:rPr>
                <w:sz w:val="20"/>
                <w:szCs w:val="20"/>
              </w:rPr>
              <w:t>15 minutes</w:t>
            </w:r>
          </w:p>
          <w:p w14:paraId="0E2457C8" w14:textId="77777777" w:rsidR="00430187" w:rsidRPr="00676A3A" w:rsidRDefault="00000000">
            <w:pPr>
              <w:pBdr>
                <w:top w:val="nil"/>
                <w:left w:val="nil"/>
                <w:bottom w:val="nil"/>
                <w:right w:val="nil"/>
                <w:between w:val="nil"/>
              </w:pBdr>
              <w:spacing w:before="120" w:after="120"/>
              <w:rPr>
                <w:rFonts w:ascii="Arial Narrow" w:eastAsia="Arial Narrow" w:hAnsi="Arial Narrow" w:cs="Arial Narrow"/>
                <w:color w:val="326367"/>
                <w:sz w:val="19"/>
                <w:szCs w:val="19"/>
              </w:rPr>
            </w:pPr>
            <w:r w:rsidRPr="00676A3A">
              <w:rPr>
                <w:rFonts w:ascii="Arial Narrow" w:eastAsia="Arial Narrow" w:hAnsi="Arial Narrow" w:cs="Arial Narrow"/>
                <w:smallCaps/>
                <w:color w:val="326367"/>
                <w:sz w:val="19"/>
                <w:szCs w:val="19"/>
              </w:rPr>
              <w:t>RESOURCES:</w:t>
            </w:r>
          </w:p>
          <w:p w14:paraId="270E92D4" w14:textId="1107AC7D" w:rsidR="00430187" w:rsidRPr="000A08B9" w:rsidRDefault="00000000" w:rsidP="000A08B9">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 xml:space="preserve">R2 Slide deck – </w:t>
            </w:r>
            <w:r>
              <w:rPr>
                <w:color w:val="1F1F1F"/>
                <w:sz w:val="20"/>
                <w:szCs w:val="20"/>
              </w:rPr>
              <w:br/>
              <w:t>slides 10–13</w:t>
            </w:r>
          </w:p>
        </w:tc>
        <w:tc>
          <w:tcPr>
            <w:tcW w:w="6749" w:type="dxa"/>
          </w:tcPr>
          <w:p w14:paraId="752388B5" w14:textId="77777777" w:rsidR="00430187" w:rsidRDefault="00000000">
            <w:pPr>
              <w:numPr>
                <w:ilvl w:val="0"/>
                <w:numId w:val="1"/>
              </w:numPr>
              <w:pBdr>
                <w:top w:val="nil"/>
                <w:left w:val="nil"/>
                <w:bottom w:val="nil"/>
                <w:right w:val="nil"/>
                <w:between w:val="nil"/>
              </w:pBdr>
              <w:spacing w:before="80" w:after="80"/>
              <w:ind w:left="360"/>
            </w:pPr>
            <w:r>
              <w:rPr>
                <w:sz w:val="20"/>
                <w:szCs w:val="20"/>
              </w:rPr>
              <w:t>Display slide 10 and ask students the following question: ‘What sorts of issues linked to EDAI arise in the workplace?’ Make a note of the examples on the board and then ask how these could be grouped together.</w:t>
            </w:r>
          </w:p>
          <w:p w14:paraId="6F4082B5" w14:textId="77777777" w:rsidR="00430187" w:rsidRDefault="00000000">
            <w:pPr>
              <w:numPr>
                <w:ilvl w:val="0"/>
                <w:numId w:val="1"/>
              </w:numPr>
              <w:spacing w:before="80" w:after="80"/>
              <w:ind w:left="360"/>
            </w:pPr>
            <w:r>
              <w:rPr>
                <w:sz w:val="20"/>
                <w:szCs w:val="20"/>
              </w:rPr>
              <w:t>Show slide 11 and explain that many problems and disputes in the workplace arise from:</w:t>
            </w:r>
          </w:p>
          <w:p w14:paraId="18E35CCE" w14:textId="77777777" w:rsidR="00430187" w:rsidRDefault="00000000">
            <w:pPr>
              <w:numPr>
                <w:ilvl w:val="1"/>
                <w:numId w:val="6"/>
              </w:numPr>
              <w:spacing w:before="80" w:after="80"/>
              <w:ind w:left="1080"/>
              <w:rPr>
                <w:sz w:val="20"/>
                <w:szCs w:val="20"/>
              </w:rPr>
            </w:pPr>
            <w:r>
              <w:rPr>
                <w:sz w:val="20"/>
                <w:szCs w:val="20"/>
              </w:rPr>
              <w:t>team members believing they are being treated unfairly</w:t>
            </w:r>
          </w:p>
          <w:p w14:paraId="656C18D6" w14:textId="77777777" w:rsidR="00430187" w:rsidRDefault="00000000">
            <w:pPr>
              <w:numPr>
                <w:ilvl w:val="1"/>
                <w:numId w:val="6"/>
              </w:numPr>
              <w:spacing w:before="80" w:after="80"/>
              <w:ind w:left="1080"/>
              <w:rPr>
                <w:sz w:val="20"/>
                <w:szCs w:val="20"/>
              </w:rPr>
            </w:pPr>
            <w:r>
              <w:rPr>
                <w:sz w:val="20"/>
                <w:szCs w:val="20"/>
              </w:rPr>
              <w:t>consideration of family circumstances</w:t>
            </w:r>
          </w:p>
          <w:p w14:paraId="7F01A6F3" w14:textId="77777777" w:rsidR="00430187" w:rsidRDefault="00000000">
            <w:pPr>
              <w:numPr>
                <w:ilvl w:val="1"/>
                <w:numId w:val="6"/>
              </w:numPr>
              <w:spacing w:before="80" w:after="80"/>
              <w:ind w:left="1080"/>
              <w:rPr>
                <w:sz w:val="20"/>
                <w:szCs w:val="20"/>
              </w:rPr>
            </w:pPr>
            <w:r>
              <w:rPr>
                <w:sz w:val="20"/>
                <w:szCs w:val="20"/>
              </w:rPr>
              <w:t>communication problems, misinterpretation or misunderstandings</w:t>
            </w:r>
          </w:p>
          <w:p w14:paraId="7D6EB6FA" w14:textId="77777777" w:rsidR="00430187" w:rsidRDefault="00000000">
            <w:pPr>
              <w:numPr>
                <w:ilvl w:val="1"/>
                <w:numId w:val="6"/>
              </w:numPr>
              <w:spacing w:before="80" w:after="80"/>
              <w:ind w:left="1080"/>
              <w:rPr>
                <w:sz w:val="20"/>
                <w:szCs w:val="20"/>
              </w:rPr>
            </w:pPr>
            <w:r>
              <w:rPr>
                <w:sz w:val="20"/>
                <w:szCs w:val="20"/>
              </w:rPr>
              <w:t>failure to meet equality rules</w:t>
            </w:r>
          </w:p>
          <w:p w14:paraId="1B6E9B05" w14:textId="77777777" w:rsidR="00430187" w:rsidRDefault="00000000">
            <w:pPr>
              <w:numPr>
                <w:ilvl w:val="1"/>
                <w:numId w:val="6"/>
              </w:numPr>
              <w:spacing w:before="80" w:after="80"/>
              <w:ind w:left="1080"/>
              <w:rPr>
                <w:sz w:val="20"/>
                <w:szCs w:val="20"/>
              </w:rPr>
            </w:pPr>
            <w:r>
              <w:rPr>
                <w:sz w:val="20"/>
                <w:szCs w:val="20"/>
              </w:rPr>
              <w:t>unethical behaviour.</w:t>
            </w:r>
          </w:p>
          <w:p w14:paraId="7D3DCE94" w14:textId="77777777" w:rsidR="00430187" w:rsidRDefault="00000000">
            <w:pPr>
              <w:numPr>
                <w:ilvl w:val="0"/>
                <w:numId w:val="1"/>
              </w:numPr>
              <w:pBdr>
                <w:top w:val="nil"/>
                <w:left w:val="nil"/>
                <w:bottom w:val="nil"/>
                <w:right w:val="nil"/>
                <w:between w:val="nil"/>
              </w:pBdr>
              <w:spacing w:before="80" w:after="80"/>
              <w:ind w:left="360"/>
            </w:pPr>
            <w:r>
              <w:rPr>
                <w:sz w:val="20"/>
                <w:szCs w:val="20"/>
              </w:rPr>
              <w:t>Explain that serious problems can impact on the reputation of the organisation and this can reduce productivity.</w:t>
            </w:r>
          </w:p>
          <w:p w14:paraId="472AF3B5" w14:textId="77777777" w:rsidR="00430187" w:rsidRDefault="00000000">
            <w:pPr>
              <w:numPr>
                <w:ilvl w:val="0"/>
                <w:numId w:val="1"/>
              </w:numPr>
              <w:pBdr>
                <w:top w:val="nil"/>
                <w:left w:val="nil"/>
                <w:bottom w:val="nil"/>
                <w:right w:val="nil"/>
                <w:between w:val="nil"/>
              </w:pBdr>
              <w:spacing w:before="80" w:after="80"/>
              <w:ind w:left="360"/>
            </w:pPr>
            <w:r>
              <w:rPr>
                <w:sz w:val="20"/>
                <w:szCs w:val="20"/>
              </w:rPr>
              <w:lastRenderedPageBreak/>
              <w:t>Stress that organisations have an obligation to put grievance procedures in place to help resolve any disputes and EDAI should be always considered.</w:t>
            </w:r>
          </w:p>
          <w:p w14:paraId="55D44EFA" w14:textId="77777777" w:rsidR="00430187" w:rsidRDefault="00000000">
            <w:pPr>
              <w:numPr>
                <w:ilvl w:val="0"/>
                <w:numId w:val="1"/>
              </w:numPr>
              <w:pBdr>
                <w:top w:val="nil"/>
                <w:left w:val="nil"/>
                <w:bottom w:val="nil"/>
                <w:right w:val="nil"/>
                <w:between w:val="nil"/>
              </w:pBdr>
              <w:spacing w:before="80" w:after="80"/>
              <w:ind w:left="360"/>
            </w:pPr>
            <w:r>
              <w:rPr>
                <w:sz w:val="20"/>
                <w:szCs w:val="20"/>
              </w:rPr>
              <w:t xml:space="preserve">Show slide 12. In small groups, students should put together a list of good-practice rules for both employers and employees that aim to reduce problems and disagreements. These might include tips picked up from the case study video in Activity 2. Examples might include: </w:t>
            </w:r>
          </w:p>
          <w:p w14:paraId="4CE6C00F"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Employers: ensure guidance is updated as required; have procedures in place for failing to follow guidance, etc.</w:t>
            </w:r>
          </w:p>
          <w:p w14:paraId="4B62E739"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Employees: be familiar with all guidance; know how to report any instances that clash with EDAI guidance etc.</w:t>
            </w:r>
          </w:p>
          <w:p w14:paraId="2C4D6580" w14:textId="77777777" w:rsidR="00430187" w:rsidRDefault="00000000">
            <w:pPr>
              <w:numPr>
                <w:ilvl w:val="0"/>
                <w:numId w:val="1"/>
              </w:numPr>
              <w:spacing w:before="80" w:after="80"/>
              <w:ind w:left="360"/>
            </w:pPr>
            <w:r>
              <w:rPr>
                <w:sz w:val="20"/>
                <w:szCs w:val="20"/>
              </w:rPr>
              <w:t>Students could present these as a written or graphical list, or as a presentation in the style of an employer introducing these rules to an organisation.</w:t>
            </w:r>
          </w:p>
          <w:p w14:paraId="303BB9A4" w14:textId="77777777" w:rsidR="00430187" w:rsidRDefault="00000000">
            <w:pPr>
              <w:numPr>
                <w:ilvl w:val="0"/>
                <w:numId w:val="1"/>
              </w:numPr>
              <w:pBdr>
                <w:top w:val="nil"/>
                <w:left w:val="nil"/>
                <w:bottom w:val="nil"/>
                <w:right w:val="nil"/>
                <w:between w:val="nil"/>
              </w:pBdr>
              <w:spacing w:before="80" w:after="80"/>
              <w:ind w:left="360"/>
            </w:pPr>
            <w:r>
              <w:rPr>
                <w:sz w:val="20"/>
                <w:szCs w:val="20"/>
              </w:rPr>
              <w:t>Display slide 13 and recap the learning objectives met during this lesson.</w:t>
            </w:r>
          </w:p>
        </w:tc>
      </w:tr>
      <w:tr w:rsidR="00430187" w14:paraId="0AAFD1D5" w14:textId="77777777" w:rsidTr="004601E3">
        <w:trPr>
          <w:trHeight w:val="200"/>
        </w:trPr>
        <w:tc>
          <w:tcPr>
            <w:tcW w:w="2263" w:type="dxa"/>
          </w:tcPr>
          <w:p w14:paraId="0090F4C0" w14:textId="77777777" w:rsidR="00430187" w:rsidRDefault="00000000" w:rsidP="009E335F">
            <w:pPr>
              <w:spacing w:before="120" w:after="120"/>
              <w:rPr>
                <w:b/>
                <w:color w:val="000000"/>
                <w:sz w:val="20"/>
                <w:szCs w:val="20"/>
              </w:rPr>
            </w:pPr>
            <w:r>
              <w:rPr>
                <w:b/>
                <w:color w:val="000000"/>
                <w:sz w:val="20"/>
                <w:szCs w:val="20"/>
              </w:rPr>
              <w:lastRenderedPageBreak/>
              <w:t xml:space="preserve">Follow-up/Consolidation </w:t>
            </w:r>
          </w:p>
          <w:p w14:paraId="540A132F" w14:textId="77777777" w:rsidR="00430187" w:rsidRDefault="00000000">
            <w:pPr>
              <w:rPr>
                <w:color w:val="000000"/>
                <w:sz w:val="20"/>
                <w:szCs w:val="20"/>
              </w:rPr>
            </w:pPr>
            <w:r>
              <w:rPr>
                <w:color w:val="000000"/>
                <w:sz w:val="20"/>
                <w:szCs w:val="20"/>
              </w:rPr>
              <w:t>(to be completed outside of lesson)</w:t>
            </w:r>
          </w:p>
          <w:p w14:paraId="218EDD13" w14:textId="77777777" w:rsidR="00430187" w:rsidRPr="00676A3A" w:rsidRDefault="00000000">
            <w:pPr>
              <w:pBdr>
                <w:top w:val="nil"/>
                <w:left w:val="nil"/>
                <w:bottom w:val="nil"/>
                <w:right w:val="nil"/>
                <w:between w:val="nil"/>
              </w:pBdr>
              <w:spacing w:before="80" w:after="80"/>
              <w:rPr>
                <w:rFonts w:ascii="Arial Narrow" w:eastAsia="Arial Narrow" w:hAnsi="Arial Narrow" w:cs="Arial Narrow"/>
                <w:smallCaps/>
                <w:color w:val="326367"/>
                <w:sz w:val="19"/>
                <w:szCs w:val="19"/>
              </w:rPr>
            </w:pPr>
            <w:r w:rsidRPr="00676A3A">
              <w:rPr>
                <w:rFonts w:ascii="Arial Narrow" w:eastAsia="Arial Narrow" w:hAnsi="Arial Narrow" w:cs="Arial Narrow"/>
                <w:smallCaps/>
                <w:color w:val="326367"/>
                <w:sz w:val="19"/>
                <w:szCs w:val="19"/>
              </w:rPr>
              <w:t xml:space="preserve">SUGGESTED TIME: </w:t>
            </w:r>
          </w:p>
          <w:p w14:paraId="00C3EF88" w14:textId="77777777" w:rsidR="00430187" w:rsidRDefault="00000000">
            <w:pPr>
              <w:spacing w:before="120" w:after="120"/>
              <w:rPr>
                <w:sz w:val="20"/>
                <w:szCs w:val="20"/>
              </w:rPr>
            </w:pPr>
            <w:r>
              <w:rPr>
                <w:sz w:val="20"/>
                <w:szCs w:val="20"/>
              </w:rPr>
              <w:t>10 minutes</w:t>
            </w:r>
          </w:p>
          <w:p w14:paraId="77C8EEC6" w14:textId="77777777" w:rsidR="00430187" w:rsidRPr="00676A3A" w:rsidRDefault="00000000">
            <w:pPr>
              <w:pBdr>
                <w:top w:val="nil"/>
                <w:left w:val="nil"/>
                <w:bottom w:val="nil"/>
                <w:right w:val="nil"/>
                <w:between w:val="nil"/>
              </w:pBdr>
              <w:spacing w:before="120" w:after="120"/>
              <w:rPr>
                <w:rFonts w:ascii="Arial Narrow" w:eastAsia="Arial Narrow" w:hAnsi="Arial Narrow" w:cs="Arial Narrow"/>
                <w:color w:val="326367"/>
                <w:sz w:val="19"/>
                <w:szCs w:val="19"/>
              </w:rPr>
            </w:pPr>
            <w:r w:rsidRPr="00676A3A">
              <w:rPr>
                <w:rFonts w:ascii="Arial Narrow" w:eastAsia="Arial Narrow" w:hAnsi="Arial Narrow" w:cs="Arial Narrow"/>
                <w:smallCaps/>
                <w:color w:val="326367"/>
                <w:sz w:val="19"/>
                <w:szCs w:val="19"/>
              </w:rPr>
              <w:t>RESOURCES:</w:t>
            </w:r>
          </w:p>
          <w:p w14:paraId="727D0EE0" w14:textId="77777777" w:rsidR="00430187" w:rsidRDefault="00000000">
            <w:pPr>
              <w:numPr>
                <w:ilvl w:val="0"/>
                <w:numId w:val="2"/>
              </w:numPr>
              <w:pBdr>
                <w:top w:val="nil"/>
                <w:left w:val="nil"/>
                <w:bottom w:val="nil"/>
                <w:right w:val="nil"/>
                <w:between w:val="nil"/>
              </w:pBdr>
              <w:spacing w:before="120" w:after="120" w:line="259" w:lineRule="auto"/>
              <w:ind w:left="306" w:hanging="284"/>
              <w:rPr>
                <w:sz w:val="20"/>
                <w:szCs w:val="20"/>
              </w:rPr>
            </w:pPr>
            <w:r>
              <w:rPr>
                <w:color w:val="1F1F1F"/>
                <w:sz w:val="20"/>
                <w:szCs w:val="20"/>
              </w:rPr>
              <w:t xml:space="preserve">R2 Slide deck – </w:t>
            </w:r>
            <w:r>
              <w:rPr>
                <w:color w:val="1F1F1F"/>
                <w:sz w:val="20"/>
                <w:szCs w:val="20"/>
              </w:rPr>
              <w:br/>
              <w:t>slide 14</w:t>
            </w:r>
          </w:p>
        </w:tc>
        <w:tc>
          <w:tcPr>
            <w:tcW w:w="6749" w:type="dxa"/>
          </w:tcPr>
          <w:p w14:paraId="42B090CD" w14:textId="77777777" w:rsidR="00430187" w:rsidRDefault="00000000">
            <w:pPr>
              <w:numPr>
                <w:ilvl w:val="0"/>
                <w:numId w:val="1"/>
              </w:numPr>
              <w:pBdr>
                <w:top w:val="nil"/>
                <w:left w:val="nil"/>
                <w:bottom w:val="nil"/>
                <w:right w:val="nil"/>
                <w:between w:val="nil"/>
              </w:pBdr>
              <w:spacing w:before="80" w:after="80"/>
              <w:ind w:left="360"/>
            </w:pPr>
            <w:r>
              <w:rPr>
                <w:sz w:val="20"/>
                <w:szCs w:val="20"/>
              </w:rPr>
              <w:t>Display slide 14. Encourage the students to answer these questions about their personal experience of EDAI in their own time and to make notes. Examples can come from any area, including work placements or experience, college, part-time work, clubs or hobbies.</w:t>
            </w:r>
          </w:p>
        </w:tc>
      </w:tr>
    </w:tbl>
    <w:p w14:paraId="16118530" w14:textId="77777777" w:rsidR="00430187" w:rsidRDefault="00430187">
      <w:pPr>
        <w:pStyle w:val="Heading1"/>
        <w:rPr>
          <w:highlight w:val="yellow"/>
        </w:rPr>
        <w:sectPr w:rsidR="00430187">
          <w:headerReference w:type="even" r:id="rId54"/>
          <w:headerReference w:type="default" r:id="rId55"/>
          <w:pgSz w:w="11906" w:h="16838"/>
          <w:pgMar w:top="1440" w:right="1440" w:bottom="2127" w:left="1440" w:header="708" w:footer="708" w:gutter="0"/>
          <w:cols w:space="720"/>
        </w:sectPr>
      </w:pPr>
    </w:p>
    <w:p w14:paraId="392F4DBE" w14:textId="77777777" w:rsidR="00430187" w:rsidRDefault="00000000">
      <w:pPr>
        <w:pStyle w:val="Heading1"/>
      </w:pPr>
      <w:bookmarkStart w:id="36" w:name="_Toc201759596"/>
      <w:r>
        <w:lastRenderedPageBreak/>
        <w:t>Resource 3: Continuous Professional Development</w:t>
      </w:r>
      <w:bookmarkEnd w:id="36"/>
      <w:r>
        <w:t xml:space="preserve"> </w:t>
      </w:r>
    </w:p>
    <w:p w14:paraId="5DC12CD4" w14:textId="30DEA25F" w:rsidR="00430187" w:rsidRDefault="00000000" w:rsidP="009E335F">
      <w:r>
        <w:t xml:space="preserve">This resource has been developed to explain to a student, at an early stage in their career what the purpose of CPD is and why employees should take advantage of it at their earliest opportunity. In addition, the resources explain the different routes </w:t>
      </w:r>
      <w:r w:rsidR="004601E3">
        <w:t>available</w:t>
      </w:r>
      <w:r>
        <w:t xml:space="preserve"> to develop their own skills, take part in in-house CPD and join a related professional organisation. </w:t>
      </w:r>
    </w:p>
    <w:p w14:paraId="56E1B9A6" w14:textId="77777777" w:rsidR="00430187" w:rsidRDefault="00000000" w:rsidP="009E335F">
      <w:r>
        <w:t>Class activities explore ‘real-world’ case studies and examples of employee progression that take advantage of CPD offers. Students are also asked to consider their own experiences of working with others and how behaviours impact business performance.</w:t>
      </w:r>
    </w:p>
    <w:p w14:paraId="77BBD2E2" w14:textId="77777777" w:rsidR="00430187" w:rsidRDefault="00000000">
      <w:pPr>
        <w:pStyle w:val="Heading2"/>
      </w:pPr>
      <w:bookmarkStart w:id="37" w:name="_Toc201759597"/>
      <w:r>
        <w:t>Preparation</w:t>
      </w:r>
      <w:bookmarkEnd w:id="37"/>
    </w:p>
    <w:tbl>
      <w:tblPr>
        <w:tblStyle w:val="a6"/>
        <w:tblW w:w="901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3"/>
        <w:gridCol w:w="6749"/>
      </w:tblGrid>
      <w:tr w:rsidR="00430187" w14:paraId="0F01C6FF" w14:textId="77777777" w:rsidTr="004601E3">
        <w:trPr>
          <w:trHeight w:val="200"/>
        </w:trPr>
        <w:tc>
          <w:tcPr>
            <w:tcW w:w="2263" w:type="dxa"/>
          </w:tcPr>
          <w:p w14:paraId="7B961D36" w14:textId="77777777" w:rsidR="00430187" w:rsidRDefault="00000000">
            <w:pPr>
              <w:pBdr>
                <w:top w:val="nil"/>
                <w:left w:val="nil"/>
                <w:bottom w:val="nil"/>
                <w:right w:val="nil"/>
                <w:between w:val="nil"/>
              </w:pBdr>
              <w:spacing w:before="120" w:after="120"/>
              <w:rPr>
                <w:b/>
              </w:rPr>
            </w:pPr>
            <w:r>
              <w:rPr>
                <w:b/>
              </w:rPr>
              <w:t>Resources provided</w:t>
            </w:r>
          </w:p>
        </w:tc>
        <w:tc>
          <w:tcPr>
            <w:tcW w:w="6749" w:type="dxa"/>
          </w:tcPr>
          <w:p w14:paraId="48EB9D39"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R3 Slide deck</w:t>
            </w:r>
          </w:p>
          <w:p w14:paraId="11FB703F"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R3 Introduction Worksheet</w:t>
            </w:r>
          </w:p>
          <w:p w14:paraId="760DE0DF"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R3 Introduction Worksheet answers</w:t>
            </w:r>
          </w:p>
          <w:p w14:paraId="0D78CFDD"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R3 Activity 2 Worksheet</w:t>
            </w:r>
          </w:p>
          <w:p w14:paraId="6ECB06B5"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R3 Activity 2 Worksheet answers</w:t>
            </w:r>
          </w:p>
          <w:p w14:paraId="7DCD3B25"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R3 Activity 3 Worksheet 1</w:t>
            </w:r>
          </w:p>
          <w:p w14:paraId="45630223"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R3 Activity 3 Worksheet 1 answers</w:t>
            </w:r>
          </w:p>
          <w:p w14:paraId="0255D0C2"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R3 Activity 3 Worksheet 2</w:t>
            </w:r>
          </w:p>
          <w:p w14:paraId="3136665D"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R3 Activity 3 Worksheet 2 answers</w:t>
            </w:r>
          </w:p>
        </w:tc>
      </w:tr>
      <w:tr w:rsidR="00430187" w14:paraId="2CCEE125" w14:textId="77777777" w:rsidTr="004601E3">
        <w:trPr>
          <w:trHeight w:val="220"/>
        </w:trPr>
        <w:tc>
          <w:tcPr>
            <w:tcW w:w="2263" w:type="dxa"/>
          </w:tcPr>
          <w:p w14:paraId="523BDA82" w14:textId="77777777" w:rsidR="00430187" w:rsidRDefault="00000000">
            <w:pPr>
              <w:pBdr>
                <w:top w:val="nil"/>
                <w:left w:val="nil"/>
                <w:bottom w:val="nil"/>
                <w:right w:val="nil"/>
                <w:between w:val="nil"/>
              </w:pBdr>
              <w:spacing w:before="120" w:after="120"/>
              <w:rPr>
                <w:b/>
              </w:rPr>
            </w:pPr>
            <w:r>
              <w:rPr>
                <w:b/>
              </w:rPr>
              <w:t>Equipment needed</w:t>
            </w:r>
          </w:p>
        </w:tc>
        <w:tc>
          <w:tcPr>
            <w:tcW w:w="6749" w:type="dxa"/>
          </w:tcPr>
          <w:p w14:paraId="5D3A9E11" w14:textId="77777777" w:rsidR="00430187" w:rsidRDefault="00000000" w:rsidP="009E335F">
            <w:pPr>
              <w:pBdr>
                <w:top w:val="nil"/>
                <w:left w:val="nil"/>
                <w:bottom w:val="nil"/>
                <w:right w:val="nil"/>
                <w:between w:val="nil"/>
              </w:pBdr>
              <w:spacing w:before="120" w:line="259" w:lineRule="auto"/>
              <w:rPr>
                <w:sz w:val="20"/>
                <w:szCs w:val="20"/>
              </w:rPr>
            </w:pPr>
            <w:r>
              <w:rPr>
                <w:color w:val="000000"/>
                <w:sz w:val="20"/>
                <w:szCs w:val="20"/>
              </w:rPr>
              <w:t xml:space="preserve">Whiteboard/Projector, Markers/Pens, </w:t>
            </w:r>
            <w:r>
              <w:rPr>
                <w:sz w:val="20"/>
                <w:szCs w:val="20"/>
              </w:rPr>
              <w:t>Access to online search/videos</w:t>
            </w:r>
          </w:p>
        </w:tc>
      </w:tr>
      <w:tr w:rsidR="00430187" w14:paraId="18EBB82C" w14:textId="77777777" w:rsidTr="004601E3">
        <w:trPr>
          <w:trHeight w:val="200"/>
        </w:trPr>
        <w:tc>
          <w:tcPr>
            <w:tcW w:w="2263" w:type="dxa"/>
          </w:tcPr>
          <w:p w14:paraId="17A022A8" w14:textId="77777777" w:rsidR="00430187" w:rsidRDefault="00000000">
            <w:pPr>
              <w:pBdr>
                <w:top w:val="nil"/>
                <w:left w:val="nil"/>
                <w:bottom w:val="nil"/>
                <w:right w:val="nil"/>
                <w:between w:val="nil"/>
              </w:pBdr>
              <w:spacing w:before="120" w:after="120"/>
              <w:rPr>
                <w:b/>
              </w:rPr>
            </w:pPr>
            <w:r>
              <w:rPr>
                <w:b/>
              </w:rPr>
              <w:t>Prior learning</w:t>
            </w:r>
          </w:p>
        </w:tc>
        <w:tc>
          <w:tcPr>
            <w:tcW w:w="6749" w:type="dxa"/>
          </w:tcPr>
          <w:p w14:paraId="755E552E" w14:textId="77777777" w:rsidR="00430187" w:rsidRDefault="00000000" w:rsidP="009E335F">
            <w:pPr>
              <w:pBdr>
                <w:top w:val="nil"/>
                <w:left w:val="nil"/>
                <w:bottom w:val="nil"/>
                <w:right w:val="nil"/>
                <w:between w:val="nil"/>
              </w:pBdr>
              <w:spacing w:before="120" w:after="160" w:line="259" w:lineRule="auto"/>
              <w:rPr>
                <w:sz w:val="20"/>
                <w:szCs w:val="20"/>
              </w:rPr>
            </w:pPr>
            <w:r>
              <w:rPr>
                <w:sz w:val="20"/>
                <w:szCs w:val="20"/>
              </w:rPr>
              <w:t>Students should have some experience of training or induction programmes from their work placement or work experience.</w:t>
            </w:r>
          </w:p>
          <w:p w14:paraId="3EF6B0DC" w14:textId="77777777" w:rsidR="00430187" w:rsidRDefault="00000000" w:rsidP="009E335F">
            <w:pPr>
              <w:pBdr>
                <w:top w:val="nil"/>
                <w:left w:val="nil"/>
                <w:bottom w:val="nil"/>
                <w:right w:val="nil"/>
                <w:between w:val="nil"/>
              </w:pBdr>
              <w:spacing w:before="120" w:after="160" w:line="259" w:lineRule="auto"/>
            </w:pPr>
            <w:r>
              <w:rPr>
                <w:sz w:val="20"/>
                <w:szCs w:val="20"/>
              </w:rPr>
              <w:t>Students will have knowledge of how to improve business, including CPD, through Unit 1.14: Business improvement through project management.</w:t>
            </w:r>
          </w:p>
        </w:tc>
      </w:tr>
      <w:tr w:rsidR="00430187" w14:paraId="653744AA" w14:textId="77777777" w:rsidTr="004601E3">
        <w:trPr>
          <w:trHeight w:val="220"/>
        </w:trPr>
        <w:tc>
          <w:tcPr>
            <w:tcW w:w="2263" w:type="dxa"/>
          </w:tcPr>
          <w:p w14:paraId="26053811" w14:textId="77777777" w:rsidR="00430187" w:rsidRDefault="00000000">
            <w:pPr>
              <w:pBdr>
                <w:top w:val="nil"/>
                <w:left w:val="nil"/>
                <w:bottom w:val="nil"/>
                <w:right w:val="nil"/>
                <w:between w:val="nil"/>
              </w:pBdr>
              <w:spacing w:before="120" w:after="120"/>
              <w:rPr>
                <w:b/>
              </w:rPr>
            </w:pPr>
            <w:r>
              <w:rPr>
                <w:b/>
              </w:rPr>
              <w:t>Common misconceptions</w:t>
            </w:r>
          </w:p>
        </w:tc>
        <w:tc>
          <w:tcPr>
            <w:tcW w:w="6749" w:type="dxa"/>
          </w:tcPr>
          <w:p w14:paraId="3144B3FA" w14:textId="77777777" w:rsidR="00430187" w:rsidRPr="009D447D" w:rsidRDefault="00000000" w:rsidP="00903654">
            <w:pPr>
              <w:numPr>
                <w:ilvl w:val="0"/>
                <w:numId w:val="4"/>
              </w:numPr>
              <w:pBdr>
                <w:top w:val="nil"/>
                <w:left w:val="nil"/>
                <w:bottom w:val="nil"/>
                <w:right w:val="nil"/>
                <w:between w:val="nil"/>
              </w:pBdr>
              <w:spacing w:before="80" w:after="80"/>
              <w:ind w:left="360" w:hanging="357"/>
              <w:jc w:val="both"/>
            </w:pPr>
            <w:r>
              <w:rPr>
                <w:color w:val="000000"/>
                <w:sz w:val="20"/>
                <w:szCs w:val="20"/>
              </w:rPr>
              <w:t>That CPD is only needed to meet legal requirements like health and safety and first aid.</w:t>
            </w:r>
          </w:p>
          <w:p w14:paraId="33B94275" w14:textId="77777777" w:rsidR="00430187" w:rsidRPr="009D447D" w:rsidRDefault="00000000" w:rsidP="00903654">
            <w:pPr>
              <w:numPr>
                <w:ilvl w:val="0"/>
                <w:numId w:val="4"/>
              </w:numPr>
              <w:pBdr>
                <w:top w:val="nil"/>
                <w:left w:val="nil"/>
                <w:bottom w:val="nil"/>
                <w:right w:val="nil"/>
                <w:between w:val="nil"/>
              </w:pBdr>
              <w:spacing w:before="80" w:after="80"/>
              <w:ind w:left="360" w:hanging="357"/>
              <w:jc w:val="both"/>
            </w:pPr>
            <w:r>
              <w:rPr>
                <w:color w:val="000000"/>
                <w:sz w:val="20"/>
                <w:szCs w:val="20"/>
              </w:rPr>
              <w:t>That it is always chosen by the employer, not the employee.</w:t>
            </w:r>
          </w:p>
        </w:tc>
      </w:tr>
      <w:tr w:rsidR="00430187" w14:paraId="7BB54F86" w14:textId="77777777" w:rsidTr="004601E3">
        <w:trPr>
          <w:trHeight w:val="200"/>
        </w:trPr>
        <w:tc>
          <w:tcPr>
            <w:tcW w:w="2263" w:type="dxa"/>
          </w:tcPr>
          <w:p w14:paraId="14521683" w14:textId="77777777" w:rsidR="00430187" w:rsidRDefault="00000000">
            <w:pPr>
              <w:pBdr>
                <w:top w:val="nil"/>
                <w:left w:val="nil"/>
                <w:bottom w:val="nil"/>
                <w:right w:val="nil"/>
                <w:between w:val="nil"/>
              </w:pBdr>
              <w:spacing w:before="120" w:after="120"/>
              <w:rPr>
                <w:b/>
              </w:rPr>
            </w:pPr>
            <w:r>
              <w:rPr>
                <w:b/>
              </w:rPr>
              <w:t>Accessibility</w:t>
            </w:r>
          </w:p>
        </w:tc>
        <w:tc>
          <w:tcPr>
            <w:tcW w:w="6749" w:type="dxa"/>
          </w:tcPr>
          <w:p w14:paraId="2C365085" w14:textId="77777777" w:rsidR="00430187" w:rsidRDefault="00000000" w:rsidP="00903654">
            <w:pPr>
              <w:numPr>
                <w:ilvl w:val="0"/>
                <w:numId w:val="5"/>
              </w:numPr>
              <w:pBdr>
                <w:top w:val="nil"/>
                <w:left w:val="nil"/>
                <w:bottom w:val="nil"/>
                <w:right w:val="nil"/>
                <w:between w:val="nil"/>
              </w:pBdr>
              <w:spacing w:before="80" w:after="80"/>
              <w:ind w:left="360"/>
              <w:rPr>
                <w:highlight w:val="white"/>
              </w:rPr>
            </w:pPr>
            <w:r>
              <w:rPr>
                <w:sz w:val="20"/>
                <w:szCs w:val="20"/>
                <w:highlight w:val="white"/>
              </w:rPr>
              <w:t>Seek to ensure wide representation for any visiting speakers and case studies used.</w:t>
            </w:r>
          </w:p>
          <w:p w14:paraId="3ABBC93F" w14:textId="77777777" w:rsidR="00430187" w:rsidRDefault="00000000" w:rsidP="00903654">
            <w:pPr>
              <w:numPr>
                <w:ilvl w:val="0"/>
                <w:numId w:val="5"/>
              </w:numPr>
              <w:pBdr>
                <w:top w:val="nil"/>
                <w:left w:val="nil"/>
                <w:bottom w:val="nil"/>
                <w:right w:val="nil"/>
                <w:between w:val="nil"/>
              </w:pBdr>
              <w:spacing w:before="80" w:after="80"/>
              <w:ind w:left="360"/>
              <w:rPr>
                <w:highlight w:val="white"/>
              </w:rPr>
            </w:pPr>
            <w:r>
              <w:rPr>
                <w:sz w:val="20"/>
                <w:szCs w:val="20"/>
                <w:highlight w:val="white"/>
              </w:rPr>
              <w:t>Provide visual aids like diagrams and flowcharts for clearer understanding.</w:t>
            </w:r>
          </w:p>
          <w:p w14:paraId="512441F0" w14:textId="77777777" w:rsidR="00430187" w:rsidRDefault="00000000" w:rsidP="00903654">
            <w:pPr>
              <w:numPr>
                <w:ilvl w:val="0"/>
                <w:numId w:val="5"/>
              </w:numPr>
              <w:pBdr>
                <w:top w:val="nil"/>
                <w:left w:val="nil"/>
                <w:bottom w:val="nil"/>
                <w:right w:val="nil"/>
                <w:between w:val="nil"/>
              </w:pBdr>
              <w:spacing w:before="80" w:after="80"/>
              <w:ind w:left="360"/>
              <w:rPr>
                <w:highlight w:val="white"/>
              </w:rPr>
            </w:pPr>
            <w:r>
              <w:rPr>
                <w:sz w:val="20"/>
                <w:szCs w:val="20"/>
                <w:highlight w:val="white"/>
              </w:rPr>
              <w:t>Include exemplar completed activities to support feedback to students.</w:t>
            </w:r>
          </w:p>
          <w:p w14:paraId="77027C09" w14:textId="77777777" w:rsidR="00430187" w:rsidRDefault="00000000" w:rsidP="00903654">
            <w:pPr>
              <w:numPr>
                <w:ilvl w:val="0"/>
                <w:numId w:val="5"/>
              </w:numPr>
              <w:pBdr>
                <w:top w:val="nil"/>
                <w:left w:val="nil"/>
                <w:bottom w:val="nil"/>
                <w:right w:val="nil"/>
                <w:between w:val="nil"/>
              </w:pBdr>
              <w:spacing w:before="80" w:after="80"/>
              <w:ind w:left="360"/>
              <w:rPr>
                <w:highlight w:val="white"/>
              </w:rPr>
            </w:pPr>
            <w:r>
              <w:rPr>
                <w:sz w:val="20"/>
                <w:szCs w:val="20"/>
                <w:highlight w:val="white"/>
              </w:rPr>
              <w:t>Offer additional support or resources to students who may require extra help.</w:t>
            </w:r>
          </w:p>
          <w:p w14:paraId="355D5C08" w14:textId="77777777" w:rsidR="00430187" w:rsidRDefault="00000000" w:rsidP="00903654">
            <w:pPr>
              <w:numPr>
                <w:ilvl w:val="0"/>
                <w:numId w:val="5"/>
              </w:numPr>
              <w:pBdr>
                <w:top w:val="nil"/>
                <w:left w:val="nil"/>
                <w:bottom w:val="nil"/>
                <w:right w:val="nil"/>
                <w:between w:val="nil"/>
              </w:pBdr>
              <w:spacing w:before="80" w:after="80"/>
              <w:ind w:left="360"/>
              <w:rPr>
                <w:highlight w:val="white"/>
              </w:rPr>
            </w:pPr>
            <w:r>
              <w:rPr>
                <w:sz w:val="20"/>
                <w:szCs w:val="20"/>
                <w:highlight w:val="white"/>
              </w:rPr>
              <w:t>Allow for alternative assessment methods like presentations or written reports.</w:t>
            </w:r>
          </w:p>
          <w:p w14:paraId="59A074FF" w14:textId="77777777" w:rsidR="00430187" w:rsidRDefault="00000000" w:rsidP="00903654">
            <w:pPr>
              <w:numPr>
                <w:ilvl w:val="0"/>
                <w:numId w:val="5"/>
              </w:numPr>
              <w:pBdr>
                <w:top w:val="nil"/>
                <w:left w:val="nil"/>
                <w:bottom w:val="nil"/>
                <w:right w:val="nil"/>
                <w:between w:val="nil"/>
              </w:pBdr>
              <w:spacing w:before="80" w:after="80"/>
              <w:ind w:left="360"/>
              <w:rPr>
                <w:color w:val="000000"/>
              </w:rPr>
            </w:pPr>
            <w:r>
              <w:rPr>
                <w:sz w:val="20"/>
                <w:szCs w:val="20"/>
                <w:highlight w:val="white"/>
              </w:rPr>
              <w:t>Basic animation is used in the slides in this lesson to improve cognitive load, stagger information or present instructions. Teachers may wish to remove this feature if it is unsuitable for students.</w:t>
            </w:r>
          </w:p>
        </w:tc>
      </w:tr>
    </w:tbl>
    <w:p w14:paraId="492A2544" w14:textId="77777777" w:rsidR="00430187" w:rsidRDefault="00000000">
      <w:pPr>
        <w:pStyle w:val="Heading2"/>
      </w:pPr>
      <w:bookmarkStart w:id="38" w:name="_Toc201759598"/>
      <w:r>
        <w:lastRenderedPageBreak/>
        <w:t>Activity guide</w:t>
      </w:r>
      <w:bookmarkEnd w:id="38"/>
    </w:p>
    <w:tbl>
      <w:tblPr>
        <w:tblStyle w:val="a7"/>
        <w:tblW w:w="901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3"/>
        <w:gridCol w:w="6749"/>
      </w:tblGrid>
      <w:tr w:rsidR="00430187" w14:paraId="3DC993AB" w14:textId="77777777" w:rsidTr="004601E3">
        <w:trPr>
          <w:trHeight w:val="200"/>
        </w:trPr>
        <w:tc>
          <w:tcPr>
            <w:tcW w:w="2263" w:type="dxa"/>
          </w:tcPr>
          <w:p w14:paraId="70E48B20" w14:textId="77777777" w:rsidR="00430187" w:rsidRDefault="00000000" w:rsidP="009E335F">
            <w:pPr>
              <w:spacing w:before="120" w:after="120"/>
              <w:rPr>
                <w:b/>
                <w:color w:val="000000"/>
                <w:sz w:val="20"/>
                <w:szCs w:val="20"/>
              </w:rPr>
            </w:pPr>
            <w:r>
              <w:rPr>
                <w:b/>
                <w:color w:val="000000"/>
                <w:sz w:val="20"/>
                <w:szCs w:val="20"/>
              </w:rPr>
              <w:t>Introduction</w:t>
            </w:r>
          </w:p>
          <w:p w14:paraId="0ABA3A46" w14:textId="2840E44A" w:rsidR="00430187" w:rsidRDefault="00676A3A">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SUGGESTED TIME:</w:t>
            </w:r>
          </w:p>
          <w:p w14:paraId="255A356C" w14:textId="77777777" w:rsidR="00430187" w:rsidRDefault="00000000">
            <w:pPr>
              <w:spacing w:before="120" w:after="120"/>
              <w:rPr>
                <w:sz w:val="20"/>
                <w:szCs w:val="20"/>
              </w:rPr>
            </w:pPr>
            <w:r>
              <w:rPr>
                <w:sz w:val="20"/>
                <w:szCs w:val="20"/>
              </w:rPr>
              <w:t>10 minutes</w:t>
            </w:r>
          </w:p>
          <w:p w14:paraId="10C0273C" w14:textId="1E46634F" w:rsidR="00430187" w:rsidRDefault="00676A3A">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RESOURCES:</w:t>
            </w:r>
          </w:p>
          <w:p w14:paraId="36ADE8B6" w14:textId="7AF56C2E"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 xml:space="preserve">R3 Slide deck – </w:t>
            </w:r>
            <w:r>
              <w:rPr>
                <w:color w:val="1F1F1F"/>
                <w:sz w:val="20"/>
                <w:szCs w:val="20"/>
              </w:rPr>
              <w:br/>
              <w:t>slides 2–</w:t>
            </w:r>
            <w:r w:rsidR="00856051">
              <w:rPr>
                <w:color w:val="1F1F1F"/>
                <w:sz w:val="20"/>
                <w:szCs w:val="20"/>
              </w:rPr>
              <w:t>6</w:t>
            </w:r>
          </w:p>
          <w:p w14:paraId="48C565A2" w14:textId="77777777"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R3 Intro Worksheet</w:t>
            </w:r>
          </w:p>
          <w:p w14:paraId="57D8D7AF" w14:textId="77777777"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R3 Intro Worksheet answers</w:t>
            </w:r>
          </w:p>
        </w:tc>
        <w:tc>
          <w:tcPr>
            <w:tcW w:w="6749" w:type="dxa"/>
          </w:tcPr>
          <w:p w14:paraId="34D73AA1" w14:textId="6E70EC15" w:rsidR="00430187" w:rsidRDefault="00000000">
            <w:pPr>
              <w:numPr>
                <w:ilvl w:val="0"/>
                <w:numId w:val="1"/>
              </w:numPr>
              <w:spacing w:before="80" w:after="80"/>
              <w:ind w:left="360"/>
            </w:pPr>
            <w:r>
              <w:rPr>
                <w:sz w:val="20"/>
                <w:szCs w:val="20"/>
              </w:rPr>
              <w:t>Start by introducing the resource objectives using slide 2.</w:t>
            </w:r>
          </w:p>
          <w:p w14:paraId="3FF0F51A" w14:textId="77777777" w:rsidR="00430187" w:rsidRDefault="00000000">
            <w:pPr>
              <w:numPr>
                <w:ilvl w:val="0"/>
                <w:numId w:val="1"/>
              </w:numPr>
              <w:pBdr>
                <w:top w:val="nil"/>
                <w:left w:val="nil"/>
                <w:bottom w:val="nil"/>
                <w:right w:val="nil"/>
                <w:between w:val="nil"/>
              </w:pBdr>
              <w:spacing w:before="80" w:after="80"/>
              <w:ind w:left="360"/>
            </w:pPr>
            <w:r>
              <w:rPr>
                <w:sz w:val="20"/>
                <w:szCs w:val="20"/>
              </w:rPr>
              <w:t xml:space="preserve">Display slide 3 and ask: 'What was the last skill you learned outside of school or college?' Answers may include a sport, hobby or repair task. Follow up with: 'How did you learn it?'. Build a list on the board of sources, which could include: YouTube, website tutorial, TikTok, a family member, a friend, a book or at a part-time job. </w:t>
            </w:r>
          </w:p>
          <w:p w14:paraId="19F7AC48" w14:textId="49FC0EDD" w:rsidR="00430187" w:rsidRDefault="00000000">
            <w:pPr>
              <w:numPr>
                <w:ilvl w:val="0"/>
                <w:numId w:val="1"/>
              </w:numPr>
              <w:pBdr>
                <w:top w:val="nil"/>
                <w:left w:val="nil"/>
                <w:bottom w:val="nil"/>
                <w:right w:val="nil"/>
                <w:between w:val="nil"/>
              </w:pBdr>
              <w:spacing w:before="80" w:after="80"/>
              <w:ind w:left="360"/>
            </w:pPr>
            <w:r>
              <w:rPr>
                <w:sz w:val="20"/>
                <w:szCs w:val="20"/>
              </w:rPr>
              <w:t xml:space="preserve">Ask students to describe any skills they are proud of, especially engineering-related ones, such as repairing a bike after watching a video </w:t>
            </w:r>
          </w:p>
          <w:p w14:paraId="4D9904B9" w14:textId="77777777" w:rsidR="00430187" w:rsidRDefault="00000000">
            <w:pPr>
              <w:numPr>
                <w:ilvl w:val="0"/>
                <w:numId w:val="1"/>
              </w:numPr>
              <w:pBdr>
                <w:top w:val="nil"/>
                <w:left w:val="nil"/>
                <w:bottom w:val="nil"/>
                <w:right w:val="nil"/>
                <w:between w:val="nil"/>
              </w:pBdr>
              <w:spacing w:before="80" w:after="80"/>
              <w:ind w:left="360"/>
            </w:pPr>
            <w:r>
              <w:rPr>
                <w:sz w:val="20"/>
                <w:szCs w:val="20"/>
              </w:rPr>
              <w:t>Highlight that there are many sources of learning outside of the classroom, and these have fed into how we learn new skills at work.</w:t>
            </w:r>
          </w:p>
          <w:p w14:paraId="0256FA63" w14:textId="77777777" w:rsidR="00430187" w:rsidRDefault="00000000">
            <w:pPr>
              <w:numPr>
                <w:ilvl w:val="0"/>
                <w:numId w:val="1"/>
              </w:numPr>
              <w:pBdr>
                <w:top w:val="nil"/>
                <w:left w:val="nil"/>
                <w:bottom w:val="nil"/>
                <w:right w:val="nil"/>
                <w:between w:val="nil"/>
              </w:pBdr>
              <w:spacing w:before="80" w:after="80"/>
              <w:ind w:left="360"/>
            </w:pPr>
            <w:r>
              <w:rPr>
                <w:sz w:val="20"/>
                <w:szCs w:val="20"/>
              </w:rPr>
              <w:t>Display slide 4 which explains the role of the Engineering Council (EC).</w:t>
            </w:r>
          </w:p>
          <w:p w14:paraId="5DD05EE3" w14:textId="193DB53C" w:rsidR="00430187" w:rsidRDefault="00000000">
            <w:pPr>
              <w:numPr>
                <w:ilvl w:val="0"/>
                <w:numId w:val="1"/>
              </w:numPr>
              <w:pBdr>
                <w:top w:val="nil"/>
                <w:left w:val="nil"/>
                <w:bottom w:val="nil"/>
                <w:right w:val="nil"/>
                <w:between w:val="nil"/>
              </w:pBdr>
              <w:spacing w:before="80" w:after="80"/>
              <w:ind w:left="360"/>
            </w:pPr>
            <w:r>
              <w:rPr>
                <w:sz w:val="20"/>
                <w:szCs w:val="20"/>
              </w:rPr>
              <w:t>Display slide 5 and hand out Intro</w:t>
            </w:r>
            <w:r w:rsidR="00856051">
              <w:rPr>
                <w:sz w:val="20"/>
                <w:szCs w:val="20"/>
              </w:rPr>
              <w:t>duction</w:t>
            </w:r>
            <w:r>
              <w:rPr>
                <w:sz w:val="20"/>
                <w:szCs w:val="20"/>
              </w:rPr>
              <w:t xml:space="preserve"> Worksheet. Explain that students will use this to make notes during the case study video they will be watching about the EC. Consider showing the students the video once before asking them to make notes.</w:t>
            </w:r>
          </w:p>
          <w:p w14:paraId="1DD509C7" w14:textId="16584D56" w:rsidR="00430187" w:rsidRDefault="00000000">
            <w:pPr>
              <w:numPr>
                <w:ilvl w:val="0"/>
                <w:numId w:val="1"/>
              </w:numPr>
              <w:pBdr>
                <w:top w:val="nil"/>
                <w:left w:val="nil"/>
                <w:bottom w:val="nil"/>
                <w:right w:val="nil"/>
                <w:between w:val="nil"/>
              </w:pBdr>
              <w:spacing w:before="80" w:after="80"/>
              <w:ind w:left="360"/>
            </w:pPr>
            <w:r>
              <w:rPr>
                <w:sz w:val="20"/>
                <w:szCs w:val="20"/>
              </w:rPr>
              <w:t xml:space="preserve">Show students the interview with John Chudley at the EC on slide </w:t>
            </w:r>
            <w:r w:rsidR="00856051">
              <w:rPr>
                <w:sz w:val="20"/>
                <w:szCs w:val="20"/>
              </w:rPr>
              <w:t>6</w:t>
            </w:r>
            <w:r>
              <w:rPr>
                <w:sz w:val="20"/>
                <w:szCs w:val="20"/>
              </w:rPr>
              <w:t>, reminding them to take notes to answer the questions on the slide/Intro Worksheet.</w:t>
            </w:r>
            <w:r w:rsidR="00903654">
              <w:rPr>
                <w:sz w:val="20"/>
                <w:szCs w:val="20"/>
              </w:rPr>
              <w:t xml:space="preserve"> (</w:t>
            </w:r>
            <w:hyperlink r:id="rId56" w:history="1">
              <w:r w:rsidR="00903654" w:rsidRPr="00F667BD">
                <w:rPr>
                  <w:rStyle w:val="Hyperlink"/>
                  <w:sz w:val="20"/>
                  <w:szCs w:val="20"/>
                </w:rPr>
                <w:t>https://vimeo.com/1096238026/ff1af8da1a</w:t>
              </w:r>
            </w:hyperlink>
            <w:r w:rsidR="00903654">
              <w:rPr>
                <w:sz w:val="20"/>
                <w:szCs w:val="20"/>
              </w:rPr>
              <w:t>)</w:t>
            </w:r>
          </w:p>
          <w:p w14:paraId="10E4E393" w14:textId="77777777" w:rsidR="00430187" w:rsidRDefault="00000000">
            <w:pPr>
              <w:numPr>
                <w:ilvl w:val="0"/>
                <w:numId w:val="1"/>
              </w:numPr>
              <w:pBdr>
                <w:top w:val="nil"/>
                <w:left w:val="nil"/>
                <w:bottom w:val="nil"/>
                <w:right w:val="nil"/>
                <w:between w:val="nil"/>
              </w:pBdr>
              <w:spacing w:before="80" w:after="80"/>
              <w:ind w:left="360"/>
            </w:pPr>
            <w:r>
              <w:rPr>
                <w:sz w:val="20"/>
                <w:szCs w:val="20"/>
              </w:rPr>
              <w:t>This video explains the importance of three of the professional registers: Chartered Engineer, Incorporated Engineer, and Engineering Technician. It outlines how important professional membership is to the industry when looking for new roles and applying for career progression. These are concepts students will not be familiar with and are useful for any career discussions.</w:t>
            </w:r>
          </w:p>
          <w:p w14:paraId="37FB2E6F" w14:textId="77777777" w:rsidR="00430187" w:rsidRDefault="00000000">
            <w:pPr>
              <w:numPr>
                <w:ilvl w:val="0"/>
                <w:numId w:val="1"/>
              </w:numPr>
              <w:pBdr>
                <w:top w:val="nil"/>
                <w:left w:val="nil"/>
                <w:bottom w:val="nil"/>
                <w:right w:val="nil"/>
                <w:between w:val="nil"/>
              </w:pBdr>
              <w:spacing w:before="80" w:after="80"/>
              <w:ind w:left="360"/>
            </w:pPr>
            <w:r>
              <w:rPr>
                <w:sz w:val="20"/>
                <w:szCs w:val="20"/>
              </w:rPr>
              <w:t xml:space="preserve">The video also really pushes the importance of skills and expertise over academic qualifications in engineering. </w:t>
            </w:r>
          </w:p>
          <w:p w14:paraId="3A311C5C" w14:textId="77777777" w:rsidR="00430187" w:rsidRDefault="00000000">
            <w:pPr>
              <w:numPr>
                <w:ilvl w:val="0"/>
                <w:numId w:val="1"/>
              </w:numPr>
              <w:pBdr>
                <w:top w:val="nil"/>
                <w:left w:val="nil"/>
                <w:bottom w:val="nil"/>
                <w:right w:val="nil"/>
                <w:between w:val="nil"/>
              </w:pBdr>
              <w:spacing w:before="80" w:after="80"/>
              <w:ind w:left="360"/>
              <w:rPr>
                <w:i/>
                <w:color w:val="000000"/>
              </w:rPr>
            </w:pPr>
            <w:r>
              <w:rPr>
                <w:color w:val="000000"/>
                <w:sz w:val="20"/>
                <w:szCs w:val="20"/>
              </w:rPr>
              <w:t xml:space="preserve">A </w:t>
            </w:r>
            <w:r>
              <w:rPr>
                <w:sz w:val="20"/>
                <w:szCs w:val="20"/>
              </w:rPr>
              <w:t>list</w:t>
            </w:r>
            <w:r>
              <w:rPr>
                <w:color w:val="000000"/>
                <w:sz w:val="20"/>
                <w:szCs w:val="20"/>
              </w:rPr>
              <w:t xml:space="preserve"> of the 39 engineering institutions can be found here </w:t>
            </w:r>
            <w:hyperlink r:id="rId57">
              <w:r w:rsidR="00430187">
                <w:rPr>
                  <w:color w:val="0000FF"/>
                  <w:sz w:val="20"/>
                  <w:szCs w:val="20"/>
                  <w:u w:val="single"/>
                </w:rPr>
                <w:t>www.engc.org.uk/about-us/our-partners/professional-engineering-institutions/</w:t>
              </w:r>
            </w:hyperlink>
            <w:r>
              <w:rPr>
                <w:color w:val="000000"/>
                <w:sz w:val="20"/>
                <w:szCs w:val="20"/>
              </w:rPr>
              <w:t xml:space="preserve"> </w:t>
            </w:r>
          </w:p>
          <w:p w14:paraId="0919CC91" w14:textId="77777777" w:rsidR="00430187" w:rsidRDefault="00000000">
            <w:pPr>
              <w:numPr>
                <w:ilvl w:val="0"/>
                <w:numId w:val="1"/>
              </w:numPr>
              <w:pBdr>
                <w:top w:val="nil"/>
                <w:left w:val="nil"/>
                <w:bottom w:val="nil"/>
                <w:right w:val="nil"/>
                <w:between w:val="nil"/>
              </w:pBdr>
              <w:spacing w:before="80" w:after="80"/>
              <w:ind w:left="360"/>
              <w:rPr>
                <w:i/>
                <w:color w:val="000000"/>
              </w:rPr>
            </w:pPr>
            <w:r>
              <w:rPr>
                <w:color w:val="000000"/>
                <w:sz w:val="20"/>
                <w:szCs w:val="20"/>
              </w:rPr>
              <w:t xml:space="preserve">The last question in the Intro Worksheet requires students to research </w:t>
            </w:r>
            <w:r>
              <w:rPr>
                <w:sz w:val="20"/>
                <w:szCs w:val="20"/>
              </w:rPr>
              <w:t>the most recent Engineering Council professional registration statistics.</w:t>
            </w:r>
          </w:p>
        </w:tc>
      </w:tr>
      <w:tr w:rsidR="00430187" w14:paraId="5DEB0059" w14:textId="77777777" w:rsidTr="004601E3">
        <w:trPr>
          <w:trHeight w:val="200"/>
        </w:trPr>
        <w:tc>
          <w:tcPr>
            <w:tcW w:w="2263" w:type="dxa"/>
          </w:tcPr>
          <w:p w14:paraId="7932DB6A" w14:textId="77777777" w:rsidR="00430187" w:rsidRDefault="00000000" w:rsidP="009E335F">
            <w:pPr>
              <w:spacing w:before="120" w:after="120"/>
              <w:rPr>
                <w:b/>
                <w:color w:val="000000"/>
                <w:sz w:val="20"/>
                <w:szCs w:val="20"/>
              </w:rPr>
            </w:pPr>
            <w:r>
              <w:rPr>
                <w:b/>
                <w:color w:val="000000"/>
                <w:sz w:val="20"/>
                <w:szCs w:val="20"/>
              </w:rPr>
              <w:t>Activity 1: What is CPD?</w:t>
            </w:r>
          </w:p>
          <w:p w14:paraId="2F18589C" w14:textId="597C0F94" w:rsidR="00430187" w:rsidRDefault="00676A3A">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SUGGESTED TIME:</w:t>
            </w:r>
          </w:p>
          <w:p w14:paraId="540C301D" w14:textId="77777777" w:rsidR="00430187" w:rsidRDefault="00000000">
            <w:pPr>
              <w:spacing w:before="120" w:after="120"/>
              <w:rPr>
                <w:sz w:val="20"/>
                <w:szCs w:val="20"/>
              </w:rPr>
            </w:pPr>
            <w:r>
              <w:rPr>
                <w:sz w:val="20"/>
                <w:szCs w:val="20"/>
              </w:rPr>
              <w:t>15 minutes</w:t>
            </w:r>
          </w:p>
          <w:p w14:paraId="729EA166" w14:textId="3F9049B7" w:rsidR="00430187" w:rsidRDefault="00676A3A">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RESOURCES:</w:t>
            </w:r>
            <w:r>
              <w:rPr>
                <w:smallCaps/>
                <w:color w:val="534C29"/>
                <w:sz w:val="20"/>
                <w:szCs w:val="20"/>
              </w:rPr>
              <w:t xml:space="preserve"> </w:t>
            </w:r>
          </w:p>
          <w:p w14:paraId="4AA2B03A" w14:textId="04F14094" w:rsidR="00430187" w:rsidRDefault="00000000">
            <w:pPr>
              <w:numPr>
                <w:ilvl w:val="0"/>
                <w:numId w:val="2"/>
              </w:numPr>
              <w:spacing w:before="120" w:after="120" w:line="259" w:lineRule="auto"/>
              <w:ind w:left="306" w:hanging="284"/>
              <w:rPr>
                <w:sz w:val="20"/>
                <w:szCs w:val="20"/>
              </w:rPr>
            </w:pPr>
            <w:r>
              <w:rPr>
                <w:color w:val="1F1F1F"/>
                <w:sz w:val="20"/>
                <w:szCs w:val="20"/>
              </w:rPr>
              <w:t xml:space="preserve">R3 Slide deck – </w:t>
            </w:r>
            <w:r>
              <w:rPr>
                <w:color w:val="1F1F1F"/>
                <w:sz w:val="20"/>
                <w:szCs w:val="20"/>
              </w:rPr>
              <w:br/>
              <w:t xml:space="preserve">slides </w:t>
            </w:r>
            <w:r w:rsidR="00856051">
              <w:rPr>
                <w:color w:val="1F1F1F"/>
                <w:sz w:val="20"/>
                <w:szCs w:val="20"/>
              </w:rPr>
              <w:t>7</w:t>
            </w:r>
            <w:r>
              <w:rPr>
                <w:color w:val="1F1F1F"/>
                <w:sz w:val="20"/>
                <w:szCs w:val="20"/>
              </w:rPr>
              <w:t>–1</w:t>
            </w:r>
            <w:r w:rsidR="00856051">
              <w:rPr>
                <w:color w:val="1F1F1F"/>
                <w:sz w:val="20"/>
                <w:szCs w:val="20"/>
              </w:rPr>
              <w:t>1</w:t>
            </w:r>
          </w:p>
        </w:tc>
        <w:tc>
          <w:tcPr>
            <w:tcW w:w="6749" w:type="dxa"/>
          </w:tcPr>
          <w:p w14:paraId="5E4F89BE" w14:textId="58C2D3BB" w:rsidR="00430187" w:rsidRDefault="00000000">
            <w:pPr>
              <w:numPr>
                <w:ilvl w:val="0"/>
                <w:numId w:val="1"/>
              </w:numPr>
              <w:pBdr>
                <w:top w:val="nil"/>
                <w:left w:val="nil"/>
                <w:bottom w:val="nil"/>
                <w:right w:val="nil"/>
                <w:between w:val="nil"/>
              </w:pBdr>
              <w:spacing w:before="80" w:after="80"/>
              <w:ind w:left="360"/>
            </w:pPr>
            <w:r>
              <w:rPr>
                <w:sz w:val="20"/>
                <w:szCs w:val="20"/>
              </w:rPr>
              <w:t xml:space="preserve">Show slide </w:t>
            </w:r>
            <w:r w:rsidR="00856051">
              <w:rPr>
                <w:sz w:val="20"/>
                <w:szCs w:val="20"/>
              </w:rPr>
              <w:t>7</w:t>
            </w:r>
            <w:r>
              <w:rPr>
                <w:sz w:val="20"/>
                <w:szCs w:val="20"/>
              </w:rPr>
              <w:t xml:space="preserve"> and explain the three types of continuous professional development (CPD).</w:t>
            </w:r>
          </w:p>
          <w:p w14:paraId="2C6434B6" w14:textId="3A3CD0E8" w:rsidR="00430187" w:rsidRDefault="00000000">
            <w:pPr>
              <w:numPr>
                <w:ilvl w:val="0"/>
                <w:numId w:val="1"/>
              </w:numPr>
              <w:pBdr>
                <w:top w:val="nil"/>
                <w:left w:val="nil"/>
                <w:bottom w:val="nil"/>
                <w:right w:val="nil"/>
                <w:between w:val="nil"/>
              </w:pBdr>
              <w:spacing w:before="80" w:after="80"/>
              <w:ind w:left="360"/>
            </w:pPr>
            <w:r>
              <w:rPr>
                <w:sz w:val="20"/>
                <w:szCs w:val="20"/>
              </w:rPr>
              <w:t xml:space="preserve">Display slides </w:t>
            </w:r>
            <w:r w:rsidR="00856051">
              <w:rPr>
                <w:sz w:val="20"/>
                <w:szCs w:val="20"/>
              </w:rPr>
              <w:t>8</w:t>
            </w:r>
            <w:r>
              <w:rPr>
                <w:sz w:val="20"/>
                <w:szCs w:val="20"/>
              </w:rPr>
              <w:t xml:space="preserve"> to </w:t>
            </w:r>
            <w:r w:rsidR="00856051">
              <w:rPr>
                <w:sz w:val="20"/>
                <w:szCs w:val="20"/>
              </w:rPr>
              <w:t>10</w:t>
            </w:r>
            <w:r>
              <w:rPr>
                <w:sz w:val="20"/>
                <w:szCs w:val="20"/>
              </w:rPr>
              <w:t xml:space="preserve"> and talk through the many ways CPD can be delivered. Point out to students that this is part of all organisations, including teaching (an example could be given).</w:t>
            </w:r>
          </w:p>
          <w:p w14:paraId="2E8CF795" w14:textId="6B4DE0DB" w:rsidR="00430187" w:rsidRPr="009B2767" w:rsidRDefault="00000000" w:rsidP="009B2767">
            <w:pPr>
              <w:numPr>
                <w:ilvl w:val="0"/>
                <w:numId w:val="1"/>
              </w:numPr>
              <w:pBdr>
                <w:top w:val="nil"/>
                <w:left w:val="nil"/>
                <w:bottom w:val="nil"/>
                <w:right w:val="nil"/>
                <w:between w:val="nil"/>
              </w:pBdr>
              <w:spacing w:before="80" w:after="80"/>
              <w:ind w:left="360"/>
            </w:pPr>
            <w:r>
              <w:rPr>
                <w:sz w:val="20"/>
                <w:szCs w:val="20"/>
              </w:rPr>
              <w:t>Show slide 1</w:t>
            </w:r>
            <w:r w:rsidR="00856051">
              <w:rPr>
                <w:sz w:val="20"/>
                <w:szCs w:val="20"/>
              </w:rPr>
              <w:t>1</w:t>
            </w:r>
            <w:r>
              <w:rPr>
                <w:sz w:val="20"/>
                <w:szCs w:val="20"/>
              </w:rPr>
              <w:t xml:space="preserve"> and divide the class into four groups and give each group one of the following roles to explore: </w:t>
            </w:r>
            <w:r w:rsidRPr="009B2767">
              <w:rPr>
                <w:i/>
                <w:iCs/>
                <w:sz w:val="20"/>
                <w:szCs w:val="20"/>
              </w:rPr>
              <w:t>Manager</w:t>
            </w:r>
            <w:r w:rsidR="009B2767">
              <w:rPr>
                <w:sz w:val="20"/>
                <w:szCs w:val="20"/>
              </w:rPr>
              <w:t xml:space="preserve">, </w:t>
            </w:r>
            <w:r w:rsidRPr="009B2767">
              <w:rPr>
                <w:i/>
                <w:iCs/>
                <w:sz w:val="20"/>
                <w:szCs w:val="20"/>
              </w:rPr>
              <w:t>Accountant</w:t>
            </w:r>
            <w:r w:rsidR="009B2767">
              <w:rPr>
                <w:sz w:val="20"/>
                <w:szCs w:val="20"/>
              </w:rPr>
              <w:t xml:space="preserve">, </w:t>
            </w:r>
            <w:r w:rsidRPr="009B2767">
              <w:rPr>
                <w:i/>
                <w:iCs/>
                <w:sz w:val="20"/>
                <w:szCs w:val="20"/>
              </w:rPr>
              <w:t>Machine operator</w:t>
            </w:r>
            <w:r w:rsidR="009B2767" w:rsidRPr="009B2767">
              <w:rPr>
                <w:sz w:val="20"/>
                <w:szCs w:val="20"/>
              </w:rPr>
              <w:t xml:space="preserve">, </w:t>
            </w:r>
            <w:r w:rsidRPr="009B2767">
              <w:rPr>
                <w:i/>
                <w:iCs/>
                <w:sz w:val="20"/>
                <w:szCs w:val="20"/>
              </w:rPr>
              <w:t>CAD designer</w:t>
            </w:r>
            <w:r w:rsidR="009B2767">
              <w:rPr>
                <w:sz w:val="20"/>
                <w:szCs w:val="20"/>
              </w:rPr>
              <w:t>.</w:t>
            </w:r>
          </w:p>
          <w:p w14:paraId="7102E84A" w14:textId="25B82746" w:rsidR="00430187" w:rsidRDefault="00000000">
            <w:pPr>
              <w:numPr>
                <w:ilvl w:val="0"/>
                <w:numId w:val="1"/>
              </w:numPr>
              <w:pBdr>
                <w:top w:val="nil"/>
                <w:left w:val="nil"/>
                <w:bottom w:val="nil"/>
                <w:right w:val="nil"/>
                <w:between w:val="nil"/>
              </w:pBdr>
              <w:spacing w:before="80" w:after="80"/>
              <w:ind w:left="360"/>
            </w:pPr>
            <w:r>
              <w:rPr>
                <w:sz w:val="20"/>
                <w:szCs w:val="20"/>
              </w:rPr>
              <w:t>These roles can be edited before the lesson, and they could be changed to focus on some of the roles that students aspire to.</w:t>
            </w:r>
          </w:p>
          <w:p w14:paraId="179664EF" w14:textId="77777777" w:rsidR="00430187" w:rsidRDefault="00000000">
            <w:pPr>
              <w:numPr>
                <w:ilvl w:val="0"/>
                <w:numId w:val="1"/>
              </w:numPr>
              <w:pBdr>
                <w:top w:val="nil"/>
                <w:left w:val="nil"/>
                <w:bottom w:val="nil"/>
                <w:right w:val="nil"/>
                <w:between w:val="nil"/>
              </w:pBdr>
              <w:spacing w:before="80" w:after="80"/>
              <w:ind w:left="360"/>
            </w:pPr>
            <w:r>
              <w:rPr>
                <w:sz w:val="20"/>
                <w:szCs w:val="20"/>
              </w:rPr>
              <w:t>Ask each group to think of an example of CPD they might follow and its benefits, particularly in terms of motivation and performance, for example, Machine operator:</w:t>
            </w:r>
          </w:p>
          <w:p w14:paraId="7FAAD6A6"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vocational – learning how to operate a new machine</w:t>
            </w:r>
          </w:p>
          <w:p w14:paraId="57F9967D"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lastRenderedPageBreak/>
              <w:t>academic – City &amp; Guilds Level 3 Machining Technician</w:t>
            </w:r>
          </w:p>
          <w:p w14:paraId="1D0F20BD"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professional – might register with a professional body, such as the Institute of Mechanical Engineers.</w:t>
            </w:r>
          </w:p>
          <w:p w14:paraId="6E235E71" w14:textId="00FE21EE" w:rsidR="00430187" w:rsidRDefault="00000000" w:rsidP="004601E3">
            <w:pPr>
              <w:numPr>
                <w:ilvl w:val="0"/>
                <w:numId w:val="1"/>
              </w:numPr>
              <w:pBdr>
                <w:top w:val="nil"/>
                <w:left w:val="nil"/>
                <w:bottom w:val="nil"/>
                <w:right w:val="nil"/>
                <w:between w:val="nil"/>
              </w:pBdr>
              <w:spacing w:before="80" w:after="80"/>
              <w:ind w:left="360"/>
            </w:pPr>
            <w:r>
              <w:rPr>
                <w:sz w:val="20"/>
                <w:szCs w:val="20"/>
              </w:rPr>
              <w:t>Ask each group to record their discussions, then invite them to feed back to the whole class.</w:t>
            </w:r>
          </w:p>
        </w:tc>
      </w:tr>
      <w:tr w:rsidR="00430187" w14:paraId="46243F99" w14:textId="77777777" w:rsidTr="004601E3">
        <w:trPr>
          <w:trHeight w:val="200"/>
        </w:trPr>
        <w:tc>
          <w:tcPr>
            <w:tcW w:w="2263" w:type="dxa"/>
          </w:tcPr>
          <w:p w14:paraId="1B79345F" w14:textId="6FD9D060" w:rsidR="00430187" w:rsidRDefault="00000000" w:rsidP="009E335F">
            <w:pPr>
              <w:spacing w:before="120" w:after="120"/>
              <w:rPr>
                <w:b/>
                <w:color w:val="000000"/>
                <w:sz w:val="20"/>
                <w:szCs w:val="20"/>
              </w:rPr>
            </w:pPr>
            <w:r>
              <w:rPr>
                <w:b/>
                <w:color w:val="000000"/>
                <w:sz w:val="20"/>
                <w:szCs w:val="20"/>
              </w:rPr>
              <w:lastRenderedPageBreak/>
              <w:t>Activity 2: Professional institutions</w:t>
            </w:r>
          </w:p>
          <w:p w14:paraId="13DAD26B" w14:textId="0CDEF921"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SUGGESTED TIME:</w:t>
            </w:r>
          </w:p>
          <w:p w14:paraId="4CC7054C" w14:textId="77777777" w:rsidR="00430187" w:rsidRDefault="00000000">
            <w:pPr>
              <w:spacing w:before="120" w:after="120"/>
              <w:rPr>
                <w:sz w:val="20"/>
                <w:szCs w:val="20"/>
              </w:rPr>
            </w:pPr>
            <w:r>
              <w:rPr>
                <w:sz w:val="20"/>
                <w:szCs w:val="20"/>
              </w:rPr>
              <w:t>20 minutes</w:t>
            </w:r>
          </w:p>
          <w:p w14:paraId="0A2317D1" w14:textId="4402A254"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RESOURCES:</w:t>
            </w:r>
          </w:p>
          <w:p w14:paraId="7F557348" w14:textId="29BC03D9"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 xml:space="preserve">R3 Slide deck – </w:t>
            </w:r>
            <w:r>
              <w:rPr>
                <w:color w:val="1F1F1F"/>
                <w:sz w:val="20"/>
                <w:szCs w:val="20"/>
              </w:rPr>
              <w:br/>
              <w:t>slides 1</w:t>
            </w:r>
            <w:r w:rsidR="00856051">
              <w:rPr>
                <w:color w:val="1F1F1F"/>
                <w:sz w:val="20"/>
                <w:szCs w:val="20"/>
              </w:rPr>
              <w:t>2</w:t>
            </w:r>
            <w:r>
              <w:rPr>
                <w:color w:val="1F1F1F"/>
                <w:sz w:val="20"/>
                <w:szCs w:val="20"/>
              </w:rPr>
              <w:t>–1</w:t>
            </w:r>
            <w:r w:rsidR="00856051">
              <w:rPr>
                <w:color w:val="1F1F1F"/>
                <w:sz w:val="20"/>
                <w:szCs w:val="20"/>
              </w:rPr>
              <w:t>4</w:t>
            </w:r>
          </w:p>
          <w:p w14:paraId="0C348081" w14:textId="77777777"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R3 Activity 2 Worksheet</w:t>
            </w:r>
          </w:p>
          <w:p w14:paraId="6A765530" w14:textId="1DBC55B8" w:rsidR="00430187" w:rsidRPr="004601E3" w:rsidRDefault="00000000" w:rsidP="004601E3">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R3 Activity 2 Worksheet answers</w:t>
            </w:r>
          </w:p>
        </w:tc>
        <w:tc>
          <w:tcPr>
            <w:tcW w:w="6749" w:type="dxa"/>
          </w:tcPr>
          <w:p w14:paraId="58AEF7F7" w14:textId="04CA4BEA" w:rsidR="00430187" w:rsidRDefault="00000000">
            <w:pPr>
              <w:numPr>
                <w:ilvl w:val="0"/>
                <w:numId w:val="1"/>
              </w:numPr>
              <w:pBdr>
                <w:top w:val="nil"/>
                <w:left w:val="nil"/>
                <w:bottom w:val="nil"/>
                <w:right w:val="nil"/>
                <w:between w:val="nil"/>
              </w:pBdr>
              <w:spacing w:before="80" w:after="80"/>
              <w:ind w:left="360"/>
            </w:pPr>
            <w:r>
              <w:rPr>
                <w:sz w:val="20"/>
                <w:szCs w:val="20"/>
              </w:rPr>
              <w:t>Show slide 1</w:t>
            </w:r>
            <w:r w:rsidR="00856051">
              <w:rPr>
                <w:sz w:val="20"/>
                <w:szCs w:val="20"/>
              </w:rPr>
              <w:t>2</w:t>
            </w:r>
            <w:r>
              <w:rPr>
                <w:sz w:val="20"/>
                <w:szCs w:val="20"/>
              </w:rPr>
              <w:t xml:space="preserve"> and remind the students what the professional institutions are and what they offer to individuals and to organisations. Stress that they are recognised across the industry and membership is advantageous when applying for new jobs.</w:t>
            </w:r>
          </w:p>
          <w:p w14:paraId="4B6B9D4A" w14:textId="21447A90" w:rsidR="00430187" w:rsidRDefault="00000000">
            <w:pPr>
              <w:numPr>
                <w:ilvl w:val="0"/>
                <w:numId w:val="1"/>
              </w:numPr>
              <w:pBdr>
                <w:top w:val="nil"/>
                <w:left w:val="nil"/>
                <w:bottom w:val="nil"/>
                <w:right w:val="nil"/>
                <w:between w:val="nil"/>
              </w:pBdr>
              <w:spacing w:before="80" w:after="80"/>
              <w:ind w:left="360"/>
            </w:pPr>
            <w:r>
              <w:rPr>
                <w:sz w:val="20"/>
                <w:szCs w:val="20"/>
              </w:rPr>
              <w:t>Ask students in pairs to choose one of the professional institutions listed on slide 1</w:t>
            </w:r>
            <w:r w:rsidR="00856051">
              <w:rPr>
                <w:sz w:val="20"/>
                <w:szCs w:val="20"/>
              </w:rPr>
              <w:t>2</w:t>
            </w:r>
            <w:r>
              <w:rPr>
                <w:sz w:val="20"/>
                <w:szCs w:val="20"/>
              </w:rPr>
              <w:t>, and to carry out a quick internet search on them. (If students are interested in other engineering routes, they could be asked to research another relevant engineering institution.) They should return to the class with one example of a course or accreditation they offer. Avoid repeated answers and cover a wide range of answers.</w:t>
            </w:r>
          </w:p>
          <w:p w14:paraId="7A7E028F" w14:textId="3FAB4FCE" w:rsidR="00430187" w:rsidRDefault="00000000">
            <w:pPr>
              <w:numPr>
                <w:ilvl w:val="0"/>
                <w:numId w:val="1"/>
              </w:numPr>
              <w:pBdr>
                <w:top w:val="nil"/>
                <w:left w:val="nil"/>
                <w:bottom w:val="nil"/>
                <w:right w:val="nil"/>
                <w:between w:val="nil"/>
              </w:pBdr>
              <w:spacing w:before="80" w:after="80"/>
              <w:ind w:left="360"/>
            </w:pPr>
            <w:r>
              <w:rPr>
                <w:sz w:val="20"/>
                <w:szCs w:val="20"/>
              </w:rPr>
              <w:t>Hand out Activity 2 Worksheet and show slide 1</w:t>
            </w:r>
            <w:r w:rsidR="00856051">
              <w:rPr>
                <w:sz w:val="20"/>
                <w:szCs w:val="20"/>
              </w:rPr>
              <w:t>3</w:t>
            </w:r>
            <w:r>
              <w:rPr>
                <w:sz w:val="20"/>
                <w:szCs w:val="20"/>
              </w:rPr>
              <w:t xml:space="preserve">. Explain to students that they are going to watch a case study video which explores how important CPD is from the perspective of the regulatory body (the Engineering Council). </w:t>
            </w:r>
          </w:p>
          <w:p w14:paraId="4F35309E" w14:textId="53AA4232" w:rsidR="00430187" w:rsidRDefault="00000000">
            <w:pPr>
              <w:numPr>
                <w:ilvl w:val="0"/>
                <w:numId w:val="1"/>
              </w:numPr>
              <w:pBdr>
                <w:top w:val="nil"/>
                <w:left w:val="nil"/>
                <w:bottom w:val="nil"/>
                <w:right w:val="nil"/>
                <w:between w:val="nil"/>
              </w:pBdr>
              <w:spacing w:before="80" w:after="80"/>
              <w:ind w:left="360"/>
            </w:pPr>
            <w:r>
              <w:rPr>
                <w:sz w:val="20"/>
                <w:szCs w:val="20"/>
              </w:rPr>
              <w:t>Talk through the questions on Activity 2 Worksheet before showing the video</w:t>
            </w:r>
            <w:r w:rsidR="00856051">
              <w:rPr>
                <w:sz w:val="20"/>
                <w:szCs w:val="20"/>
              </w:rPr>
              <w:t xml:space="preserve"> on slide 14</w:t>
            </w:r>
            <w:r>
              <w:rPr>
                <w:sz w:val="20"/>
                <w:szCs w:val="20"/>
              </w:rPr>
              <w:t>. Explain that the students should make notes on them while watching the video:</w:t>
            </w:r>
          </w:p>
          <w:p w14:paraId="4697033A"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Why does the Engineering Council promote CPD for its members?</w:t>
            </w:r>
          </w:p>
          <w:p w14:paraId="2A639C24"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What are the expectations for CPD and how does the Engineering Council promote these?</w:t>
            </w:r>
          </w:p>
          <w:p w14:paraId="4A69E346"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How does CPD relate to professional membership and how do individuals manage their CPD and career progression?</w:t>
            </w:r>
          </w:p>
          <w:p w14:paraId="5B40D83C"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What methods of CPD are appropriate?</w:t>
            </w:r>
          </w:p>
          <w:p w14:paraId="61B44D89"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What are the benefits for an employer?</w:t>
            </w:r>
          </w:p>
          <w:p w14:paraId="5D0F7582"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What are the benefits for an employee?</w:t>
            </w:r>
          </w:p>
          <w:p w14:paraId="351BD5EB" w14:textId="53219167" w:rsidR="00430187" w:rsidRDefault="00000000">
            <w:pPr>
              <w:numPr>
                <w:ilvl w:val="0"/>
                <w:numId w:val="1"/>
              </w:numPr>
              <w:pBdr>
                <w:top w:val="nil"/>
                <w:left w:val="nil"/>
                <w:bottom w:val="nil"/>
                <w:right w:val="nil"/>
                <w:between w:val="nil"/>
              </w:pBdr>
              <w:spacing w:before="80" w:after="80"/>
              <w:ind w:left="360"/>
            </w:pPr>
            <w:r>
              <w:rPr>
                <w:sz w:val="20"/>
                <w:szCs w:val="20"/>
              </w:rPr>
              <w:t>Show the video</w:t>
            </w:r>
            <w:r w:rsidR="00856051">
              <w:rPr>
                <w:sz w:val="20"/>
                <w:szCs w:val="20"/>
              </w:rPr>
              <w:t xml:space="preserve"> (</w:t>
            </w:r>
            <w:hyperlink r:id="rId58" w:history="1">
              <w:r w:rsidR="00856051" w:rsidRPr="00F667BD">
                <w:rPr>
                  <w:rStyle w:val="Hyperlink"/>
                  <w:sz w:val="20"/>
                  <w:szCs w:val="20"/>
                </w:rPr>
                <w:t>https://vimeo.com/1096238074/795a341bc6</w:t>
              </w:r>
            </w:hyperlink>
            <w:r w:rsidR="00856051">
              <w:rPr>
                <w:sz w:val="20"/>
                <w:szCs w:val="20"/>
              </w:rPr>
              <w:t>)</w:t>
            </w:r>
            <w:r w:rsidR="00903654">
              <w:rPr>
                <w:sz w:val="20"/>
                <w:szCs w:val="20"/>
              </w:rPr>
              <w:t xml:space="preserve">. </w:t>
            </w:r>
            <w:r>
              <w:rPr>
                <w:sz w:val="20"/>
                <w:szCs w:val="20"/>
              </w:rPr>
              <w:t>This video focuses on CPD and the support professional membership of institutions can offer. It describes how CPD should be tailored for each person and how it helps develop a ‘lifelong’ learning attitude.</w:t>
            </w:r>
          </w:p>
          <w:p w14:paraId="07EA5C1C" w14:textId="7DF7BC52" w:rsidR="00430187" w:rsidRDefault="00000000">
            <w:pPr>
              <w:numPr>
                <w:ilvl w:val="0"/>
                <w:numId w:val="1"/>
              </w:numPr>
              <w:pBdr>
                <w:top w:val="nil"/>
                <w:left w:val="nil"/>
                <w:bottom w:val="nil"/>
                <w:right w:val="nil"/>
                <w:between w:val="nil"/>
              </w:pBdr>
              <w:spacing w:before="80" w:after="80"/>
              <w:ind w:left="360"/>
            </w:pPr>
            <w:r>
              <w:rPr>
                <w:sz w:val="20"/>
                <w:szCs w:val="20"/>
              </w:rPr>
              <w:t>Make sure students are confident in the difference between the Engineering Council – a regulatory body, and professional institutions such as the Institution of Engineering and Technology (IET) who supports the engineering and technology industry more broadly and Institute of Mechanical Engineers (IMechE) who focus on mechanical engineering and its related disciplines.</w:t>
            </w:r>
          </w:p>
          <w:p w14:paraId="44DC5971" w14:textId="77777777" w:rsidR="00430187" w:rsidRDefault="00000000">
            <w:pPr>
              <w:numPr>
                <w:ilvl w:val="0"/>
                <w:numId w:val="1"/>
              </w:numPr>
              <w:pBdr>
                <w:top w:val="nil"/>
                <w:left w:val="nil"/>
                <w:bottom w:val="nil"/>
                <w:right w:val="nil"/>
                <w:between w:val="nil"/>
              </w:pBdr>
              <w:spacing w:before="80" w:after="80"/>
              <w:ind w:left="360"/>
            </w:pPr>
            <w:r>
              <w:rPr>
                <w:sz w:val="20"/>
                <w:szCs w:val="20"/>
              </w:rPr>
              <w:t>The video will help students understand that CPD is not just taking courses and tests – it can be part of their daily job and successful engineers are always looking for new knowledge and experience. </w:t>
            </w:r>
          </w:p>
          <w:p w14:paraId="54601187" w14:textId="77777777" w:rsidR="00430187" w:rsidRDefault="00000000">
            <w:pPr>
              <w:numPr>
                <w:ilvl w:val="0"/>
                <w:numId w:val="1"/>
              </w:numPr>
              <w:pBdr>
                <w:top w:val="nil"/>
                <w:left w:val="nil"/>
                <w:bottom w:val="nil"/>
                <w:right w:val="nil"/>
                <w:between w:val="nil"/>
              </w:pBdr>
              <w:spacing w:before="80" w:after="80"/>
              <w:ind w:left="360"/>
            </w:pPr>
            <w:r>
              <w:rPr>
                <w:sz w:val="20"/>
                <w:szCs w:val="20"/>
              </w:rPr>
              <w:t>Discuss the responses from students. Focus on how CPD motivates staff and improves their performance, and therefore the organisation’s productivity.</w:t>
            </w:r>
          </w:p>
          <w:p w14:paraId="048D3AD8" w14:textId="77777777" w:rsidR="00430187" w:rsidRDefault="00000000">
            <w:pPr>
              <w:numPr>
                <w:ilvl w:val="0"/>
                <w:numId w:val="1"/>
              </w:numPr>
              <w:pBdr>
                <w:top w:val="nil"/>
                <w:left w:val="nil"/>
                <w:bottom w:val="nil"/>
                <w:right w:val="nil"/>
                <w:between w:val="nil"/>
              </w:pBdr>
              <w:spacing w:before="80" w:after="80"/>
              <w:ind w:left="360"/>
            </w:pPr>
            <w:r>
              <w:rPr>
                <w:sz w:val="20"/>
                <w:szCs w:val="20"/>
              </w:rPr>
              <w:t>Students can use Activity 2 Worksheet answers to see an example answer.</w:t>
            </w:r>
          </w:p>
          <w:p w14:paraId="391718EE" w14:textId="77777777" w:rsidR="00430187" w:rsidRDefault="00000000">
            <w:pPr>
              <w:numPr>
                <w:ilvl w:val="0"/>
                <w:numId w:val="1"/>
              </w:numPr>
              <w:pBdr>
                <w:top w:val="nil"/>
                <w:left w:val="nil"/>
                <w:bottom w:val="nil"/>
                <w:right w:val="nil"/>
                <w:between w:val="nil"/>
              </w:pBdr>
              <w:spacing w:before="80" w:after="80"/>
              <w:ind w:left="360"/>
              <w:rPr>
                <w:color w:val="000000"/>
              </w:rPr>
            </w:pPr>
            <w:r>
              <w:rPr>
                <w:sz w:val="20"/>
                <w:szCs w:val="20"/>
              </w:rPr>
              <w:lastRenderedPageBreak/>
              <w:t>Note that students who have a clear career goal in sight may wish to research their own possible path for development and this should be encouraged.</w:t>
            </w:r>
            <w:r>
              <w:t xml:space="preserve"> </w:t>
            </w:r>
          </w:p>
        </w:tc>
      </w:tr>
      <w:tr w:rsidR="00430187" w14:paraId="32250374" w14:textId="77777777" w:rsidTr="004601E3">
        <w:trPr>
          <w:trHeight w:val="200"/>
        </w:trPr>
        <w:tc>
          <w:tcPr>
            <w:tcW w:w="2263" w:type="dxa"/>
          </w:tcPr>
          <w:p w14:paraId="77A8A1F3" w14:textId="77777777" w:rsidR="00430187" w:rsidRDefault="00000000" w:rsidP="009E335F">
            <w:pPr>
              <w:spacing w:before="120" w:after="120"/>
              <w:rPr>
                <w:b/>
                <w:color w:val="000000"/>
                <w:sz w:val="20"/>
                <w:szCs w:val="20"/>
              </w:rPr>
            </w:pPr>
            <w:bookmarkStart w:id="39" w:name="_oadg7gt7nnxf" w:colFirst="0" w:colLast="0"/>
            <w:bookmarkEnd w:id="39"/>
            <w:r>
              <w:rPr>
                <w:b/>
                <w:color w:val="000000"/>
                <w:sz w:val="20"/>
                <w:szCs w:val="20"/>
              </w:rPr>
              <w:lastRenderedPageBreak/>
              <w:t>Activity 3: Personal development case studies</w:t>
            </w:r>
          </w:p>
          <w:p w14:paraId="1B59F186" w14:textId="107032F3"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SUGGESTED TIME:</w:t>
            </w:r>
          </w:p>
          <w:p w14:paraId="64935A19" w14:textId="77777777" w:rsidR="00430187" w:rsidRDefault="00000000">
            <w:pPr>
              <w:spacing w:before="120" w:after="120"/>
              <w:rPr>
                <w:sz w:val="20"/>
                <w:szCs w:val="20"/>
              </w:rPr>
            </w:pPr>
            <w:r>
              <w:rPr>
                <w:sz w:val="20"/>
                <w:szCs w:val="20"/>
              </w:rPr>
              <w:t>20 minutes</w:t>
            </w:r>
          </w:p>
          <w:p w14:paraId="03F468AC" w14:textId="7024B0E8"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RESOURCES:</w:t>
            </w:r>
          </w:p>
          <w:p w14:paraId="52603E10" w14:textId="4F5718BA"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 xml:space="preserve">R3 Slide deck – </w:t>
            </w:r>
            <w:r>
              <w:rPr>
                <w:color w:val="1F1F1F"/>
                <w:sz w:val="20"/>
                <w:szCs w:val="20"/>
              </w:rPr>
              <w:br/>
              <w:t>slides 1</w:t>
            </w:r>
            <w:r w:rsidR="00856051">
              <w:rPr>
                <w:color w:val="1F1F1F"/>
                <w:sz w:val="20"/>
                <w:szCs w:val="20"/>
              </w:rPr>
              <w:t>5</w:t>
            </w:r>
            <w:r>
              <w:rPr>
                <w:color w:val="1F1F1F"/>
                <w:sz w:val="20"/>
                <w:szCs w:val="20"/>
              </w:rPr>
              <w:t>–1</w:t>
            </w:r>
            <w:r w:rsidR="00856051">
              <w:rPr>
                <w:color w:val="1F1F1F"/>
                <w:sz w:val="20"/>
                <w:szCs w:val="20"/>
              </w:rPr>
              <w:t>7</w:t>
            </w:r>
          </w:p>
          <w:p w14:paraId="5139D2C3" w14:textId="77777777"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R3 Activity 3 Worksheet 1</w:t>
            </w:r>
          </w:p>
          <w:p w14:paraId="325772B5" w14:textId="77777777"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R3 Activity 3 Worksheet 1 answers</w:t>
            </w:r>
          </w:p>
          <w:p w14:paraId="5FD86ADC" w14:textId="77777777"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R3 Activity 3 Worksheet 2</w:t>
            </w:r>
          </w:p>
          <w:p w14:paraId="39E322A6" w14:textId="646A80EC" w:rsidR="00430187" w:rsidRPr="004601E3" w:rsidRDefault="00000000" w:rsidP="004601E3">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R3 Activity 3 Worksheet 2 answers</w:t>
            </w:r>
          </w:p>
        </w:tc>
        <w:tc>
          <w:tcPr>
            <w:tcW w:w="6749" w:type="dxa"/>
          </w:tcPr>
          <w:p w14:paraId="61060036" w14:textId="0DD38309" w:rsidR="00430187" w:rsidRPr="009B2767" w:rsidRDefault="00000000" w:rsidP="009B2767">
            <w:pPr>
              <w:numPr>
                <w:ilvl w:val="0"/>
                <w:numId w:val="1"/>
              </w:numPr>
              <w:pBdr>
                <w:top w:val="nil"/>
                <w:left w:val="nil"/>
                <w:bottom w:val="nil"/>
                <w:right w:val="nil"/>
                <w:between w:val="nil"/>
              </w:pBdr>
              <w:spacing w:before="80" w:after="80"/>
              <w:ind w:left="360"/>
            </w:pPr>
            <w:r>
              <w:rPr>
                <w:sz w:val="20"/>
                <w:szCs w:val="20"/>
              </w:rPr>
              <w:t>Show slide 1</w:t>
            </w:r>
            <w:r w:rsidR="00856051">
              <w:rPr>
                <w:sz w:val="20"/>
                <w:szCs w:val="20"/>
              </w:rPr>
              <w:t>5</w:t>
            </w:r>
            <w:r>
              <w:rPr>
                <w:sz w:val="20"/>
                <w:szCs w:val="20"/>
              </w:rPr>
              <w:t xml:space="preserve"> and discuss the importance of personal development for all employees. Link back to Activity 1 and the three choices for individuals:</w:t>
            </w:r>
            <w:r w:rsidR="009B2767">
              <w:rPr>
                <w:sz w:val="20"/>
                <w:szCs w:val="20"/>
              </w:rPr>
              <w:t xml:space="preserve"> </w:t>
            </w:r>
            <w:r w:rsidRPr="009B2767">
              <w:rPr>
                <w:i/>
                <w:iCs/>
                <w:sz w:val="20"/>
                <w:szCs w:val="20"/>
              </w:rPr>
              <w:t xml:space="preserve">vocational – </w:t>
            </w:r>
            <w:r w:rsidR="009B2767" w:rsidRPr="009B2767">
              <w:rPr>
                <w:i/>
                <w:iCs/>
                <w:sz w:val="20"/>
                <w:szCs w:val="20"/>
              </w:rPr>
              <w:t>(</w:t>
            </w:r>
            <w:r w:rsidRPr="009B2767">
              <w:rPr>
                <w:i/>
                <w:iCs/>
                <w:sz w:val="20"/>
                <w:szCs w:val="20"/>
              </w:rPr>
              <w:t>developing personal skills</w:t>
            </w:r>
            <w:r w:rsidR="009B2767" w:rsidRPr="009B2767">
              <w:rPr>
                <w:i/>
                <w:iCs/>
                <w:sz w:val="20"/>
                <w:szCs w:val="20"/>
              </w:rPr>
              <w:t>)</w:t>
            </w:r>
            <w:r w:rsidR="009B2767">
              <w:rPr>
                <w:sz w:val="20"/>
                <w:szCs w:val="20"/>
              </w:rPr>
              <w:t xml:space="preserve">, </w:t>
            </w:r>
            <w:r w:rsidRPr="009B2767">
              <w:rPr>
                <w:i/>
                <w:iCs/>
                <w:sz w:val="20"/>
                <w:szCs w:val="20"/>
              </w:rPr>
              <w:t xml:space="preserve">academic – </w:t>
            </w:r>
            <w:r w:rsidR="009B2767" w:rsidRPr="009B2767">
              <w:rPr>
                <w:i/>
                <w:iCs/>
                <w:sz w:val="20"/>
                <w:szCs w:val="20"/>
              </w:rPr>
              <w:t>(</w:t>
            </w:r>
            <w:r w:rsidRPr="009B2767">
              <w:rPr>
                <w:i/>
                <w:iCs/>
                <w:sz w:val="20"/>
                <w:szCs w:val="20"/>
              </w:rPr>
              <w:t>official qualifications</w:t>
            </w:r>
            <w:r w:rsidR="009B2767" w:rsidRPr="009B2767">
              <w:rPr>
                <w:i/>
                <w:iCs/>
                <w:sz w:val="20"/>
                <w:szCs w:val="20"/>
              </w:rPr>
              <w:t>)</w:t>
            </w:r>
            <w:r w:rsidR="009B2767">
              <w:rPr>
                <w:sz w:val="20"/>
                <w:szCs w:val="20"/>
              </w:rPr>
              <w:t xml:space="preserve">, </w:t>
            </w:r>
            <w:r w:rsidRPr="009B2767">
              <w:rPr>
                <w:i/>
                <w:iCs/>
                <w:sz w:val="20"/>
                <w:szCs w:val="20"/>
              </w:rPr>
              <w:t xml:space="preserve">professional – </w:t>
            </w:r>
            <w:r w:rsidR="009B2767" w:rsidRPr="009B2767">
              <w:rPr>
                <w:i/>
                <w:iCs/>
                <w:sz w:val="20"/>
                <w:szCs w:val="20"/>
              </w:rPr>
              <w:t>(</w:t>
            </w:r>
            <w:r w:rsidRPr="009B2767">
              <w:rPr>
                <w:i/>
                <w:iCs/>
                <w:sz w:val="20"/>
                <w:szCs w:val="20"/>
              </w:rPr>
              <w:t>joining an official body</w:t>
            </w:r>
            <w:r w:rsidR="009B2767" w:rsidRPr="009B2767">
              <w:rPr>
                <w:i/>
                <w:iCs/>
                <w:sz w:val="20"/>
                <w:szCs w:val="20"/>
              </w:rPr>
              <w:t>)</w:t>
            </w:r>
            <w:r w:rsidRPr="009B2767">
              <w:rPr>
                <w:sz w:val="20"/>
                <w:szCs w:val="20"/>
              </w:rPr>
              <w:t>.</w:t>
            </w:r>
          </w:p>
          <w:p w14:paraId="3E42FD25" w14:textId="0D4A1E84" w:rsidR="00430187" w:rsidRDefault="00000000">
            <w:pPr>
              <w:numPr>
                <w:ilvl w:val="0"/>
                <w:numId w:val="1"/>
              </w:numPr>
              <w:pBdr>
                <w:top w:val="nil"/>
                <w:left w:val="nil"/>
                <w:bottom w:val="nil"/>
                <w:right w:val="nil"/>
                <w:between w:val="nil"/>
              </w:pBdr>
              <w:spacing w:before="80" w:after="80"/>
              <w:ind w:left="360"/>
            </w:pPr>
            <w:r>
              <w:rPr>
                <w:sz w:val="20"/>
                <w:szCs w:val="20"/>
              </w:rPr>
              <w:t>Show slide 1</w:t>
            </w:r>
            <w:r w:rsidR="00856051">
              <w:rPr>
                <w:sz w:val="20"/>
                <w:szCs w:val="20"/>
              </w:rPr>
              <w:t>6</w:t>
            </w:r>
            <w:r>
              <w:rPr>
                <w:sz w:val="20"/>
                <w:szCs w:val="20"/>
              </w:rPr>
              <w:t xml:space="preserve"> and hand out Activity 3 Worksheet 1. Explain that students will be watching two case study videos about the benefits of personal development. The videos explore the perspectives of two professionals and how managing their own personal development has benefited themselves and those around them. Explain that, while they are watching, the students should take notes to answer the following questions found in Activity 3 Worksheet 1:</w:t>
            </w:r>
          </w:p>
          <w:p w14:paraId="46DB09AE"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What is the person’s role?</w:t>
            </w:r>
          </w:p>
          <w:p w14:paraId="5C0F3A84"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What CPD have they done?</w:t>
            </w:r>
          </w:p>
          <w:p w14:paraId="4F44BFC8"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Why is personal development important to them?</w:t>
            </w:r>
          </w:p>
          <w:p w14:paraId="52FE7702" w14:textId="6374D9E9" w:rsidR="00430187" w:rsidRDefault="00000000">
            <w:pPr>
              <w:numPr>
                <w:ilvl w:val="1"/>
                <w:numId w:val="6"/>
              </w:numPr>
              <w:pBdr>
                <w:top w:val="nil"/>
                <w:left w:val="nil"/>
                <w:bottom w:val="nil"/>
                <w:right w:val="nil"/>
                <w:between w:val="nil"/>
              </w:pBdr>
              <w:spacing w:before="80" w:after="80"/>
              <w:ind w:left="1080"/>
              <w:rPr>
                <w:sz w:val="20"/>
                <w:szCs w:val="20"/>
              </w:rPr>
            </w:pPr>
            <w:bookmarkStart w:id="40" w:name="_zflzxrniwgrr" w:colFirst="0" w:colLast="0"/>
            <w:bookmarkEnd w:id="40"/>
            <w:r>
              <w:rPr>
                <w:sz w:val="20"/>
                <w:szCs w:val="20"/>
              </w:rPr>
              <w:t>What are the benefits the teams and the organisation?</w:t>
            </w:r>
          </w:p>
          <w:p w14:paraId="32E34CF8" w14:textId="6AD70664" w:rsidR="00430187" w:rsidRDefault="00000000" w:rsidP="009B2767">
            <w:pPr>
              <w:numPr>
                <w:ilvl w:val="0"/>
                <w:numId w:val="1"/>
              </w:numPr>
              <w:pBdr>
                <w:top w:val="nil"/>
                <w:left w:val="nil"/>
                <w:bottom w:val="nil"/>
                <w:right w:val="nil"/>
                <w:between w:val="nil"/>
              </w:pBdr>
              <w:spacing w:before="80" w:after="80"/>
              <w:ind w:left="360"/>
            </w:pPr>
            <w:r>
              <w:rPr>
                <w:sz w:val="20"/>
                <w:szCs w:val="20"/>
              </w:rPr>
              <w:t>Use the link</w:t>
            </w:r>
            <w:r w:rsidR="00856051">
              <w:rPr>
                <w:sz w:val="20"/>
                <w:szCs w:val="20"/>
              </w:rPr>
              <w:t>s</w:t>
            </w:r>
            <w:r>
              <w:rPr>
                <w:sz w:val="20"/>
                <w:szCs w:val="20"/>
              </w:rPr>
              <w:t xml:space="preserve"> on slide 1</w:t>
            </w:r>
            <w:r w:rsidR="00856051">
              <w:rPr>
                <w:sz w:val="20"/>
                <w:szCs w:val="20"/>
              </w:rPr>
              <w:t>6</w:t>
            </w:r>
            <w:r>
              <w:rPr>
                <w:sz w:val="20"/>
                <w:szCs w:val="20"/>
              </w:rPr>
              <w:t xml:space="preserve"> to play the video and remind the students to complete Activity 3 Worksheet 1 while viewing. </w:t>
            </w:r>
            <w:r w:rsidRPr="009B2767">
              <w:rPr>
                <w:color w:val="000000"/>
                <w:sz w:val="20"/>
                <w:szCs w:val="20"/>
              </w:rPr>
              <w:t xml:space="preserve">Consider pausing the video after each question to give students time to make notes. </w:t>
            </w:r>
            <w:r w:rsidR="009B2767">
              <w:rPr>
                <w:color w:val="000000"/>
                <w:sz w:val="20"/>
                <w:szCs w:val="20"/>
              </w:rPr>
              <w:br/>
            </w:r>
            <w:r w:rsidR="009B2767" w:rsidRPr="009B2767">
              <w:rPr>
                <w:sz w:val="20"/>
                <w:szCs w:val="20"/>
              </w:rPr>
              <w:t>Hannah - </w:t>
            </w:r>
            <w:hyperlink r:id="rId59" w:tgtFrame="_blank" w:history="1">
              <w:r w:rsidR="009B2767" w:rsidRPr="009B2767">
                <w:rPr>
                  <w:rStyle w:val="Hyperlink"/>
                  <w:sz w:val="20"/>
                  <w:szCs w:val="20"/>
                </w:rPr>
                <w:t>https://vimeo.com/1096186794/4984f2f9e3</w:t>
              </w:r>
            </w:hyperlink>
            <w:r w:rsidR="009B2767" w:rsidRPr="009B2767">
              <w:rPr>
                <w:sz w:val="20"/>
                <w:szCs w:val="20"/>
              </w:rPr>
              <w:br/>
              <w:t>Ronan - </w:t>
            </w:r>
            <w:hyperlink r:id="rId60" w:tgtFrame="_blank" w:history="1">
              <w:r w:rsidR="009B2767" w:rsidRPr="009B2767">
                <w:rPr>
                  <w:rStyle w:val="Hyperlink"/>
                  <w:sz w:val="20"/>
                  <w:szCs w:val="20"/>
                </w:rPr>
                <w:t>https://vimeo.com/1096186886/029502a19e</w:t>
              </w:r>
            </w:hyperlink>
          </w:p>
          <w:p w14:paraId="550C9FC8" w14:textId="2D9798A5" w:rsidR="00430187" w:rsidRDefault="00000000">
            <w:pPr>
              <w:numPr>
                <w:ilvl w:val="0"/>
                <w:numId w:val="1"/>
              </w:numPr>
              <w:pBdr>
                <w:top w:val="nil"/>
                <w:left w:val="nil"/>
                <w:bottom w:val="nil"/>
                <w:right w:val="nil"/>
                <w:between w:val="nil"/>
              </w:pBdr>
              <w:spacing w:before="80" w:after="80"/>
              <w:ind w:left="360"/>
            </w:pPr>
            <w:r>
              <w:rPr>
                <w:sz w:val="20"/>
                <w:szCs w:val="20"/>
              </w:rPr>
              <w:t>Students could be given Activity 3 Worksheet 1 answers and asked to check their own work or to assess their peers.</w:t>
            </w:r>
          </w:p>
          <w:p w14:paraId="605AA5C1" w14:textId="271603AC" w:rsidR="00430187" w:rsidRDefault="00000000">
            <w:pPr>
              <w:numPr>
                <w:ilvl w:val="0"/>
                <w:numId w:val="1"/>
              </w:numPr>
              <w:pBdr>
                <w:top w:val="nil"/>
                <w:left w:val="nil"/>
                <w:bottom w:val="nil"/>
                <w:right w:val="nil"/>
                <w:between w:val="nil"/>
              </w:pBdr>
              <w:spacing w:before="80" w:after="80"/>
              <w:ind w:left="360"/>
            </w:pPr>
            <w:r>
              <w:rPr>
                <w:sz w:val="20"/>
                <w:szCs w:val="20"/>
              </w:rPr>
              <w:t>Display slide 1</w:t>
            </w:r>
            <w:r w:rsidR="00856051">
              <w:rPr>
                <w:sz w:val="20"/>
                <w:szCs w:val="20"/>
              </w:rPr>
              <w:t>7</w:t>
            </w:r>
            <w:r>
              <w:rPr>
                <w:sz w:val="20"/>
                <w:szCs w:val="20"/>
              </w:rPr>
              <w:t xml:space="preserve"> and hand out Activity 3 Worksheet 2. Working in groups, students should suggest a development route for each scenario, and a range of potential choices to help advance the careers of the two individuals. A suggestion has been provided on Activity 3 Worksheet 2 answers.</w:t>
            </w:r>
          </w:p>
          <w:p w14:paraId="1095BEC0" w14:textId="77777777" w:rsidR="00430187" w:rsidRDefault="00000000">
            <w:pPr>
              <w:numPr>
                <w:ilvl w:val="0"/>
                <w:numId w:val="1"/>
              </w:numPr>
              <w:pBdr>
                <w:top w:val="nil"/>
                <w:left w:val="nil"/>
                <w:bottom w:val="nil"/>
                <w:right w:val="nil"/>
                <w:between w:val="nil"/>
              </w:pBdr>
              <w:spacing w:before="80" w:after="80"/>
              <w:ind w:left="360"/>
              <w:rPr>
                <w:color w:val="000000"/>
              </w:rPr>
            </w:pPr>
            <w:r>
              <w:rPr>
                <w:sz w:val="20"/>
                <w:szCs w:val="20"/>
              </w:rPr>
              <w:t>If time allows, an additional video example can be found on the STEM website that outlines the career of engineer Faye Banks (Young Women Engineer of the Year 2004 and youngest-ever fellow of the Institution of Engineering and Technology).</w:t>
            </w:r>
            <w:r>
              <w:rPr>
                <w:color w:val="0B0C0C"/>
                <w:highlight w:val="white"/>
              </w:rPr>
              <w:t xml:space="preserve"> </w:t>
            </w:r>
            <w:hyperlink r:id="rId61">
              <w:r w:rsidR="00430187">
                <w:rPr>
                  <w:color w:val="0563C1"/>
                  <w:sz w:val="20"/>
                  <w:szCs w:val="20"/>
                  <w:highlight w:val="white"/>
                  <w:u w:val="single"/>
                </w:rPr>
                <w:t>https://www.stem.org.uk/resources/elibrary/resource/442714/born-engineer-faye-banks</w:t>
              </w:r>
            </w:hyperlink>
            <w:r>
              <w:rPr>
                <w:rFonts w:ascii="Helvetica Neue" w:eastAsia="Helvetica Neue" w:hAnsi="Helvetica Neue" w:cs="Helvetica Neue"/>
                <w:color w:val="0B0C0C"/>
                <w:highlight w:val="white"/>
              </w:rPr>
              <w:t xml:space="preserve"> </w:t>
            </w:r>
          </w:p>
          <w:p w14:paraId="741A5B14" w14:textId="5EDCD9CB" w:rsidR="00430187" w:rsidRDefault="00000000">
            <w:pPr>
              <w:numPr>
                <w:ilvl w:val="0"/>
                <w:numId w:val="1"/>
              </w:numPr>
              <w:pBdr>
                <w:top w:val="nil"/>
                <w:left w:val="nil"/>
                <w:bottom w:val="nil"/>
                <w:right w:val="nil"/>
                <w:between w:val="nil"/>
              </w:pBdr>
              <w:spacing w:before="80" w:after="80"/>
              <w:ind w:left="360"/>
              <w:rPr>
                <w:i/>
                <w:color w:val="000000"/>
              </w:rPr>
            </w:pPr>
            <w:r>
              <w:rPr>
                <w:sz w:val="20"/>
                <w:szCs w:val="20"/>
              </w:rPr>
              <w:t>Display slide 1</w:t>
            </w:r>
            <w:r w:rsidR="00856051">
              <w:rPr>
                <w:sz w:val="20"/>
                <w:szCs w:val="20"/>
              </w:rPr>
              <w:t>8</w:t>
            </w:r>
            <w:r>
              <w:rPr>
                <w:sz w:val="20"/>
                <w:szCs w:val="20"/>
              </w:rPr>
              <w:t xml:space="preserve"> and recap the learning objectives met during this lesson. </w:t>
            </w:r>
          </w:p>
        </w:tc>
      </w:tr>
      <w:tr w:rsidR="00430187" w14:paraId="0CB91F95" w14:textId="77777777" w:rsidTr="004601E3">
        <w:trPr>
          <w:trHeight w:val="200"/>
        </w:trPr>
        <w:tc>
          <w:tcPr>
            <w:tcW w:w="2263" w:type="dxa"/>
          </w:tcPr>
          <w:p w14:paraId="61B4B32A" w14:textId="72D6614E" w:rsidR="00430187" w:rsidRPr="004601E3" w:rsidRDefault="00000000" w:rsidP="004601E3">
            <w:pPr>
              <w:spacing w:before="120" w:after="120"/>
              <w:rPr>
                <w:b/>
                <w:color w:val="000000"/>
                <w:sz w:val="20"/>
                <w:szCs w:val="20"/>
              </w:rPr>
            </w:pPr>
            <w:r>
              <w:rPr>
                <w:b/>
                <w:color w:val="000000"/>
                <w:sz w:val="20"/>
                <w:szCs w:val="20"/>
              </w:rPr>
              <w:t xml:space="preserve">Follow-up/Consolidation </w:t>
            </w:r>
            <w:r w:rsidR="004601E3">
              <w:rPr>
                <w:b/>
                <w:color w:val="000000"/>
                <w:sz w:val="20"/>
                <w:szCs w:val="20"/>
              </w:rPr>
              <w:br/>
            </w:r>
            <w:r>
              <w:rPr>
                <w:color w:val="000000"/>
                <w:sz w:val="20"/>
                <w:szCs w:val="20"/>
              </w:rPr>
              <w:t>(to be completed outside of lesson)</w:t>
            </w:r>
          </w:p>
          <w:p w14:paraId="6C4A3623" w14:textId="508FF173"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SUGGESTED TIME:</w:t>
            </w:r>
          </w:p>
          <w:p w14:paraId="760BBB6C" w14:textId="77777777" w:rsidR="00430187" w:rsidRDefault="00000000">
            <w:pPr>
              <w:spacing w:before="120" w:after="120"/>
              <w:rPr>
                <w:sz w:val="20"/>
                <w:szCs w:val="20"/>
              </w:rPr>
            </w:pPr>
            <w:r>
              <w:rPr>
                <w:sz w:val="20"/>
                <w:szCs w:val="20"/>
              </w:rPr>
              <w:t>20 minutes</w:t>
            </w:r>
          </w:p>
          <w:p w14:paraId="3B220EDA" w14:textId="0632E0A8"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RESOURCES:</w:t>
            </w:r>
            <w:r>
              <w:rPr>
                <w:smallCaps/>
                <w:color w:val="534C29"/>
                <w:sz w:val="20"/>
                <w:szCs w:val="20"/>
              </w:rPr>
              <w:t xml:space="preserve"> </w:t>
            </w:r>
          </w:p>
          <w:p w14:paraId="3C349381" w14:textId="1A6A91A4" w:rsidR="00430187" w:rsidRPr="004601E3" w:rsidRDefault="00000000" w:rsidP="004601E3">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 xml:space="preserve">R3 Slide deck – </w:t>
            </w:r>
            <w:r>
              <w:rPr>
                <w:color w:val="1F1F1F"/>
                <w:sz w:val="20"/>
                <w:szCs w:val="20"/>
              </w:rPr>
              <w:br/>
              <w:t>slide 1</w:t>
            </w:r>
            <w:r w:rsidR="009B2767">
              <w:rPr>
                <w:color w:val="1F1F1F"/>
                <w:sz w:val="20"/>
                <w:szCs w:val="20"/>
              </w:rPr>
              <w:t>9</w:t>
            </w:r>
          </w:p>
        </w:tc>
        <w:tc>
          <w:tcPr>
            <w:tcW w:w="6749" w:type="dxa"/>
          </w:tcPr>
          <w:p w14:paraId="480B8B96" w14:textId="6D367AEA" w:rsidR="00430187" w:rsidRDefault="00000000">
            <w:pPr>
              <w:numPr>
                <w:ilvl w:val="0"/>
                <w:numId w:val="1"/>
              </w:numPr>
              <w:pBdr>
                <w:top w:val="nil"/>
                <w:left w:val="nil"/>
                <w:bottom w:val="nil"/>
                <w:right w:val="nil"/>
                <w:between w:val="nil"/>
              </w:pBdr>
              <w:spacing w:before="80" w:after="80"/>
              <w:ind w:left="360"/>
            </w:pPr>
            <w:r>
              <w:rPr>
                <w:sz w:val="20"/>
                <w:szCs w:val="20"/>
              </w:rPr>
              <w:t>Display slide 1</w:t>
            </w:r>
            <w:r w:rsidR="009B2767">
              <w:rPr>
                <w:sz w:val="20"/>
                <w:szCs w:val="20"/>
              </w:rPr>
              <w:t>9</w:t>
            </w:r>
            <w:r>
              <w:rPr>
                <w:sz w:val="20"/>
                <w:szCs w:val="20"/>
              </w:rPr>
              <w:t xml:space="preserve">. If students have placement or work experience, ask them to consider and make notes on their experiences of CPD to date. This might include Health and Safety or machinery training. </w:t>
            </w:r>
          </w:p>
          <w:p w14:paraId="7DF6DD85" w14:textId="77777777" w:rsidR="00430187" w:rsidRDefault="00000000">
            <w:pPr>
              <w:numPr>
                <w:ilvl w:val="0"/>
                <w:numId w:val="1"/>
              </w:numPr>
              <w:pBdr>
                <w:top w:val="nil"/>
                <w:left w:val="nil"/>
                <w:bottom w:val="nil"/>
                <w:right w:val="nil"/>
                <w:between w:val="nil"/>
              </w:pBdr>
              <w:spacing w:before="80" w:after="80"/>
              <w:ind w:left="360"/>
            </w:pPr>
            <w:r>
              <w:rPr>
                <w:sz w:val="20"/>
                <w:szCs w:val="20"/>
              </w:rPr>
              <w:t>Follow with consideration of the question: 'Should CPD be dictated by an employer or should it be chosen independently by individuals?'.</w:t>
            </w:r>
          </w:p>
          <w:p w14:paraId="61797CE4" w14:textId="2507629B" w:rsidR="00430187" w:rsidRDefault="00000000" w:rsidP="004601E3">
            <w:pPr>
              <w:numPr>
                <w:ilvl w:val="0"/>
                <w:numId w:val="1"/>
              </w:numPr>
              <w:pBdr>
                <w:top w:val="nil"/>
                <w:left w:val="nil"/>
                <w:bottom w:val="nil"/>
                <w:right w:val="nil"/>
                <w:between w:val="nil"/>
              </w:pBdr>
              <w:spacing w:before="80" w:after="80"/>
              <w:ind w:left="360"/>
            </w:pPr>
            <w:r>
              <w:rPr>
                <w:sz w:val="20"/>
                <w:szCs w:val="20"/>
              </w:rPr>
              <w:t>This can also be linked back to the self-review and target setting from Resource 1. Students should aim to identify any areas that CPD will help them with in the future.</w:t>
            </w:r>
          </w:p>
        </w:tc>
      </w:tr>
    </w:tbl>
    <w:p w14:paraId="7734AAAC" w14:textId="77777777" w:rsidR="00430187" w:rsidRDefault="00000000">
      <w:pPr>
        <w:sectPr w:rsidR="00430187">
          <w:headerReference w:type="even" r:id="rId62"/>
          <w:headerReference w:type="default" r:id="rId63"/>
          <w:pgSz w:w="11906" w:h="16838"/>
          <w:pgMar w:top="1440" w:right="1440" w:bottom="2127" w:left="1440" w:header="708" w:footer="708" w:gutter="0"/>
          <w:cols w:space="720"/>
        </w:sectPr>
      </w:pPr>
      <w:r>
        <w:br w:type="page"/>
      </w:r>
    </w:p>
    <w:p w14:paraId="3A847BBA" w14:textId="77777777" w:rsidR="00430187" w:rsidRDefault="00000000">
      <w:pPr>
        <w:pStyle w:val="Heading1"/>
      </w:pPr>
      <w:bookmarkStart w:id="41" w:name="_Toc201759599"/>
      <w:r>
        <w:lastRenderedPageBreak/>
        <w:t>Resource 4: Human factors</w:t>
      </w:r>
      <w:bookmarkEnd w:id="41"/>
    </w:p>
    <w:p w14:paraId="068DFFB9" w14:textId="7D25547A" w:rsidR="00430187" w:rsidRDefault="00000000" w:rsidP="009E335F">
      <w:r>
        <w:t xml:space="preserve">This resource has been developed to explain to a student, at an early stage in their career, how we interact with the workplace and r the wide range of characteristics humans have. In addition, the resources explore the potential causes and effects of human error in the workplace. </w:t>
      </w:r>
    </w:p>
    <w:p w14:paraId="109807BE" w14:textId="77777777" w:rsidR="00430187" w:rsidRDefault="00000000" w:rsidP="009E335F">
      <w:r>
        <w:t>Class activities explore a ‘real-world’ case study on workplace design and the importance of considering both physical and mental characteristics. Students are also asked to consider their own experiences of working and applying these to a range of scenarios.</w:t>
      </w:r>
    </w:p>
    <w:p w14:paraId="163637DE" w14:textId="77777777" w:rsidR="00430187" w:rsidRDefault="00000000">
      <w:pPr>
        <w:pStyle w:val="Heading2"/>
      </w:pPr>
      <w:bookmarkStart w:id="42" w:name="_Toc201759600"/>
      <w:r>
        <w:t>Preparation</w:t>
      </w:r>
      <w:bookmarkEnd w:id="42"/>
    </w:p>
    <w:tbl>
      <w:tblPr>
        <w:tblStyle w:val="a8"/>
        <w:tblW w:w="901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3"/>
        <w:gridCol w:w="6749"/>
      </w:tblGrid>
      <w:tr w:rsidR="00430187" w14:paraId="22E592FA" w14:textId="77777777" w:rsidTr="004601E3">
        <w:trPr>
          <w:trHeight w:val="200"/>
        </w:trPr>
        <w:tc>
          <w:tcPr>
            <w:tcW w:w="2263" w:type="dxa"/>
          </w:tcPr>
          <w:p w14:paraId="390A0C87" w14:textId="77777777" w:rsidR="00430187" w:rsidRDefault="00000000">
            <w:pPr>
              <w:pBdr>
                <w:top w:val="nil"/>
                <w:left w:val="nil"/>
                <w:bottom w:val="nil"/>
                <w:right w:val="nil"/>
                <w:between w:val="nil"/>
              </w:pBdr>
              <w:spacing w:before="120" w:after="120"/>
              <w:rPr>
                <w:b/>
              </w:rPr>
            </w:pPr>
            <w:r>
              <w:rPr>
                <w:b/>
              </w:rPr>
              <w:t>Resources provided</w:t>
            </w:r>
          </w:p>
        </w:tc>
        <w:tc>
          <w:tcPr>
            <w:tcW w:w="6749" w:type="dxa"/>
          </w:tcPr>
          <w:p w14:paraId="518F5874"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R4 Slide deck</w:t>
            </w:r>
          </w:p>
          <w:p w14:paraId="034149F0"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R4 Activities 1 + 2 Worksheet</w:t>
            </w:r>
          </w:p>
          <w:p w14:paraId="7ABE2FF6"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R4 Activities 1 + 2 Worksheet answers</w:t>
            </w:r>
          </w:p>
          <w:p w14:paraId="6D42DDEA"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R4 Activity 3 Worksheet</w:t>
            </w:r>
          </w:p>
          <w:p w14:paraId="394839FE"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R4 Activity 3 Worksheet answers</w:t>
            </w:r>
          </w:p>
        </w:tc>
      </w:tr>
      <w:tr w:rsidR="00430187" w14:paraId="53943E51" w14:textId="77777777" w:rsidTr="004601E3">
        <w:trPr>
          <w:trHeight w:val="220"/>
        </w:trPr>
        <w:tc>
          <w:tcPr>
            <w:tcW w:w="2263" w:type="dxa"/>
          </w:tcPr>
          <w:p w14:paraId="5C444228" w14:textId="77777777" w:rsidR="00430187" w:rsidRDefault="00000000">
            <w:pPr>
              <w:pBdr>
                <w:top w:val="nil"/>
                <w:left w:val="nil"/>
                <w:bottom w:val="nil"/>
                <w:right w:val="nil"/>
                <w:between w:val="nil"/>
              </w:pBdr>
              <w:spacing w:before="120" w:after="120"/>
              <w:rPr>
                <w:b/>
              </w:rPr>
            </w:pPr>
            <w:r>
              <w:rPr>
                <w:b/>
              </w:rPr>
              <w:t>Equipment needed</w:t>
            </w:r>
          </w:p>
        </w:tc>
        <w:tc>
          <w:tcPr>
            <w:tcW w:w="6749" w:type="dxa"/>
          </w:tcPr>
          <w:p w14:paraId="41AAE15B" w14:textId="77777777" w:rsidR="00430187" w:rsidRDefault="00000000" w:rsidP="009E335F">
            <w:pPr>
              <w:pBdr>
                <w:top w:val="nil"/>
                <w:left w:val="nil"/>
                <w:bottom w:val="nil"/>
                <w:right w:val="nil"/>
                <w:between w:val="nil"/>
              </w:pBdr>
              <w:spacing w:before="120" w:line="259" w:lineRule="auto"/>
              <w:rPr>
                <w:sz w:val="20"/>
                <w:szCs w:val="20"/>
              </w:rPr>
            </w:pPr>
            <w:r>
              <w:rPr>
                <w:color w:val="000000"/>
                <w:sz w:val="20"/>
                <w:szCs w:val="20"/>
              </w:rPr>
              <w:t xml:space="preserve">Whiteboard/Projector, Markers/Pens, </w:t>
            </w:r>
            <w:r>
              <w:rPr>
                <w:sz w:val="20"/>
                <w:szCs w:val="20"/>
              </w:rPr>
              <w:t>Access to online search/videos</w:t>
            </w:r>
          </w:p>
        </w:tc>
      </w:tr>
      <w:tr w:rsidR="00430187" w14:paraId="4674C051" w14:textId="77777777" w:rsidTr="004601E3">
        <w:trPr>
          <w:trHeight w:val="200"/>
        </w:trPr>
        <w:tc>
          <w:tcPr>
            <w:tcW w:w="2263" w:type="dxa"/>
          </w:tcPr>
          <w:p w14:paraId="79279698" w14:textId="77777777" w:rsidR="00430187" w:rsidRDefault="00000000">
            <w:pPr>
              <w:pBdr>
                <w:top w:val="nil"/>
                <w:left w:val="nil"/>
                <w:bottom w:val="nil"/>
                <w:right w:val="nil"/>
                <w:between w:val="nil"/>
              </w:pBdr>
              <w:spacing w:before="120" w:after="120"/>
              <w:rPr>
                <w:b/>
              </w:rPr>
            </w:pPr>
            <w:r>
              <w:rPr>
                <w:b/>
              </w:rPr>
              <w:t>Prior learning</w:t>
            </w:r>
          </w:p>
        </w:tc>
        <w:tc>
          <w:tcPr>
            <w:tcW w:w="6749" w:type="dxa"/>
          </w:tcPr>
          <w:p w14:paraId="7EC93801" w14:textId="77777777" w:rsidR="00430187" w:rsidRDefault="00000000" w:rsidP="009E335F">
            <w:pPr>
              <w:pBdr>
                <w:top w:val="nil"/>
                <w:left w:val="nil"/>
                <w:bottom w:val="nil"/>
                <w:right w:val="nil"/>
                <w:between w:val="nil"/>
              </w:pBdr>
              <w:spacing w:before="120" w:after="160" w:line="259" w:lineRule="auto"/>
              <w:rPr>
                <w:sz w:val="20"/>
                <w:szCs w:val="20"/>
              </w:rPr>
            </w:pPr>
            <w:r>
              <w:rPr>
                <w:sz w:val="20"/>
                <w:szCs w:val="20"/>
              </w:rPr>
              <w:t>Students should have some experience of working with a wide range of people from their work placement or work experience. The design and layout of their work environment may have also been discussed during any induction training.</w:t>
            </w:r>
          </w:p>
          <w:p w14:paraId="0876890F" w14:textId="77777777" w:rsidR="00430187" w:rsidRDefault="00000000" w:rsidP="009E335F">
            <w:pPr>
              <w:pBdr>
                <w:top w:val="nil"/>
                <w:left w:val="nil"/>
                <w:bottom w:val="nil"/>
                <w:right w:val="nil"/>
                <w:between w:val="nil"/>
              </w:pBdr>
              <w:spacing w:before="120" w:after="160" w:line="259" w:lineRule="auto"/>
            </w:pPr>
            <w:r>
              <w:rPr>
                <w:sz w:val="20"/>
                <w:szCs w:val="20"/>
              </w:rPr>
              <w:t>Students will have knowledge of safety considerations in the design of any workplace from Unit 12 Health and safety principles and coverage.</w:t>
            </w:r>
          </w:p>
        </w:tc>
      </w:tr>
      <w:tr w:rsidR="00430187" w14:paraId="2E1D0B84" w14:textId="77777777" w:rsidTr="004601E3">
        <w:trPr>
          <w:trHeight w:val="220"/>
        </w:trPr>
        <w:tc>
          <w:tcPr>
            <w:tcW w:w="2263" w:type="dxa"/>
          </w:tcPr>
          <w:p w14:paraId="0802C24A" w14:textId="77777777" w:rsidR="00430187" w:rsidRDefault="00000000">
            <w:pPr>
              <w:pBdr>
                <w:top w:val="nil"/>
                <w:left w:val="nil"/>
                <w:bottom w:val="nil"/>
                <w:right w:val="nil"/>
                <w:between w:val="nil"/>
              </w:pBdr>
              <w:spacing w:before="120" w:after="120"/>
              <w:rPr>
                <w:b/>
              </w:rPr>
            </w:pPr>
            <w:r>
              <w:rPr>
                <w:b/>
              </w:rPr>
              <w:t>Common misconceptions</w:t>
            </w:r>
          </w:p>
        </w:tc>
        <w:tc>
          <w:tcPr>
            <w:tcW w:w="6749" w:type="dxa"/>
          </w:tcPr>
          <w:p w14:paraId="6CE442B5" w14:textId="77777777" w:rsidR="00430187" w:rsidRDefault="00000000" w:rsidP="009B2767">
            <w:pPr>
              <w:numPr>
                <w:ilvl w:val="0"/>
                <w:numId w:val="4"/>
              </w:numPr>
              <w:pBdr>
                <w:top w:val="nil"/>
                <w:left w:val="nil"/>
                <w:bottom w:val="nil"/>
                <w:right w:val="nil"/>
                <w:between w:val="nil"/>
              </w:pBdr>
              <w:spacing w:before="80" w:after="80"/>
              <w:ind w:left="360" w:hanging="357"/>
              <w:rPr>
                <w:color w:val="000000"/>
              </w:rPr>
            </w:pPr>
            <w:r>
              <w:rPr>
                <w:color w:val="000000"/>
                <w:sz w:val="20"/>
                <w:szCs w:val="20"/>
              </w:rPr>
              <w:t>It is the employer's responsibility to make sure we are safe at work.</w:t>
            </w:r>
          </w:p>
          <w:p w14:paraId="0BE011F1" w14:textId="77777777" w:rsidR="00430187" w:rsidRDefault="00000000" w:rsidP="009B2767">
            <w:pPr>
              <w:numPr>
                <w:ilvl w:val="0"/>
                <w:numId w:val="4"/>
              </w:numPr>
              <w:pBdr>
                <w:top w:val="nil"/>
                <w:left w:val="nil"/>
                <w:bottom w:val="nil"/>
                <w:right w:val="nil"/>
                <w:between w:val="nil"/>
              </w:pBdr>
              <w:spacing w:before="80" w:after="80"/>
              <w:ind w:left="360" w:hanging="357"/>
              <w:rPr>
                <w:color w:val="222222"/>
              </w:rPr>
            </w:pPr>
            <w:r>
              <w:rPr>
                <w:color w:val="000000"/>
                <w:sz w:val="20"/>
                <w:szCs w:val="20"/>
              </w:rPr>
              <w:t>Engineering workplaces are designed to be practical, not comfortable.</w:t>
            </w:r>
            <w:r>
              <w:rPr>
                <w:color w:val="222222"/>
              </w:rPr>
              <w:t xml:space="preserve"> </w:t>
            </w:r>
          </w:p>
        </w:tc>
      </w:tr>
      <w:tr w:rsidR="00430187" w14:paraId="2F5D0270" w14:textId="77777777" w:rsidTr="004601E3">
        <w:trPr>
          <w:trHeight w:val="200"/>
        </w:trPr>
        <w:tc>
          <w:tcPr>
            <w:tcW w:w="2263" w:type="dxa"/>
          </w:tcPr>
          <w:p w14:paraId="2B4F8CF0" w14:textId="77777777" w:rsidR="00430187" w:rsidRDefault="00000000">
            <w:pPr>
              <w:pBdr>
                <w:top w:val="nil"/>
                <w:left w:val="nil"/>
                <w:bottom w:val="nil"/>
                <w:right w:val="nil"/>
                <w:between w:val="nil"/>
              </w:pBdr>
              <w:spacing w:before="120" w:after="120"/>
              <w:rPr>
                <w:b/>
              </w:rPr>
            </w:pPr>
            <w:r>
              <w:rPr>
                <w:b/>
              </w:rPr>
              <w:t>Accessibility</w:t>
            </w:r>
          </w:p>
        </w:tc>
        <w:tc>
          <w:tcPr>
            <w:tcW w:w="6749" w:type="dxa"/>
          </w:tcPr>
          <w:p w14:paraId="25DE9FB1" w14:textId="77777777" w:rsidR="00430187" w:rsidRDefault="00000000" w:rsidP="009B2767">
            <w:pPr>
              <w:numPr>
                <w:ilvl w:val="0"/>
                <w:numId w:val="5"/>
              </w:numPr>
              <w:pBdr>
                <w:top w:val="nil"/>
                <w:left w:val="nil"/>
                <w:bottom w:val="nil"/>
                <w:right w:val="nil"/>
                <w:between w:val="nil"/>
              </w:pBdr>
              <w:spacing w:before="80" w:after="80"/>
              <w:ind w:left="360"/>
              <w:rPr>
                <w:highlight w:val="white"/>
              </w:rPr>
            </w:pPr>
            <w:r>
              <w:rPr>
                <w:sz w:val="20"/>
                <w:szCs w:val="20"/>
                <w:highlight w:val="white"/>
              </w:rPr>
              <w:t>Seek to ensure wide representation for any visiting speakers and case studies used.</w:t>
            </w:r>
          </w:p>
          <w:p w14:paraId="68A10E3C" w14:textId="77777777" w:rsidR="00430187" w:rsidRDefault="00000000" w:rsidP="009B2767">
            <w:pPr>
              <w:numPr>
                <w:ilvl w:val="0"/>
                <w:numId w:val="5"/>
              </w:numPr>
              <w:pBdr>
                <w:top w:val="nil"/>
                <w:left w:val="nil"/>
                <w:bottom w:val="nil"/>
                <w:right w:val="nil"/>
                <w:between w:val="nil"/>
              </w:pBdr>
              <w:spacing w:before="80" w:after="80"/>
              <w:ind w:left="360"/>
              <w:rPr>
                <w:highlight w:val="white"/>
              </w:rPr>
            </w:pPr>
            <w:r>
              <w:rPr>
                <w:sz w:val="20"/>
                <w:szCs w:val="20"/>
                <w:highlight w:val="white"/>
              </w:rPr>
              <w:t>Provide visual aids like diagrams and flowcharts for clearer understanding.</w:t>
            </w:r>
          </w:p>
          <w:p w14:paraId="05ABF1D6" w14:textId="77777777" w:rsidR="00430187" w:rsidRDefault="00000000" w:rsidP="009B2767">
            <w:pPr>
              <w:numPr>
                <w:ilvl w:val="0"/>
                <w:numId w:val="5"/>
              </w:numPr>
              <w:pBdr>
                <w:top w:val="nil"/>
                <w:left w:val="nil"/>
                <w:bottom w:val="nil"/>
                <w:right w:val="nil"/>
                <w:between w:val="nil"/>
              </w:pBdr>
              <w:spacing w:before="80" w:after="80"/>
              <w:ind w:left="360"/>
              <w:rPr>
                <w:highlight w:val="white"/>
              </w:rPr>
            </w:pPr>
            <w:r>
              <w:rPr>
                <w:sz w:val="20"/>
                <w:szCs w:val="20"/>
                <w:highlight w:val="white"/>
              </w:rPr>
              <w:t>Include exemplar completed activities to support feedback to students.</w:t>
            </w:r>
          </w:p>
          <w:p w14:paraId="306950A5" w14:textId="77777777" w:rsidR="00430187" w:rsidRDefault="00000000" w:rsidP="009B2767">
            <w:pPr>
              <w:numPr>
                <w:ilvl w:val="0"/>
                <w:numId w:val="5"/>
              </w:numPr>
              <w:pBdr>
                <w:top w:val="nil"/>
                <w:left w:val="nil"/>
                <w:bottom w:val="nil"/>
                <w:right w:val="nil"/>
                <w:between w:val="nil"/>
              </w:pBdr>
              <w:spacing w:before="80" w:after="80"/>
              <w:ind w:left="360"/>
              <w:rPr>
                <w:highlight w:val="white"/>
              </w:rPr>
            </w:pPr>
            <w:r>
              <w:rPr>
                <w:sz w:val="20"/>
                <w:szCs w:val="20"/>
                <w:highlight w:val="white"/>
              </w:rPr>
              <w:t>Offer additional support or resources to students who may require extra help.</w:t>
            </w:r>
          </w:p>
          <w:p w14:paraId="5347A2BB" w14:textId="77777777" w:rsidR="00430187" w:rsidRDefault="00000000" w:rsidP="009B2767">
            <w:pPr>
              <w:numPr>
                <w:ilvl w:val="0"/>
                <w:numId w:val="5"/>
              </w:numPr>
              <w:pBdr>
                <w:top w:val="nil"/>
                <w:left w:val="nil"/>
                <w:bottom w:val="nil"/>
                <w:right w:val="nil"/>
                <w:between w:val="nil"/>
              </w:pBdr>
              <w:spacing w:before="80" w:after="80"/>
              <w:ind w:left="360"/>
              <w:rPr>
                <w:highlight w:val="white"/>
              </w:rPr>
            </w:pPr>
            <w:r>
              <w:rPr>
                <w:sz w:val="20"/>
                <w:szCs w:val="20"/>
                <w:highlight w:val="white"/>
              </w:rPr>
              <w:t xml:space="preserve">Allow for alternative assessment methods like presentations or written reports. </w:t>
            </w:r>
          </w:p>
          <w:p w14:paraId="7E3AC323" w14:textId="77777777" w:rsidR="00430187" w:rsidRDefault="00000000" w:rsidP="009B2767">
            <w:pPr>
              <w:numPr>
                <w:ilvl w:val="0"/>
                <w:numId w:val="5"/>
              </w:numPr>
              <w:pBdr>
                <w:top w:val="nil"/>
                <w:left w:val="nil"/>
                <w:bottom w:val="nil"/>
                <w:right w:val="nil"/>
                <w:between w:val="nil"/>
              </w:pBdr>
              <w:spacing w:before="80" w:after="80"/>
              <w:ind w:left="360"/>
            </w:pPr>
            <w:r>
              <w:rPr>
                <w:sz w:val="20"/>
                <w:szCs w:val="20"/>
                <w:highlight w:val="white"/>
              </w:rPr>
              <w:t>Basic animation is used in the slides in this lesson to improve cognitive load, stagger information or present instructions. Teachers may wish to remove this feature if it is unsuitable for students.</w:t>
            </w:r>
          </w:p>
        </w:tc>
      </w:tr>
    </w:tbl>
    <w:p w14:paraId="30ED95AF" w14:textId="77777777" w:rsidR="00430187" w:rsidRDefault="00000000">
      <w:pPr>
        <w:pStyle w:val="Heading2"/>
      </w:pPr>
      <w:bookmarkStart w:id="43" w:name="_Toc201759601"/>
      <w:r>
        <w:lastRenderedPageBreak/>
        <w:t>Activity guide</w:t>
      </w:r>
      <w:bookmarkEnd w:id="43"/>
    </w:p>
    <w:tbl>
      <w:tblPr>
        <w:tblStyle w:val="a9"/>
        <w:tblW w:w="901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3"/>
        <w:gridCol w:w="6749"/>
      </w:tblGrid>
      <w:tr w:rsidR="00430187" w14:paraId="3BDF31C8" w14:textId="77777777" w:rsidTr="004601E3">
        <w:trPr>
          <w:trHeight w:val="200"/>
        </w:trPr>
        <w:tc>
          <w:tcPr>
            <w:tcW w:w="2263" w:type="dxa"/>
          </w:tcPr>
          <w:p w14:paraId="2594365D" w14:textId="77777777" w:rsidR="00430187" w:rsidRDefault="00000000">
            <w:pPr>
              <w:rPr>
                <w:b/>
                <w:color w:val="000000"/>
              </w:rPr>
            </w:pPr>
            <w:r>
              <w:rPr>
                <w:b/>
                <w:color w:val="000000"/>
              </w:rPr>
              <w:t>Introduction</w:t>
            </w:r>
          </w:p>
          <w:p w14:paraId="41F654D1" w14:textId="42326CC9"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SUGGESTED TIME:</w:t>
            </w:r>
          </w:p>
          <w:p w14:paraId="2220B743" w14:textId="77777777" w:rsidR="00430187" w:rsidRDefault="00000000">
            <w:pPr>
              <w:spacing w:before="120" w:after="120"/>
              <w:rPr>
                <w:sz w:val="20"/>
                <w:szCs w:val="20"/>
              </w:rPr>
            </w:pPr>
            <w:r>
              <w:rPr>
                <w:sz w:val="20"/>
                <w:szCs w:val="20"/>
              </w:rPr>
              <w:t>10 minutes</w:t>
            </w:r>
          </w:p>
          <w:p w14:paraId="5C2336F1" w14:textId="23AE35D3"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RESOURCES:</w:t>
            </w:r>
          </w:p>
          <w:p w14:paraId="627D1EB4" w14:textId="1F986FAD" w:rsidR="00430187" w:rsidRPr="004601E3" w:rsidRDefault="00000000" w:rsidP="004601E3">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R4 Slide deck – slides 2–4</w:t>
            </w:r>
          </w:p>
        </w:tc>
        <w:tc>
          <w:tcPr>
            <w:tcW w:w="6749" w:type="dxa"/>
          </w:tcPr>
          <w:p w14:paraId="750FCA9C" w14:textId="77777777" w:rsidR="00430187" w:rsidRDefault="00000000">
            <w:pPr>
              <w:numPr>
                <w:ilvl w:val="0"/>
                <w:numId w:val="1"/>
              </w:numPr>
              <w:spacing w:before="80" w:after="80"/>
              <w:ind w:left="360"/>
            </w:pPr>
            <w:r>
              <w:rPr>
                <w:sz w:val="20"/>
                <w:szCs w:val="20"/>
              </w:rPr>
              <w:t xml:space="preserve">Start by introducing the resource objectives using </w:t>
            </w:r>
            <w:r>
              <w:rPr>
                <w:sz w:val="20"/>
                <w:szCs w:val="20"/>
              </w:rPr>
              <w:br/>
              <w:t>slide 2.</w:t>
            </w:r>
          </w:p>
          <w:p w14:paraId="79DCC019" w14:textId="77777777" w:rsidR="00430187" w:rsidRDefault="00000000">
            <w:pPr>
              <w:numPr>
                <w:ilvl w:val="0"/>
                <w:numId w:val="1"/>
              </w:numPr>
              <w:pBdr>
                <w:top w:val="nil"/>
                <w:left w:val="nil"/>
                <w:bottom w:val="nil"/>
                <w:right w:val="nil"/>
                <w:between w:val="nil"/>
              </w:pBdr>
              <w:spacing w:before="80" w:after="80"/>
              <w:ind w:left="360"/>
            </w:pPr>
            <w:r>
              <w:rPr>
                <w:sz w:val="20"/>
                <w:szCs w:val="20"/>
              </w:rPr>
              <w:t>Display slide 3. Ask students to suggest examples of human characteristics. Note: be considerate of the students in your class when discussing physical characteristics and the group that they are being discussed in an entirely practical sense for an engineering environment. Examples might include:</w:t>
            </w:r>
          </w:p>
          <w:p w14:paraId="24C281FC" w14:textId="77777777" w:rsidR="00430187" w:rsidRPr="009E335F" w:rsidRDefault="00000000">
            <w:pPr>
              <w:numPr>
                <w:ilvl w:val="1"/>
                <w:numId w:val="3"/>
              </w:numPr>
              <w:pBdr>
                <w:top w:val="nil"/>
                <w:left w:val="nil"/>
                <w:bottom w:val="nil"/>
                <w:right w:val="nil"/>
                <w:between w:val="nil"/>
              </w:pBdr>
              <w:spacing w:line="259" w:lineRule="auto"/>
              <w:rPr>
                <w:color w:val="000000"/>
                <w:sz w:val="20"/>
                <w:szCs w:val="20"/>
              </w:rPr>
            </w:pPr>
            <w:r w:rsidRPr="009E335F">
              <w:rPr>
                <w:color w:val="000000"/>
                <w:sz w:val="20"/>
                <w:szCs w:val="20"/>
              </w:rPr>
              <w:t>strength, stamina, dexterity, coordination, etc.;</w:t>
            </w:r>
          </w:p>
          <w:p w14:paraId="5501609C" w14:textId="77777777" w:rsidR="00430187" w:rsidRPr="009E335F" w:rsidRDefault="00000000">
            <w:pPr>
              <w:numPr>
                <w:ilvl w:val="1"/>
                <w:numId w:val="3"/>
              </w:numPr>
              <w:pBdr>
                <w:top w:val="nil"/>
                <w:left w:val="nil"/>
                <w:bottom w:val="nil"/>
                <w:right w:val="nil"/>
                <w:between w:val="nil"/>
              </w:pBdr>
              <w:spacing w:line="259" w:lineRule="auto"/>
              <w:rPr>
                <w:color w:val="000000"/>
                <w:sz w:val="20"/>
                <w:szCs w:val="20"/>
              </w:rPr>
            </w:pPr>
            <w:r w:rsidRPr="009E335F">
              <w:rPr>
                <w:color w:val="000000"/>
                <w:sz w:val="20"/>
                <w:szCs w:val="20"/>
              </w:rPr>
              <w:t>ambition, happiness, self-control, etc.</w:t>
            </w:r>
          </w:p>
          <w:p w14:paraId="30E42620" w14:textId="77777777" w:rsidR="00430187" w:rsidRDefault="00000000">
            <w:pPr>
              <w:numPr>
                <w:ilvl w:val="0"/>
                <w:numId w:val="1"/>
              </w:numPr>
              <w:pBdr>
                <w:top w:val="nil"/>
                <w:left w:val="nil"/>
                <w:bottom w:val="nil"/>
                <w:right w:val="nil"/>
                <w:between w:val="nil"/>
              </w:pBdr>
              <w:spacing w:before="80" w:after="80"/>
              <w:ind w:left="360"/>
            </w:pPr>
            <w:r>
              <w:rPr>
                <w:sz w:val="20"/>
                <w:szCs w:val="20"/>
              </w:rPr>
              <w:t>Ask students to then think about which characteristics are physical and which are mental. Work through all the examples and agree on which are which. For example: strength, stamina and dexterity are all physical; ambition, happiness and self-control are all mental.</w:t>
            </w:r>
          </w:p>
          <w:p w14:paraId="3B977137" w14:textId="77777777" w:rsidR="00430187" w:rsidRDefault="00000000">
            <w:pPr>
              <w:numPr>
                <w:ilvl w:val="0"/>
                <w:numId w:val="1"/>
              </w:numPr>
              <w:pBdr>
                <w:top w:val="nil"/>
                <w:left w:val="nil"/>
                <w:bottom w:val="nil"/>
                <w:right w:val="nil"/>
                <w:between w:val="nil"/>
              </w:pBdr>
              <w:spacing w:before="80" w:after="80"/>
              <w:ind w:left="360"/>
              <w:rPr>
                <w:i/>
                <w:color w:val="000000"/>
              </w:rPr>
            </w:pPr>
            <w:r>
              <w:rPr>
                <w:sz w:val="20"/>
                <w:szCs w:val="20"/>
              </w:rPr>
              <w:t>Display slide 4 as a summary of potential physical and mental characteristics and discuss their potential impact on someone working in the engineering industry.</w:t>
            </w:r>
          </w:p>
        </w:tc>
      </w:tr>
      <w:tr w:rsidR="00430187" w14:paraId="07821F7D" w14:textId="77777777" w:rsidTr="004601E3">
        <w:trPr>
          <w:trHeight w:val="200"/>
        </w:trPr>
        <w:tc>
          <w:tcPr>
            <w:tcW w:w="2263" w:type="dxa"/>
          </w:tcPr>
          <w:p w14:paraId="7C85A796" w14:textId="77777777" w:rsidR="00430187" w:rsidRDefault="00000000" w:rsidP="009E335F">
            <w:pPr>
              <w:spacing w:before="120" w:after="120"/>
              <w:rPr>
                <w:b/>
                <w:color w:val="000000"/>
                <w:sz w:val="20"/>
                <w:szCs w:val="20"/>
              </w:rPr>
            </w:pPr>
            <w:bookmarkStart w:id="44" w:name="_u3hpebq3snud" w:colFirst="0" w:colLast="0"/>
            <w:bookmarkEnd w:id="44"/>
            <w:r>
              <w:rPr>
                <w:b/>
                <w:color w:val="000000"/>
                <w:sz w:val="20"/>
                <w:szCs w:val="20"/>
              </w:rPr>
              <w:t>Activity 1: The importance of workplace design</w:t>
            </w:r>
          </w:p>
          <w:p w14:paraId="2E7B0ED8" w14:textId="20AD9BF3"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SUGGESTED TIME:</w:t>
            </w:r>
          </w:p>
          <w:p w14:paraId="41F536EE" w14:textId="77777777" w:rsidR="00430187" w:rsidRDefault="00000000">
            <w:pPr>
              <w:spacing w:before="120" w:after="120"/>
              <w:rPr>
                <w:sz w:val="20"/>
                <w:szCs w:val="20"/>
              </w:rPr>
            </w:pPr>
            <w:r>
              <w:rPr>
                <w:sz w:val="20"/>
                <w:szCs w:val="20"/>
              </w:rPr>
              <w:t>15 minutes</w:t>
            </w:r>
          </w:p>
          <w:p w14:paraId="774926B8" w14:textId="3C8D7026"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RESOURCES:</w:t>
            </w:r>
          </w:p>
          <w:p w14:paraId="4C5F4E04" w14:textId="77777777"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R4 Slide deck – slides 5–9</w:t>
            </w:r>
          </w:p>
          <w:p w14:paraId="7F40BBF4" w14:textId="77777777"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R4 Activities 1+2 Worksheet</w:t>
            </w:r>
          </w:p>
          <w:p w14:paraId="0D4E573A" w14:textId="077BE4DA" w:rsidR="00430187" w:rsidRPr="004601E3" w:rsidRDefault="00000000" w:rsidP="004601E3">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R4 Activities 1+2 Worksheet answers</w:t>
            </w:r>
          </w:p>
        </w:tc>
        <w:tc>
          <w:tcPr>
            <w:tcW w:w="6749" w:type="dxa"/>
          </w:tcPr>
          <w:p w14:paraId="1174FE0D" w14:textId="77777777" w:rsidR="00430187" w:rsidRDefault="00000000">
            <w:pPr>
              <w:numPr>
                <w:ilvl w:val="0"/>
                <w:numId w:val="1"/>
              </w:numPr>
              <w:pBdr>
                <w:top w:val="nil"/>
                <w:left w:val="nil"/>
                <w:bottom w:val="nil"/>
                <w:right w:val="nil"/>
                <w:between w:val="nil"/>
              </w:pBdr>
              <w:spacing w:before="80" w:after="80"/>
              <w:ind w:left="360"/>
            </w:pPr>
            <w:r>
              <w:rPr>
                <w:sz w:val="20"/>
                <w:szCs w:val="20"/>
              </w:rPr>
              <w:t>Display slide 5 and ask students to name the different types of area in a typical engineering organisation. List them on the board. These might include office, manufacturing, factory, warehouse, design area, medical area, etc.</w:t>
            </w:r>
          </w:p>
          <w:p w14:paraId="5042F21E" w14:textId="77777777" w:rsidR="00430187" w:rsidRDefault="00000000">
            <w:pPr>
              <w:numPr>
                <w:ilvl w:val="0"/>
                <w:numId w:val="1"/>
              </w:numPr>
              <w:pBdr>
                <w:top w:val="nil"/>
                <w:left w:val="nil"/>
                <w:bottom w:val="nil"/>
                <w:right w:val="nil"/>
                <w:between w:val="nil"/>
              </w:pBdr>
              <w:spacing w:before="80" w:after="80"/>
              <w:ind w:left="360"/>
            </w:pPr>
            <w:r>
              <w:rPr>
                <w:sz w:val="20"/>
                <w:szCs w:val="20"/>
              </w:rPr>
              <w:t xml:space="preserve">Display slides 6 to 8, explaining some of the key terminology relating to safety, productivity and comfort. </w:t>
            </w:r>
          </w:p>
          <w:p w14:paraId="334F47FC" w14:textId="77777777" w:rsidR="00430187" w:rsidRDefault="00000000">
            <w:pPr>
              <w:numPr>
                <w:ilvl w:val="0"/>
                <w:numId w:val="1"/>
              </w:numPr>
              <w:pBdr>
                <w:top w:val="nil"/>
                <w:left w:val="nil"/>
                <w:bottom w:val="nil"/>
                <w:right w:val="nil"/>
                <w:between w:val="nil"/>
              </w:pBdr>
              <w:spacing w:before="80" w:after="80"/>
              <w:ind w:left="360"/>
            </w:pPr>
            <w:r>
              <w:rPr>
                <w:sz w:val="20"/>
                <w:szCs w:val="20"/>
              </w:rPr>
              <w:t>Display slide 9 and hand out Activities 1 + 2 Worksheet. Explain that the students need to think about what is important to consider in each of the areas listed with respect to design. They should then answer question 1 on their worksheets. (Explain to students they will be adding to their worksheet in the next activity.)</w:t>
            </w:r>
          </w:p>
          <w:p w14:paraId="4699709D" w14:textId="6A4415BA" w:rsidR="00430187" w:rsidRDefault="00000000" w:rsidP="009E335F">
            <w:pPr>
              <w:numPr>
                <w:ilvl w:val="0"/>
                <w:numId w:val="1"/>
              </w:numPr>
              <w:pBdr>
                <w:top w:val="nil"/>
                <w:left w:val="nil"/>
                <w:bottom w:val="nil"/>
                <w:right w:val="nil"/>
                <w:between w:val="nil"/>
              </w:pBdr>
              <w:spacing w:before="80" w:after="80"/>
              <w:ind w:left="360"/>
            </w:pPr>
            <w:r>
              <w:rPr>
                <w:sz w:val="20"/>
                <w:szCs w:val="20"/>
              </w:rPr>
              <w:t>Suggestions for potential answers are provided on Activity 1+2 Worksheet answers.</w:t>
            </w:r>
          </w:p>
        </w:tc>
      </w:tr>
      <w:tr w:rsidR="00430187" w14:paraId="21346658" w14:textId="77777777" w:rsidTr="004601E3">
        <w:trPr>
          <w:trHeight w:val="200"/>
        </w:trPr>
        <w:tc>
          <w:tcPr>
            <w:tcW w:w="2263" w:type="dxa"/>
          </w:tcPr>
          <w:p w14:paraId="25FEB9D5" w14:textId="77777777" w:rsidR="00430187" w:rsidRDefault="00000000" w:rsidP="009E335F">
            <w:pPr>
              <w:spacing w:before="120" w:after="120"/>
              <w:rPr>
                <w:b/>
                <w:color w:val="000000"/>
                <w:sz w:val="20"/>
                <w:szCs w:val="20"/>
              </w:rPr>
            </w:pPr>
            <w:bookmarkStart w:id="45" w:name="_o27q9sc5s6rx" w:colFirst="0" w:colLast="0"/>
            <w:bookmarkEnd w:id="45"/>
            <w:r>
              <w:rPr>
                <w:b/>
                <w:color w:val="000000"/>
                <w:sz w:val="20"/>
                <w:szCs w:val="20"/>
              </w:rPr>
              <w:t>Activity 2: Video case study – workplace design</w:t>
            </w:r>
          </w:p>
          <w:p w14:paraId="382BD56E" w14:textId="35862E2C"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SUGGESTED TIME:</w:t>
            </w:r>
          </w:p>
          <w:p w14:paraId="04A7A785" w14:textId="77777777" w:rsidR="00430187" w:rsidRDefault="00000000">
            <w:pPr>
              <w:spacing w:before="120" w:after="120"/>
              <w:rPr>
                <w:sz w:val="20"/>
                <w:szCs w:val="20"/>
              </w:rPr>
            </w:pPr>
            <w:r>
              <w:rPr>
                <w:sz w:val="20"/>
                <w:szCs w:val="20"/>
              </w:rPr>
              <w:t>15 minutes</w:t>
            </w:r>
          </w:p>
          <w:p w14:paraId="2ED24287" w14:textId="3812FCAF"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RESOURCES:</w:t>
            </w:r>
            <w:r>
              <w:rPr>
                <w:smallCaps/>
                <w:color w:val="534C29"/>
                <w:sz w:val="20"/>
                <w:szCs w:val="20"/>
              </w:rPr>
              <w:t xml:space="preserve"> </w:t>
            </w:r>
          </w:p>
          <w:p w14:paraId="534F0B22" w14:textId="77777777"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R4 Slide deck – slide 10</w:t>
            </w:r>
          </w:p>
          <w:p w14:paraId="1A6B0C3E" w14:textId="77777777"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R4 Activity 1+2 Worksheet</w:t>
            </w:r>
          </w:p>
          <w:p w14:paraId="54027476" w14:textId="6A929A71" w:rsidR="00430187" w:rsidRPr="004601E3" w:rsidRDefault="00000000" w:rsidP="004601E3">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R4 Activity 1+2 Worksheet answers</w:t>
            </w:r>
          </w:p>
        </w:tc>
        <w:tc>
          <w:tcPr>
            <w:tcW w:w="6749" w:type="dxa"/>
          </w:tcPr>
          <w:p w14:paraId="530B3EDE" w14:textId="1D257FB8" w:rsidR="00430187" w:rsidRDefault="00000000" w:rsidP="007D034B">
            <w:pPr>
              <w:numPr>
                <w:ilvl w:val="0"/>
                <w:numId w:val="1"/>
              </w:numPr>
              <w:pBdr>
                <w:top w:val="nil"/>
                <w:left w:val="nil"/>
                <w:bottom w:val="nil"/>
                <w:right w:val="nil"/>
                <w:between w:val="nil"/>
              </w:pBdr>
              <w:spacing w:before="80" w:after="80"/>
              <w:ind w:left="360"/>
            </w:pPr>
            <w:r>
              <w:rPr>
                <w:sz w:val="20"/>
                <w:szCs w:val="20"/>
              </w:rPr>
              <w:t>Show slide 10 and explain to students that the case study video they are going to watch considers how a workplace can be designed to be efficient and functional. The content considers physical aspects, productivity, and how good design improves the mental well-being of employees.</w:t>
            </w:r>
            <w:r w:rsidR="007D034B">
              <w:t xml:space="preserve"> Then s</w:t>
            </w:r>
            <w:r w:rsidRPr="007D034B">
              <w:rPr>
                <w:sz w:val="20"/>
                <w:szCs w:val="20"/>
              </w:rPr>
              <w:t>how the video using the link on slide 10</w:t>
            </w:r>
            <w:r w:rsidR="009B2767" w:rsidRPr="007D034B">
              <w:rPr>
                <w:sz w:val="20"/>
                <w:szCs w:val="20"/>
              </w:rPr>
              <w:t xml:space="preserve"> (</w:t>
            </w:r>
            <w:hyperlink r:id="rId64" w:tgtFrame="_blank" w:history="1">
              <w:r w:rsidR="009B2767" w:rsidRPr="007D034B">
                <w:rPr>
                  <w:rStyle w:val="Hyperlink"/>
                  <w:sz w:val="20"/>
                  <w:szCs w:val="20"/>
                </w:rPr>
                <w:t>https://vimeo.com/1096187067/542b455150</w:t>
              </w:r>
            </w:hyperlink>
            <w:r w:rsidR="009B2767" w:rsidRPr="007D034B">
              <w:rPr>
                <w:sz w:val="20"/>
                <w:szCs w:val="20"/>
              </w:rPr>
              <w:t>)</w:t>
            </w:r>
            <w:r w:rsidRPr="007D034B">
              <w:rPr>
                <w:sz w:val="20"/>
                <w:szCs w:val="20"/>
              </w:rPr>
              <w:t>.</w:t>
            </w:r>
          </w:p>
          <w:p w14:paraId="7177B0C6" w14:textId="77777777" w:rsidR="00430187" w:rsidRDefault="00000000">
            <w:pPr>
              <w:numPr>
                <w:ilvl w:val="0"/>
                <w:numId w:val="1"/>
              </w:numPr>
              <w:pBdr>
                <w:top w:val="nil"/>
                <w:left w:val="nil"/>
                <w:bottom w:val="nil"/>
                <w:right w:val="nil"/>
                <w:between w:val="nil"/>
              </w:pBdr>
              <w:spacing w:before="80" w:after="80"/>
              <w:ind w:left="360"/>
            </w:pPr>
            <w:r>
              <w:rPr>
                <w:sz w:val="20"/>
                <w:szCs w:val="20"/>
              </w:rPr>
              <w:t xml:space="preserve">The video is an interview with Andy Wilding, Technical Manager at an independent engineering company called Lyndhurst Precision. It contains examples of practical, workshop-based engineering and how workplace design makes staff feel safe and productive. </w:t>
            </w:r>
          </w:p>
          <w:p w14:paraId="17C58BE0" w14:textId="77777777" w:rsidR="00430187" w:rsidRDefault="00000000">
            <w:pPr>
              <w:numPr>
                <w:ilvl w:val="0"/>
                <w:numId w:val="1"/>
              </w:numPr>
              <w:pBdr>
                <w:top w:val="nil"/>
                <w:left w:val="nil"/>
                <w:bottom w:val="nil"/>
                <w:right w:val="nil"/>
                <w:between w:val="nil"/>
              </w:pBdr>
              <w:spacing w:before="80" w:after="80"/>
              <w:ind w:left="360"/>
            </w:pPr>
            <w:r>
              <w:rPr>
                <w:sz w:val="20"/>
                <w:szCs w:val="20"/>
              </w:rPr>
              <w:t xml:space="preserve">The video describes how the company is always considering potential dangers and looking for innovative ways to prevent them before they ever happen. This attitude to prevention rather than reaction to dangers will be useful for students who may not have seen many real engineering environments. </w:t>
            </w:r>
          </w:p>
          <w:p w14:paraId="11F53B0A" w14:textId="663BB23D" w:rsidR="00430187" w:rsidRDefault="00000000">
            <w:pPr>
              <w:numPr>
                <w:ilvl w:val="0"/>
                <w:numId w:val="1"/>
              </w:numPr>
              <w:pBdr>
                <w:top w:val="nil"/>
                <w:left w:val="nil"/>
                <w:bottom w:val="nil"/>
                <w:right w:val="nil"/>
                <w:between w:val="nil"/>
              </w:pBdr>
              <w:spacing w:before="80" w:after="80"/>
              <w:ind w:left="360"/>
            </w:pPr>
            <w:r>
              <w:rPr>
                <w:sz w:val="20"/>
                <w:szCs w:val="20"/>
              </w:rPr>
              <w:t>The video also includes  interesting overviews of machinery and workbenches from inside their warehouse.</w:t>
            </w:r>
            <w:r w:rsidR="009E335F">
              <w:rPr>
                <w:sz w:val="20"/>
                <w:szCs w:val="20"/>
              </w:rPr>
              <w:t xml:space="preserve"> </w:t>
            </w:r>
            <w:r>
              <w:rPr>
                <w:sz w:val="20"/>
                <w:szCs w:val="20"/>
              </w:rPr>
              <w:t xml:space="preserve">While watching the video, </w:t>
            </w:r>
            <w:r>
              <w:rPr>
                <w:sz w:val="20"/>
                <w:szCs w:val="20"/>
              </w:rPr>
              <w:lastRenderedPageBreak/>
              <w:t>students answer question 2 on Activity 1 + 2 Worksheet (a second sheet might be needed for additional notes) by:</w:t>
            </w:r>
          </w:p>
          <w:p w14:paraId="07E6B00D"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ticking off the examples they noted;</w:t>
            </w:r>
          </w:p>
          <w:p w14:paraId="37FC85CA"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 xml:space="preserve">expanding their notes with examples of both physical and mental considerations. </w:t>
            </w:r>
          </w:p>
          <w:p w14:paraId="6DA57085" w14:textId="3B04BBFE" w:rsidR="00430187" w:rsidRDefault="00000000">
            <w:pPr>
              <w:numPr>
                <w:ilvl w:val="0"/>
                <w:numId w:val="1"/>
              </w:numPr>
              <w:pBdr>
                <w:top w:val="nil"/>
                <w:left w:val="nil"/>
                <w:bottom w:val="nil"/>
                <w:right w:val="nil"/>
                <w:between w:val="nil"/>
              </w:pBdr>
              <w:spacing w:before="80" w:after="80"/>
              <w:ind w:left="360"/>
            </w:pPr>
            <w:r>
              <w:rPr>
                <w:sz w:val="20"/>
                <w:szCs w:val="20"/>
              </w:rPr>
              <w:t>Discuss the examples given by students and ask if they have any similar examples from industry placements or work experience.</w:t>
            </w:r>
          </w:p>
          <w:p w14:paraId="7EDA8BDC" w14:textId="77777777" w:rsidR="00430187" w:rsidRDefault="00000000">
            <w:pPr>
              <w:numPr>
                <w:ilvl w:val="0"/>
                <w:numId w:val="1"/>
              </w:numPr>
              <w:pBdr>
                <w:top w:val="nil"/>
                <w:left w:val="nil"/>
                <w:bottom w:val="nil"/>
                <w:right w:val="nil"/>
                <w:between w:val="nil"/>
              </w:pBdr>
              <w:spacing w:before="80" w:after="80"/>
              <w:ind w:left="360"/>
            </w:pPr>
            <w:r>
              <w:rPr>
                <w:sz w:val="20"/>
                <w:szCs w:val="20"/>
              </w:rPr>
              <w:t>Students can also use Activity 1 + 2 Worksheet answers to compare their responses.</w:t>
            </w:r>
          </w:p>
        </w:tc>
      </w:tr>
      <w:tr w:rsidR="00430187" w14:paraId="383752AA" w14:textId="77777777" w:rsidTr="004601E3">
        <w:trPr>
          <w:trHeight w:val="200"/>
        </w:trPr>
        <w:tc>
          <w:tcPr>
            <w:tcW w:w="2263" w:type="dxa"/>
          </w:tcPr>
          <w:p w14:paraId="7246F557" w14:textId="77777777" w:rsidR="00430187" w:rsidRDefault="00000000" w:rsidP="009E335F">
            <w:pPr>
              <w:spacing w:before="120" w:after="120"/>
              <w:rPr>
                <w:b/>
                <w:color w:val="000000"/>
                <w:sz w:val="20"/>
                <w:szCs w:val="20"/>
              </w:rPr>
            </w:pPr>
            <w:r>
              <w:rPr>
                <w:b/>
                <w:color w:val="000000"/>
                <w:sz w:val="20"/>
                <w:szCs w:val="20"/>
              </w:rPr>
              <w:lastRenderedPageBreak/>
              <w:t>Activity 3: Human error</w:t>
            </w:r>
          </w:p>
          <w:p w14:paraId="273EED5D" w14:textId="444B5D64"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SUGGESTED TIME:</w:t>
            </w:r>
          </w:p>
          <w:p w14:paraId="3424CBD9" w14:textId="77777777" w:rsidR="00430187" w:rsidRDefault="00000000">
            <w:pPr>
              <w:spacing w:before="120" w:after="120"/>
              <w:rPr>
                <w:sz w:val="20"/>
                <w:szCs w:val="20"/>
              </w:rPr>
            </w:pPr>
            <w:r>
              <w:rPr>
                <w:sz w:val="20"/>
                <w:szCs w:val="20"/>
              </w:rPr>
              <w:t>20 minutes</w:t>
            </w:r>
          </w:p>
          <w:p w14:paraId="02AD0D1E" w14:textId="52654A94"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RESOURCES:</w:t>
            </w:r>
            <w:r>
              <w:rPr>
                <w:smallCaps/>
                <w:color w:val="534C29"/>
                <w:sz w:val="20"/>
                <w:szCs w:val="20"/>
              </w:rPr>
              <w:t xml:space="preserve"> </w:t>
            </w:r>
          </w:p>
          <w:p w14:paraId="43DCDDBD" w14:textId="77777777"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R4 Slide deck – slides 11–15</w:t>
            </w:r>
          </w:p>
          <w:p w14:paraId="0B336B17" w14:textId="77777777"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R4 Activity 3 Worksheet</w:t>
            </w:r>
          </w:p>
          <w:p w14:paraId="44CCFA28" w14:textId="764F4C2E" w:rsidR="00430187" w:rsidRPr="004601E3" w:rsidRDefault="00000000" w:rsidP="004601E3">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R4 Activity 3 Worksheet answers</w:t>
            </w:r>
          </w:p>
        </w:tc>
        <w:tc>
          <w:tcPr>
            <w:tcW w:w="6749" w:type="dxa"/>
          </w:tcPr>
          <w:p w14:paraId="06A5AECB" w14:textId="77777777" w:rsidR="00430187" w:rsidRDefault="00000000">
            <w:pPr>
              <w:numPr>
                <w:ilvl w:val="0"/>
                <w:numId w:val="1"/>
              </w:numPr>
              <w:pBdr>
                <w:top w:val="nil"/>
                <w:left w:val="nil"/>
                <w:bottom w:val="nil"/>
                <w:right w:val="nil"/>
                <w:between w:val="nil"/>
              </w:pBdr>
              <w:spacing w:before="80" w:after="80"/>
              <w:ind w:left="360"/>
            </w:pPr>
            <w:r>
              <w:rPr>
                <w:sz w:val="20"/>
                <w:szCs w:val="20"/>
              </w:rPr>
              <w:t>Display slide 11 and ask volunteers to describe to the class the last error or mistake they made in a practical sense; this could be breaking something, when cooking, trying to repair something, etc. Ask why do they think it happened? Was it tiredness, not understanding something, or not concentrating?</w:t>
            </w:r>
          </w:p>
          <w:p w14:paraId="1D2F688E" w14:textId="77777777" w:rsidR="00430187" w:rsidRDefault="00000000">
            <w:pPr>
              <w:numPr>
                <w:ilvl w:val="0"/>
                <w:numId w:val="1"/>
              </w:numPr>
              <w:pBdr>
                <w:top w:val="nil"/>
                <w:left w:val="nil"/>
                <w:bottom w:val="nil"/>
                <w:right w:val="nil"/>
                <w:between w:val="nil"/>
              </w:pBdr>
              <w:spacing w:before="80" w:after="80"/>
              <w:ind w:left="360"/>
            </w:pPr>
            <w:r>
              <w:rPr>
                <w:sz w:val="20"/>
                <w:szCs w:val="20"/>
              </w:rPr>
              <w:t xml:space="preserve">Show slide 12 and discuss the potential for accidents in the workplace and the reasons why they can happen. </w:t>
            </w:r>
          </w:p>
          <w:p w14:paraId="3ECADC03" w14:textId="77777777" w:rsidR="00430187" w:rsidRDefault="00000000">
            <w:pPr>
              <w:numPr>
                <w:ilvl w:val="0"/>
                <w:numId w:val="1"/>
              </w:numPr>
              <w:pBdr>
                <w:top w:val="nil"/>
                <w:left w:val="nil"/>
                <w:bottom w:val="nil"/>
                <w:right w:val="nil"/>
                <w:between w:val="nil"/>
              </w:pBdr>
              <w:spacing w:before="80" w:after="80"/>
              <w:ind w:left="360"/>
              <w:rPr>
                <w:color w:val="000000"/>
              </w:rPr>
            </w:pPr>
            <w:r>
              <w:rPr>
                <w:sz w:val="20"/>
                <w:szCs w:val="20"/>
              </w:rPr>
              <w:t>Show slide 13 and discuss how organisations can take steps to prevent errors. There is a link to an official Health &amp; Safety Executive (HSE) video on risk management that could be shown if there is time.</w:t>
            </w:r>
            <w:r>
              <w:rPr>
                <w:color w:val="000000"/>
              </w:rPr>
              <w:t xml:space="preserve"> (</w:t>
            </w:r>
            <w:r>
              <w:rPr>
                <w:color w:val="0563C1"/>
                <w:u w:val="single"/>
              </w:rPr>
              <w:t>https://youtu.be/xyANahuhGs0</w:t>
            </w:r>
            <w:r>
              <w:rPr>
                <w:color w:val="000000"/>
              </w:rPr>
              <w:t>)</w:t>
            </w:r>
          </w:p>
          <w:p w14:paraId="0767436C" w14:textId="77777777" w:rsidR="00430187" w:rsidRDefault="00000000">
            <w:pPr>
              <w:numPr>
                <w:ilvl w:val="0"/>
                <w:numId w:val="1"/>
              </w:numPr>
              <w:pBdr>
                <w:top w:val="nil"/>
                <w:left w:val="nil"/>
                <w:bottom w:val="nil"/>
                <w:right w:val="nil"/>
                <w:between w:val="nil"/>
              </w:pBdr>
              <w:spacing w:before="80" w:after="80"/>
              <w:ind w:left="360"/>
            </w:pPr>
            <w:r>
              <w:rPr>
                <w:sz w:val="20"/>
                <w:szCs w:val="20"/>
              </w:rPr>
              <w:t>Display slide 14 and give Activity 3 Worksheet to small groups of students. Explain they are going to consider four scenarios, the potential for danger and how it could be prevented. (Alternatively, each group could consider just one of the scenarios.) Internet research could also be used. Suggestions for potential answers are provided on Activity 3 Worksheet answers.</w:t>
            </w:r>
          </w:p>
          <w:p w14:paraId="1F924208" w14:textId="77777777" w:rsidR="00430187" w:rsidRDefault="00000000">
            <w:pPr>
              <w:numPr>
                <w:ilvl w:val="0"/>
                <w:numId w:val="1"/>
              </w:numPr>
              <w:pBdr>
                <w:top w:val="nil"/>
                <w:left w:val="nil"/>
                <w:bottom w:val="nil"/>
                <w:right w:val="nil"/>
                <w:between w:val="nil"/>
              </w:pBdr>
              <w:spacing w:before="80" w:after="80"/>
              <w:ind w:left="360"/>
            </w:pPr>
            <w:r>
              <w:rPr>
                <w:sz w:val="20"/>
                <w:szCs w:val="20"/>
              </w:rPr>
              <w:t>Each group should present their answers to the whole class. Check that the students are using the correct terminology. Expand on any suggestions that fall out of the content covered.</w:t>
            </w:r>
          </w:p>
          <w:p w14:paraId="48FBDE6F" w14:textId="77777777" w:rsidR="00430187" w:rsidRDefault="00000000">
            <w:pPr>
              <w:numPr>
                <w:ilvl w:val="0"/>
                <w:numId w:val="1"/>
              </w:numPr>
              <w:pBdr>
                <w:top w:val="nil"/>
                <w:left w:val="nil"/>
                <w:bottom w:val="nil"/>
                <w:right w:val="nil"/>
                <w:between w:val="nil"/>
              </w:pBdr>
              <w:spacing w:before="80" w:after="80"/>
              <w:ind w:left="360"/>
            </w:pPr>
            <w:r>
              <w:rPr>
                <w:sz w:val="20"/>
                <w:szCs w:val="20"/>
              </w:rPr>
              <w:t>Discuss with students whether any of the human errors discussed could happen on their work experience or placements – linking to their experiences so far.</w:t>
            </w:r>
          </w:p>
          <w:p w14:paraId="019124A4" w14:textId="4CF435D4" w:rsidR="00430187" w:rsidRDefault="00000000">
            <w:pPr>
              <w:numPr>
                <w:ilvl w:val="0"/>
                <w:numId w:val="1"/>
              </w:numPr>
              <w:pBdr>
                <w:top w:val="nil"/>
                <w:left w:val="nil"/>
                <w:bottom w:val="nil"/>
                <w:right w:val="nil"/>
                <w:between w:val="nil"/>
              </w:pBdr>
              <w:spacing w:before="80" w:after="80"/>
              <w:ind w:left="360"/>
            </w:pPr>
            <w:r>
              <w:rPr>
                <w:sz w:val="20"/>
                <w:szCs w:val="20"/>
              </w:rPr>
              <w:t xml:space="preserve">Display slide 15 and recap the learning objectives </w:t>
            </w:r>
            <w:r w:rsidR="000A08B9">
              <w:rPr>
                <w:sz w:val="20"/>
                <w:szCs w:val="20"/>
              </w:rPr>
              <w:t>from</w:t>
            </w:r>
            <w:r>
              <w:rPr>
                <w:sz w:val="20"/>
                <w:szCs w:val="20"/>
              </w:rPr>
              <w:t xml:space="preserve"> this lesson.</w:t>
            </w:r>
          </w:p>
        </w:tc>
      </w:tr>
      <w:tr w:rsidR="00430187" w14:paraId="09CE9052" w14:textId="77777777" w:rsidTr="004601E3">
        <w:trPr>
          <w:trHeight w:val="200"/>
        </w:trPr>
        <w:tc>
          <w:tcPr>
            <w:tcW w:w="2263" w:type="dxa"/>
          </w:tcPr>
          <w:p w14:paraId="4E281893" w14:textId="6C95D3F6" w:rsidR="00430187" w:rsidRPr="004601E3" w:rsidRDefault="00000000" w:rsidP="004601E3">
            <w:pPr>
              <w:spacing w:before="120" w:after="120"/>
              <w:rPr>
                <w:b/>
                <w:color w:val="000000"/>
                <w:sz w:val="20"/>
                <w:szCs w:val="20"/>
              </w:rPr>
            </w:pPr>
            <w:r>
              <w:rPr>
                <w:b/>
                <w:color w:val="000000"/>
                <w:sz w:val="20"/>
                <w:szCs w:val="20"/>
              </w:rPr>
              <w:t xml:space="preserve">Follow-up/Consolidation </w:t>
            </w:r>
            <w:r w:rsidR="004601E3">
              <w:rPr>
                <w:b/>
                <w:color w:val="000000"/>
                <w:sz w:val="20"/>
                <w:szCs w:val="20"/>
              </w:rPr>
              <w:br/>
            </w:r>
            <w:r>
              <w:rPr>
                <w:color w:val="000000"/>
                <w:sz w:val="20"/>
                <w:szCs w:val="20"/>
              </w:rPr>
              <w:t>(to be completed outside of lesson)</w:t>
            </w:r>
          </w:p>
          <w:p w14:paraId="7343A860" w14:textId="3AC37210"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SUGGESTED TIME:</w:t>
            </w:r>
          </w:p>
          <w:p w14:paraId="059F5713" w14:textId="77777777" w:rsidR="00430187" w:rsidRDefault="00000000">
            <w:pPr>
              <w:spacing w:before="120" w:after="120"/>
              <w:rPr>
                <w:sz w:val="20"/>
                <w:szCs w:val="20"/>
              </w:rPr>
            </w:pPr>
            <w:r>
              <w:rPr>
                <w:sz w:val="20"/>
                <w:szCs w:val="20"/>
              </w:rPr>
              <w:t>15 minutes</w:t>
            </w:r>
          </w:p>
          <w:p w14:paraId="4CDC3278" w14:textId="45010BDD"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RESOURCES:</w:t>
            </w:r>
          </w:p>
          <w:p w14:paraId="3ED64CDA" w14:textId="74795090" w:rsidR="00430187" w:rsidRPr="004601E3" w:rsidRDefault="00000000" w:rsidP="004601E3">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R4 Slide deck – slide 16</w:t>
            </w:r>
          </w:p>
        </w:tc>
        <w:tc>
          <w:tcPr>
            <w:tcW w:w="6749" w:type="dxa"/>
          </w:tcPr>
          <w:p w14:paraId="7D84FE7F" w14:textId="2DEA302E" w:rsidR="00430187" w:rsidRDefault="00000000" w:rsidP="000A08B9">
            <w:pPr>
              <w:numPr>
                <w:ilvl w:val="0"/>
                <w:numId w:val="1"/>
              </w:numPr>
              <w:pBdr>
                <w:top w:val="nil"/>
                <w:left w:val="nil"/>
                <w:bottom w:val="nil"/>
                <w:right w:val="nil"/>
                <w:between w:val="nil"/>
              </w:pBdr>
              <w:spacing w:before="80" w:after="80"/>
              <w:ind w:left="360"/>
            </w:pPr>
            <w:r>
              <w:rPr>
                <w:sz w:val="20"/>
                <w:szCs w:val="20"/>
              </w:rPr>
              <w:t>Display slide 16.</w:t>
            </w:r>
            <w:r w:rsidR="000A08B9">
              <w:t xml:space="preserve"> </w:t>
            </w:r>
            <w:r w:rsidRPr="000A08B9">
              <w:rPr>
                <w:sz w:val="20"/>
                <w:szCs w:val="20"/>
              </w:rPr>
              <w:t>As a consolidation of all four resources, students should return to their self-review from Resource 1, Activity 4 Worksheet and update it to consider the topics covered recently:</w:t>
            </w:r>
          </w:p>
          <w:p w14:paraId="722453F5"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professional conduct;</w:t>
            </w:r>
          </w:p>
          <w:p w14:paraId="76B5C7BA"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job descriptions and organisational structure;</w:t>
            </w:r>
          </w:p>
          <w:p w14:paraId="36BC0FCD"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equality, diversity, accessibility and inclusion;</w:t>
            </w:r>
          </w:p>
          <w:p w14:paraId="67B6EE3B"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behaviour in the workplace;</w:t>
            </w:r>
          </w:p>
          <w:p w14:paraId="6FDE4790"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career development programmes;</w:t>
            </w:r>
          </w:p>
          <w:p w14:paraId="3D6C625D"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workplace design;</w:t>
            </w:r>
          </w:p>
          <w:p w14:paraId="020657CA"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human error.</w:t>
            </w:r>
          </w:p>
          <w:p w14:paraId="4862973B" w14:textId="77777777" w:rsidR="00430187" w:rsidRDefault="00000000">
            <w:pPr>
              <w:numPr>
                <w:ilvl w:val="0"/>
                <w:numId w:val="1"/>
              </w:numPr>
              <w:pBdr>
                <w:top w:val="nil"/>
                <w:left w:val="nil"/>
                <w:bottom w:val="nil"/>
                <w:right w:val="nil"/>
                <w:between w:val="nil"/>
              </w:pBdr>
              <w:spacing w:before="80" w:after="80"/>
              <w:ind w:left="360"/>
            </w:pPr>
            <w:r>
              <w:rPr>
                <w:sz w:val="20"/>
                <w:szCs w:val="20"/>
              </w:rPr>
              <w:t>Students should identify areas to add to their self-review that they will actively pursue and improve during their placements.</w:t>
            </w:r>
          </w:p>
          <w:p w14:paraId="71E8C4B0" w14:textId="02897AD6" w:rsidR="00430187" w:rsidRDefault="00000000" w:rsidP="004601E3">
            <w:pPr>
              <w:numPr>
                <w:ilvl w:val="0"/>
                <w:numId w:val="1"/>
              </w:numPr>
              <w:pBdr>
                <w:top w:val="nil"/>
                <w:left w:val="nil"/>
                <w:bottom w:val="nil"/>
                <w:right w:val="nil"/>
                <w:between w:val="nil"/>
              </w:pBdr>
              <w:spacing w:before="80" w:after="80"/>
              <w:ind w:left="360"/>
            </w:pPr>
            <w:r>
              <w:rPr>
                <w:sz w:val="20"/>
                <w:szCs w:val="20"/>
              </w:rPr>
              <w:t>As you progress through your placement, consider adding further ideas and reflections to your self-review.</w:t>
            </w:r>
          </w:p>
        </w:tc>
      </w:tr>
    </w:tbl>
    <w:p w14:paraId="0C6A45F7" w14:textId="77777777" w:rsidR="00430187" w:rsidRDefault="00000000">
      <w:pPr>
        <w:sectPr w:rsidR="00430187">
          <w:headerReference w:type="even" r:id="rId65"/>
          <w:headerReference w:type="default" r:id="rId66"/>
          <w:pgSz w:w="11906" w:h="16838"/>
          <w:pgMar w:top="1440" w:right="1440" w:bottom="2127" w:left="1440" w:header="708" w:footer="708" w:gutter="0"/>
          <w:cols w:space="720"/>
        </w:sectPr>
      </w:pPr>
      <w:r>
        <w:br w:type="page"/>
      </w:r>
    </w:p>
    <w:p w14:paraId="640AD445" w14:textId="77777777" w:rsidR="00430187" w:rsidRDefault="00000000">
      <w:pPr>
        <w:pStyle w:val="Heading1"/>
      </w:pPr>
      <w:bookmarkStart w:id="46" w:name="_Toc201759602"/>
      <w:r>
        <w:lastRenderedPageBreak/>
        <w:t>Resource 5: Preparing for assessment</w:t>
      </w:r>
      <w:bookmarkEnd w:id="46"/>
    </w:p>
    <w:p w14:paraId="0E7E361C" w14:textId="77777777" w:rsidR="00430187" w:rsidRDefault="00000000" w:rsidP="009E335F">
      <w:r>
        <w:rPr>
          <w:highlight w:val="white"/>
        </w:rPr>
        <w:t xml:space="preserve">This resource is intended to help consolidate learning at the end of the topic and as a revision tool. </w:t>
      </w:r>
    </w:p>
    <w:p w14:paraId="1AEE77E3" w14:textId="3FACDCDC" w:rsidR="00430187" w:rsidRDefault="00000000" w:rsidP="009E335F">
      <w:r>
        <w:t>The accompanying worksheets include exam-style questions provided to support the topics covered in Resources 1-4 in this suite</w:t>
      </w:r>
    </w:p>
    <w:p w14:paraId="67F68760" w14:textId="77777777" w:rsidR="00430187" w:rsidRDefault="00000000">
      <w:pPr>
        <w:pStyle w:val="Heading2"/>
      </w:pPr>
      <w:bookmarkStart w:id="47" w:name="_Toc201759603"/>
      <w:r>
        <w:t>Preparation</w:t>
      </w:r>
      <w:bookmarkEnd w:id="47"/>
    </w:p>
    <w:tbl>
      <w:tblPr>
        <w:tblStyle w:val="aa"/>
        <w:tblW w:w="901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3"/>
        <w:gridCol w:w="6749"/>
      </w:tblGrid>
      <w:tr w:rsidR="00430187" w14:paraId="5CD674D4" w14:textId="77777777" w:rsidTr="004601E3">
        <w:trPr>
          <w:trHeight w:val="200"/>
        </w:trPr>
        <w:tc>
          <w:tcPr>
            <w:tcW w:w="2263" w:type="dxa"/>
          </w:tcPr>
          <w:p w14:paraId="77B44E01" w14:textId="77777777" w:rsidR="00430187" w:rsidRDefault="00000000">
            <w:pPr>
              <w:pBdr>
                <w:top w:val="nil"/>
                <w:left w:val="nil"/>
                <w:bottom w:val="nil"/>
                <w:right w:val="nil"/>
                <w:between w:val="nil"/>
              </w:pBdr>
              <w:spacing w:before="120" w:after="120"/>
              <w:rPr>
                <w:b/>
              </w:rPr>
            </w:pPr>
            <w:r>
              <w:rPr>
                <w:b/>
              </w:rPr>
              <w:t>Resources provided</w:t>
            </w:r>
          </w:p>
        </w:tc>
        <w:tc>
          <w:tcPr>
            <w:tcW w:w="6749" w:type="dxa"/>
          </w:tcPr>
          <w:p w14:paraId="5B217E4A"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R5 Slide deck</w:t>
            </w:r>
          </w:p>
          <w:p w14:paraId="2EF6B586"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R5 Activity 1 worksheet</w:t>
            </w:r>
          </w:p>
          <w:p w14:paraId="499EAAF3"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R5 Activity 1 worksheet mark scheme</w:t>
            </w:r>
          </w:p>
          <w:p w14:paraId="6710FAE0"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R5 Activity 2 worksheet</w:t>
            </w:r>
          </w:p>
          <w:p w14:paraId="117551F9" w14:textId="77777777" w:rsidR="00430187" w:rsidRDefault="00000000">
            <w:pPr>
              <w:numPr>
                <w:ilvl w:val="0"/>
                <w:numId w:val="4"/>
              </w:numPr>
              <w:pBdr>
                <w:top w:val="nil"/>
                <w:left w:val="nil"/>
                <w:bottom w:val="nil"/>
                <w:right w:val="nil"/>
                <w:between w:val="nil"/>
              </w:pBdr>
              <w:spacing w:before="80" w:after="80" w:line="259" w:lineRule="auto"/>
              <w:ind w:left="360"/>
            </w:pPr>
            <w:r>
              <w:rPr>
                <w:sz w:val="20"/>
                <w:szCs w:val="20"/>
              </w:rPr>
              <w:t>R5 Activity 2 worksheet mark scheme</w:t>
            </w:r>
          </w:p>
        </w:tc>
      </w:tr>
      <w:tr w:rsidR="00430187" w14:paraId="231572D0" w14:textId="77777777" w:rsidTr="004601E3">
        <w:trPr>
          <w:trHeight w:val="220"/>
        </w:trPr>
        <w:tc>
          <w:tcPr>
            <w:tcW w:w="2263" w:type="dxa"/>
          </w:tcPr>
          <w:p w14:paraId="2A4CCBC6" w14:textId="77777777" w:rsidR="00430187" w:rsidRDefault="00000000">
            <w:pPr>
              <w:pBdr>
                <w:top w:val="nil"/>
                <w:left w:val="nil"/>
                <w:bottom w:val="nil"/>
                <w:right w:val="nil"/>
                <w:between w:val="nil"/>
              </w:pBdr>
              <w:spacing w:before="120" w:after="120"/>
              <w:rPr>
                <w:b/>
              </w:rPr>
            </w:pPr>
            <w:r>
              <w:rPr>
                <w:b/>
              </w:rPr>
              <w:t>Equipment needed</w:t>
            </w:r>
          </w:p>
        </w:tc>
        <w:tc>
          <w:tcPr>
            <w:tcW w:w="6749" w:type="dxa"/>
          </w:tcPr>
          <w:p w14:paraId="5F322DD7" w14:textId="77777777" w:rsidR="00430187" w:rsidRDefault="00000000" w:rsidP="009E335F">
            <w:pPr>
              <w:pBdr>
                <w:top w:val="nil"/>
                <w:left w:val="nil"/>
                <w:bottom w:val="nil"/>
                <w:right w:val="nil"/>
                <w:between w:val="nil"/>
              </w:pBdr>
              <w:spacing w:before="120" w:line="259" w:lineRule="auto"/>
              <w:rPr>
                <w:sz w:val="20"/>
                <w:szCs w:val="20"/>
              </w:rPr>
            </w:pPr>
            <w:r>
              <w:rPr>
                <w:color w:val="000000"/>
                <w:sz w:val="20"/>
                <w:szCs w:val="20"/>
              </w:rPr>
              <w:t xml:space="preserve">Whiteboard/Projector, Markers/Pens, </w:t>
            </w:r>
            <w:r>
              <w:rPr>
                <w:sz w:val="20"/>
                <w:szCs w:val="20"/>
              </w:rPr>
              <w:t>Access to online search/videos</w:t>
            </w:r>
          </w:p>
        </w:tc>
      </w:tr>
      <w:tr w:rsidR="00430187" w14:paraId="22105217" w14:textId="77777777" w:rsidTr="004601E3">
        <w:trPr>
          <w:trHeight w:val="200"/>
        </w:trPr>
        <w:tc>
          <w:tcPr>
            <w:tcW w:w="2263" w:type="dxa"/>
          </w:tcPr>
          <w:p w14:paraId="08E26A03" w14:textId="77777777" w:rsidR="00430187" w:rsidRDefault="00000000">
            <w:pPr>
              <w:pBdr>
                <w:top w:val="nil"/>
                <w:left w:val="nil"/>
                <w:bottom w:val="nil"/>
                <w:right w:val="nil"/>
                <w:between w:val="nil"/>
              </w:pBdr>
              <w:spacing w:before="120" w:after="120"/>
              <w:rPr>
                <w:b/>
              </w:rPr>
            </w:pPr>
            <w:r>
              <w:rPr>
                <w:b/>
              </w:rPr>
              <w:t>Prior learning</w:t>
            </w:r>
          </w:p>
        </w:tc>
        <w:tc>
          <w:tcPr>
            <w:tcW w:w="6749" w:type="dxa"/>
          </w:tcPr>
          <w:p w14:paraId="71099D66" w14:textId="77777777" w:rsidR="00430187" w:rsidRDefault="00000000" w:rsidP="009E335F">
            <w:pPr>
              <w:pBdr>
                <w:top w:val="nil"/>
                <w:left w:val="nil"/>
                <w:bottom w:val="nil"/>
                <w:right w:val="nil"/>
                <w:between w:val="nil"/>
              </w:pBdr>
              <w:spacing w:before="120" w:after="160" w:line="259" w:lineRule="auto"/>
              <w:rPr>
                <w:sz w:val="20"/>
                <w:szCs w:val="20"/>
              </w:rPr>
            </w:pPr>
            <w:r>
              <w:rPr>
                <w:sz w:val="20"/>
                <w:szCs w:val="20"/>
              </w:rPr>
              <w:t>The expectation is that students have completed Resources 1 to 4 prior to undertaking the completion of Resource 5. However, it can also be used as a means to determine students’ starting points with the topic to gauge students’ prior learning.</w:t>
            </w:r>
          </w:p>
          <w:p w14:paraId="18E8479F" w14:textId="08391C2E" w:rsidR="00430187" w:rsidRDefault="00000000" w:rsidP="009E335F">
            <w:pPr>
              <w:pBdr>
                <w:top w:val="nil"/>
                <w:left w:val="nil"/>
                <w:bottom w:val="nil"/>
                <w:right w:val="nil"/>
                <w:between w:val="nil"/>
              </w:pBdr>
              <w:spacing w:before="120" w:after="160" w:line="259" w:lineRule="auto"/>
            </w:pPr>
            <w:r>
              <w:rPr>
                <w:sz w:val="20"/>
                <w:szCs w:val="20"/>
              </w:rPr>
              <w:t>Students should be familiar with the exam assessment objectives from the course specification, from AO1 to AO3.</w:t>
            </w:r>
          </w:p>
        </w:tc>
      </w:tr>
      <w:tr w:rsidR="00430187" w14:paraId="119C4EC4" w14:textId="77777777" w:rsidTr="004601E3">
        <w:trPr>
          <w:trHeight w:val="220"/>
        </w:trPr>
        <w:tc>
          <w:tcPr>
            <w:tcW w:w="2263" w:type="dxa"/>
          </w:tcPr>
          <w:p w14:paraId="672A0017" w14:textId="77777777" w:rsidR="00430187"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749" w:type="dxa"/>
          </w:tcPr>
          <w:p w14:paraId="515253FC" w14:textId="77777777" w:rsidR="00430187" w:rsidRDefault="00000000" w:rsidP="009E335F">
            <w:pPr>
              <w:numPr>
                <w:ilvl w:val="0"/>
                <w:numId w:val="4"/>
              </w:numPr>
              <w:pBdr>
                <w:top w:val="nil"/>
                <w:left w:val="nil"/>
                <w:bottom w:val="nil"/>
                <w:right w:val="nil"/>
                <w:between w:val="nil"/>
              </w:pBdr>
              <w:spacing w:before="80" w:after="80" w:line="259" w:lineRule="auto"/>
              <w:ind w:left="364" w:hanging="357"/>
              <w:rPr>
                <w:color w:val="000000"/>
              </w:rPr>
            </w:pPr>
            <w:r>
              <w:rPr>
                <w:color w:val="000000"/>
                <w:sz w:val="20"/>
                <w:szCs w:val="20"/>
              </w:rPr>
              <w:t>Exam questions are written to try to catch out students.</w:t>
            </w:r>
          </w:p>
          <w:p w14:paraId="5E6CDE62" w14:textId="77777777" w:rsidR="00430187" w:rsidRDefault="00000000" w:rsidP="009E335F">
            <w:pPr>
              <w:numPr>
                <w:ilvl w:val="0"/>
                <w:numId w:val="4"/>
              </w:numPr>
              <w:pBdr>
                <w:top w:val="nil"/>
                <w:left w:val="nil"/>
                <w:bottom w:val="nil"/>
                <w:right w:val="nil"/>
                <w:between w:val="nil"/>
              </w:pBdr>
              <w:spacing w:before="80" w:after="80" w:line="259" w:lineRule="auto"/>
              <w:ind w:left="364" w:hanging="357"/>
              <w:rPr>
                <w:color w:val="222222"/>
              </w:rPr>
            </w:pPr>
            <w:r>
              <w:rPr>
                <w:color w:val="000000"/>
                <w:sz w:val="20"/>
                <w:szCs w:val="20"/>
              </w:rPr>
              <w:t>Students can be asked questions about topics they haven’t been taught.</w:t>
            </w:r>
          </w:p>
        </w:tc>
      </w:tr>
      <w:tr w:rsidR="00430187" w14:paraId="41907A43" w14:textId="77777777" w:rsidTr="004601E3">
        <w:trPr>
          <w:trHeight w:val="200"/>
        </w:trPr>
        <w:tc>
          <w:tcPr>
            <w:tcW w:w="2263" w:type="dxa"/>
          </w:tcPr>
          <w:p w14:paraId="34865DAA" w14:textId="77777777" w:rsidR="00430187" w:rsidRDefault="00000000">
            <w:pPr>
              <w:pBdr>
                <w:top w:val="nil"/>
                <w:left w:val="nil"/>
                <w:bottom w:val="nil"/>
                <w:right w:val="nil"/>
                <w:between w:val="nil"/>
              </w:pBdr>
              <w:spacing w:before="120" w:after="120"/>
              <w:rPr>
                <w:b/>
                <w:sz w:val="20"/>
                <w:szCs w:val="20"/>
              </w:rPr>
            </w:pPr>
            <w:r>
              <w:rPr>
                <w:b/>
                <w:sz w:val="20"/>
                <w:szCs w:val="20"/>
              </w:rPr>
              <w:t>Accessibility</w:t>
            </w:r>
          </w:p>
        </w:tc>
        <w:tc>
          <w:tcPr>
            <w:tcW w:w="6749" w:type="dxa"/>
          </w:tcPr>
          <w:p w14:paraId="7C08658F" w14:textId="77777777" w:rsidR="00430187" w:rsidRDefault="00000000">
            <w:pPr>
              <w:numPr>
                <w:ilvl w:val="0"/>
                <w:numId w:val="5"/>
              </w:numPr>
              <w:pBdr>
                <w:top w:val="nil"/>
                <w:left w:val="nil"/>
                <w:bottom w:val="nil"/>
                <w:right w:val="nil"/>
                <w:between w:val="nil"/>
              </w:pBdr>
              <w:spacing w:before="80" w:after="80" w:line="259" w:lineRule="auto"/>
              <w:ind w:left="360"/>
              <w:rPr>
                <w:highlight w:val="white"/>
              </w:rPr>
            </w:pPr>
            <w:r>
              <w:rPr>
                <w:sz w:val="20"/>
                <w:szCs w:val="20"/>
                <w:highlight w:val="white"/>
              </w:rPr>
              <w:t>Provide visual aids like diagrams and flowcharts for clearer understanding.</w:t>
            </w:r>
          </w:p>
          <w:p w14:paraId="692D2931" w14:textId="77777777" w:rsidR="00430187" w:rsidRDefault="00000000">
            <w:pPr>
              <w:numPr>
                <w:ilvl w:val="0"/>
                <w:numId w:val="5"/>
              </w:numPr>
              <w:pBdr>
                <w:top w:val="nil"/>
                <w:left w:val="nil"/>
                <w:bottom w:val="nil"/>
                <w:right w:val="nil"/>
                <w:between w:val="nil"/>
              </w:pBdr>
              <w:spacing w:before="80" w:after="80" w:line="259" w:lineRule="auto"/>
              <w:ind w:left="360"/>
              <w:rPr>
                <w:highlight w:val="white"/>
              </w:rPr>
            </w:pPr>
            <w:r>
              <w:rPr>
                <w:sz w:val="20"/>
                <w:szCs w:val="20"/>
                <w:highlight w:val="white"/>
              </w:rPr>
              <w:t>Include exemplar completed activities to support feedback to students.</w:t>
            </w:r>
          </w:p>
          <w:p w14:paraId="04921B97" w14:textId="77777777" w:rsidR="00430187" w:rsidRDefault="00000000">
            <w:pPr>
              <w:numPr>
                <w:ilvl w:val="0"/>
                <w:numId w:val="5"/>
              </w:numPr>
              <w:pBdr>
                <w:top w:val="nil"/>
                <w:left w:val="nil"/>
                <w:bottom w:val="nil"/>
                <w:right w:val="nil"/>
                <w:between w:val="nil"/>
              </w:pBdr>
              <w:spacing w:before="80" w:after="80" w:line="259" w:lineRule="auto"/>
              <w:ind w:left="360"/>
              <w:rPr>
                <w:highlight w:val="white"/>
              </w:rPr>
            </w:pPr>
            <w:r>
              <w:rPr>
                <w:sz w:val="20"/>
                <w:szCs w:val="20"/>
                <w:highlight w:val="white"/>
              </w:rPr>
              <w:t>Offer additional support or resources to students who may require extra help.</w:t>
            </w:r>
          </w:p>
          <w:p w14:paraId="74391AB6" w14:textId="77777777" w:rsidR="00430187" w:rsidRDefault="00000000">
            <w:pPr>
              <w:numPr>
                <w:ilvl w:val="0"/>
                <w:numId w:val="5"/>
              </w:numPr>
              <w:pBdr>
                <w:top w:val="nil"/>
                <w:left w:val="nil"/>
                <w:bottom w:val="nil"/>
                <w:right w:val="nil"/>
                <w:between w:val="nil"/>
              </w:pBdr>
              <w:spacing w:before="80" w:after="80" w:line="259" w:lineRule="auto"/>
              <w:ind w:left="360"/>
              <w:rPr>
                <w:highlight w:val="white"/>
              </w:rPr>
            </w:pPr>
            <w:r>
              <w:rPr>
                <w:sz w:val="20"/>
                <w:szCs w:val="20"/>
                <w:highlight w:val="white"/>
              </w:rPr>
              <w:t xml:space="preserve">Allow for alternative assessment methods like presentations or written reports. </w:t>
            </w:r>
          </w:p>
          <w:p w14:paraId="4DC2B46C" w14:textId="77777777" w:rsidR="00430187" w:rsidRDefault="00000000">
            <w:pPr>
              <w:numPr>
                <w:ilvl w:val="0"/>
                <w:numId w:val="5"/>
              </w:numPr>
              <w:spacing w:before="80" w:after="80"/>
              <w:ind w:left="360"/>
            </w:pPr>
            <w:r>
              <w:rPr>
                <w:sz w:val="20"/>
                <w:szCs w:val="20"/>
                <w:highlight w:val="white"/>
              </w:rPr>
              <w:t>Basic animation is used in the slides in this lesson to improve cognitive load, stagger information or present instructions. Teachers may wish to remove this feature if it is unsuitable for students.</w:t>
            </w:r>
          </w:p>
        </w:tc>
      </w:tr>
    </w:tbl>
    <w:p w14:paraId="0157048D" w14:textId="77777777" w:rsidR="00430187" w:rsidRDefault="00000000">
      <w:pPr>
        <w:pStyle w:val="Heading2"/>
        <w:rPr>
          <w:sz w:val="20"/>
          <w:szCs w:val="20"/>
        </w:rPr>
      </w:pPr>
      <w:bookmarkStart w:id="48" w:name="_Toc201759604"/>
      <w:r>
        <w:t>Activity guide</w:t>
      </w:r>
      <w:bookmarkEnd w:id="48"/>
    </w:p>
    <w:tbl>
      <w:tblPr>
        <w:tblStyle w:val="ab"/>
        <w:tblW w:w="901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3"/>
        <w:gridCol w:w="6749"/>
      </w:tblGrid>
      <w:tr w:rsidR="00430187" w14:paraId="022E33D9" w14:textId="77777777" w:rsidTr="004601E3">
        <w:trPr>
          <w:trHeight w:val="200"/>
        </w:trPr>
        <w:tc>
          <w:tcPr>
            <w:tcW w:w="2263" w:type="dxa"/>
          </w:tcPr>
          <w:p w14:paraId="025658AA" w14:textId="77777777" w:rsidR="00430187" w:rsidRDefault="00000000" w:rsidP="009E335F">
            <w:pPr>
              <w:spacing w:before="120" w:after="120"/>
              <w:rPr>
                <w:b/>
                <w:color w:val="000000"/>
                <w:sz w:val="20"/>
                <w:szCs w:val="20"/>
              </w:rPr>
            </w:pPr>
            <w:r>
              <w:rPr>
                <w:b/>
                <w:color w:val="000000"/>
                <w:sz w:val="20"/>
                <w:szCs w:val="20"/>
              </w:rPr>
              <w:t>Introduction</w:t>
            </w:r>
          </w:p>
          <w:p w14:paraId="45941127" w14:textId="2E4C6CFD"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SUGGESTED TIME:</w:t>
            </w:r>
          </w:p>
          <w:p w14:paraId="5C62EEA0" w14:textId="77777777" w:rsidR="00430187" w:rsidRDefault="00000000">
            <w:pPr>
              <w:spacing w:before="120" w:after="120"/>
              <w:rPr>
                <w:sz w:val="20"/>
                <w:szCs w:val="20"/>
              </w:rPr>
            </w:pPr>
            <w:r>
              <w:rPr>
                <w:sz w:val="20"/>
                <w:szCs w:val="20"/>
              </w:rPr>
              <w:t>15 minutes</w:t>
            </w:r>
          </w:p>
          <w:p w14:paraId="5A695F78" w14:textId="75AD967C"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RESOURCES:</w:t>
            </w:r>
          </w:p>
          <w:p w14:paraId="1780554A" w14:textId="77777777"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lastRenderedPageBreak/>
              <w:t>R5 Slide deck – slides 2–6</w:t>
            </w:r>
          </w:p>
          <w:p w14:paraId="3154B16E" w14:textId="77777777" w:rsidR="00430187" w:rsidRDefault="00430187">
            <w:pPr>
              <w:pBdr>
                <w:top w:val="nil"/>
                <w:left w:val="nil"/>
                <w:bottom w:val="nil"/>
                <w:right w:val="nil"/>
                <w:between w:val="nil"/>
              </w:pBdr>
              <w:spacing w:after="120" w:line="259" w:lineRule="auto"/>
              <w:rPr>
                <w:sz w:val="20"/>
                <w:szCs w:val="20"/>
              </w:rPr>
            </w:pPr>
          </w:p>
        </w:tc>
        <w:tc>
          <w:tcPr>
            <w:tcW w:w="6749" w:type="dxa"/>
          </w:tcPr>
          <w:p w14:paraId="19278F9F" w14:textId="77777777" w:rsidR="00430187" w:rsidRDefault="00000000">
            <w:pPr>
              <w:numPr>
                <w:ilvl w:val="0"/>
                <w:numId w:val="1"/>
              </w:numPr>
              <w:spacing w:before="80" w:after="80"/>
              <w:ind w:left="360"/>
            </w:pPr>
            <w:r>
              <w:rPr>
                <w:sz w:val="20"/>
                <w:szCs w:val="20"/>
              </w:rPr>
              <w:lastRenderedPageBreak/>
              <w:t>Start by introducing the resource objectives using slide 2.</w:t>
            </w:r>
          </w:p>
          <w:p w14:paraId="1DBD8541" w14:textId="77777777" w:rsidR="00430187" w:rsidRDefault="00000000" w:rsidP="009E335F">
            <w:pPr>
              <w:numPr>
                <w:ilvl w:val="0"/>
                <w:numId w:val="9"/>
              </w:numPr>
              <w:pBdr>
                <w:top w:val="nil"/>
                <w:left w:val="nil"/>
                <w:bottom w:val="nil"/>
                <w:right w:val="nil"/>
                <w:between w:val="nil"/>
              </w:pBdr>
              <w:spacing w:before="80" w:after="80"/>
              <w:ind w:left="364"/>
              <w:rPr>
                <w:sz w:val="20"/>
                <w:szCs w:val="20"/>
              </w:rPr>
            </w:pPr>
            <w:r>
              <w:rPr>
                <w:sz w:val="20"/>
                <w:szCs w:val="20"/>
              </w:rPr>
              <w:t>Display slide 3 and introduce an overview of the types of questions and related marks that could appear on Paper 2. Refer students to look at the Sample Assessment Materials (SAMs) on the City &amp; Guilds website, including an Exam Guide:</w:t>
            </w:r>
          </w:p>
          <w:p w14:paraId="0AADD4D3" w14:textId="5B9EB3A6" w:rsidR="00430187" w:rsidRPr="00960EBB" w:rsidRDefault="00960EBB">
            <w:pPr>
              <w:numPr>
                <w:ilvl w:val="1"/>
                <w:numId w:val="6"/>
              </w:numPr>
              <w:pBdr>
                <w:top w:val="nil"/>
                <w:left w:val="nil"/>
                <w:bottom w:val="nil"/>
                <w:right w:val="nil"/>
                <w:between w:val="nil"/>
              </w:pBdr>
              <w:spacing w:before="80" w:after="80"/>
              <w:ind w:left="1080"/>
              <w:rPr>
                <w:rStyle w:val="Hyperlink"/>
                <w:sz w:val="20"/>
                <w:szCs w:val="20"/>
              </w:rPr>
            </w:pPr>
            <w:r>
              <w:rPr>
                <w:sz w:val="20"/>
                <w:szCs w:val="20"/>
              </w:rPr>
              <w:fldChar w:fldCharType="begin"/>
            </w:r>
            <w:r>
              <w:rPr>
                <w:sz w:val="20"/>
                <w:szCs w:val="20"/>
              </w:rPr>
              <w:instrText>HYPERLINK "https://www.cityandguilds.com/-/media/productdocuments/engineering/mechanical/8730/assessment-materials/exam-guide-and-support/8730-em-t-level-exam-guide-v1-0-pdf.pdf"</w:instrText>
            </w:r>
            <w:r>
              <w:rPr>
                <w:sz w:val="20"/>
                <w:szCs w:val="20"/>
              </w:rPr>
            </w:r>
            <w:r>
              <w:rPr>
                <w:sz w:val="20"/>
                <w:szCs w:val="20"/>
              </w:rPr>
              <w:fldChar w:fldCharType="separate"/>
            </w:r>
            <w:r w:rsidR="00430187" w:rsidRPr="00960EBB">
              <w:rPr>
                <w:rStyle w:val="Hyperlink"/>
                <w:sz w:val="20"/>
                <w:szCs w:val="20"/>
              </w:rPr>
              <w:t>https://www.cityandguilds.com/-/media/productdocuments/engineering/mechanical/8730/asse</w:t>
            </w:r>
            <w:r w:rsidR="00430187" w:rsidRPr="00960EBB">
              <w:rPr>
                <w:rStyle w:val="Hyperlink"/>
                <w:sz w:val="20"/>
                <w:szCs w:val="20"/>
              </w:rPr>
              <w:lastRenderedPageBreak/>
              <w:t>ssment-materials/exam-guide-and-support/8730-em-t-level-exam-guide-v1-0-pdf.pdf</w:t>
            </w:r>
            <w:r w:rsidRPr="00960EBB">
              <w:rPr>
                <w:rStyle w:val="Hyperlink"/>
                <w:sz w:val="20"/>
                <w:szCs w:val="20"/>
              </w:rPr>
              <w:t xml:space="preserve"> </w:t>
            </w:r>
          </w:p>
          <w:p w14:paraId="49CA5DB2" w14:textId="033B921C" w:rsidR="00430187" w:rsidRDefault="00960EBB">
            <w:pPr>
              <w:numPr>
                <w:ilvl w:val="0"/>
                <w:numId w:val="1"/>
              </w:numPr>
              <w:pBdr>
                <w:top w:val="nil"/>
                <w:left w:val="nil"/>
                <w:bottom w:val="nil"/>
                <w:right w:val="nil"/>
                <w:between w:val="nil"/>
              </w:pBdr>
              <w:spacing w:before="80" w:after="80"/>
              <w:ind w:left="360"/>
            </w:pPr>
            <w:r>
              <w:rPr>
                <w:sz w:val="20"/>
                <w:szCs w:val="20"/>
              </w:rPr>
              <w:fldChar w:fldCharType="end"/>
            </w:r>
            <w:r>
              <w:rPr>
                <w:sz w:val="20"/>
                <w:szCs w:val="20"/>
              </w:rPr>
              <w:t xml:space="preserve">Ask students for their thoughts on how to prepare for an exam and what practical skills they should employ. </w:t>
            </w:r>
          </w:p>
          <w:p w14:paraId="73795498" w14:textId="77777777" w:rsidR="00430187" w:rsidRDefault="00000000">
            <w:pPr>
              <w:numPr>
                <w:ilvl w:val="0"/>
                <w:numId w:val="1"/>
              </w:numPr>
              <w:pBdr>
                <w:top w:val="nil"/>
                <w:left w:val="nil"/>
                <w:bottom w:val="nil"/>
                <w:right w:val="nil"/>
                <w:between w:val="nil"/>
              </w:pBdr>
              <w:spacing w:before="80" w:after="80"/>
              <w:ind w:left="360"/>
            </w:pPr>
            <w:r>
              <w:rPr>
                <w:sz w:val="20"/>
                <w:szCs w:val="20"/>
              </w:rPr>
              <w:t>Show slide 4 which includes elements such as:</w:t>
            </w:r>
          </w:p>
          <w:p w14:paraId="10AF50BF"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Get plenty of rest beforehand.</w:t>
            </w:r>
          </w:p>
          <w:p w14:paraId="30B956E0"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Make sure you have eaten well and hydrated.</w:t>
            </w:r>
          </w:p>
          <w:p w14:paraId="51469EA6"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Revise with others before the exam.</w:t>
            </w:r>
          </w:p>
          <w:p w14:paraId="1D4126E4"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Read the paper through fully, making sure to not miss questions.</w:t>
            </w:r>
          </w:p>
          <w:p w14:paraId="677DB179"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Allow approximately 1 minute per mark.</w:t>
            </w:r>
          </w:p>
          <w:p w14:paraId="5C0E5515"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Move on and return to a question if you are stuck.</w:t>
            </w:r>
          </w:p>
          <w:p w14:paraId="2CE2F693" w14:textId="77777777" w:rsidR="00430187" w:rsidRDefault="00000000">
            <w:pPr>
              <w:numPr>
                <w:ilvl w:val="0"/>
                <w:numId w:val="1"/>
              </w:numPr>
              <w:pBdr>
                <w:top w:val="nil"/>
                <w:left w:val="nil"/>
                <w:bottom w:val="nil"/>
                <w:right w:val="nil"/>
                <w:between w:val="nil"/>
              </w:pBdr>
              <w:spacing w:before="80" w:after="80"/>
              <w:ind w:left="360"/>
            </w:pPr>
            <w:r>
              <w:rPr>
                <w:sz w:val="20"/>
                <w:szCs w:val="20"/>
              </w:rPr>
              <w:t>Show slides 5 and 6 and explain that students will have the opportunity to look at the structure of Paper 2 exam questions, including:</w:t>
            </w:r>
          </w:p>
          <w:p w14:paraId="1A1A271E"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short and medium answer questions;</w:t>
            </w:r>
          </w:p>
          <w:p w14:paraId="785B68D6" w14:textId="77777777" w:rsidR="00430187" w:rsidRDefault="00000000">
            <w:pPr>
              <w:numPr>
                <w:ilvl w:val="1"/>
                <w:numId w:val="6"/>
              </w:numPr>
              <w:pBdr>
                <w:top w:val="nil"/>
                <w:left w:val="nil"/>
                <w:bottom w:val="nil"/>
                <w:right w:val="nil"/>
                <w:between w:val="nil"/>
              </w:pBdr>
              <w:spacing w:before="80" w:after="80"/>
              <w:ind w:left="1080"/>
              <w:rPr>
                <w:sz w:val="20"/>
                <w:szCs w:val="20"/>
              </w:rPr>
            </w:pPr>
            <w:r>
              <w:rPr>
                <w:sz w:val="20"/>
                <w:szCs w:val="20"/>
              </w:rPr>
              <w:t>extended response questions.</w:t>
            </w:r>
          </w:p>
          <w:p w14:paraId="65D1C9C2" w14:textId="77777777" w:rsidR="00430187" w:rsidRDefault="00000000">
            <w:pPr>
              <w:numPr>
                <w:ilvl w:val="0"/>
                <w:numId w:val="1"/>
              </w:numPr>
              <w:pBdr>
                <w:top w:val="nil"/>
                <w:left w:val="nil"/>
                <w:bottom w:val="nil"/>
                <w:right w:val="nil"/>
                <w:between w:val="nil"/>
              </w:pBdr>
              <w:spacing w:before="80" w:after="80"/>
              <w:ind w:left="360"/>
            </w:pPr>
            <w:r>
              <w:rPr>
                <w:sz w:val="20"/>
                <w:szCs w:val="20"/>
              </w:rPr>
              <w:t>Students should be familiar with the assessment objectives from the course specification, include a reminder if required.</w:t>
            </w:r>
          </w:p>
          <w:p w14:paraId="3C360699" w14:textId="77777777" w:rsidR="00430187" w:rsidRDefault="00000000">
            <w:pPr>
              <w:numPr>
                <w:ilvl w:val="0"/>
                <w:numId w:val="1"/>
              </w:numPr>
              <w:pBdr>
                <w:top w:val="nil"/>
                <w:left w:val="nil"/>
                <w:bottom w:val="nil"/>
                <w:right w:val="nil"/>
                <w:between w:val="nil"/>
              </w:pBdr>
              <w:spacing w:before="80" w:after="80"/>
              <w:ind w:left="360"/>
            </w:pPr>
            <w:r>
              <w:rPr>
                <w:sz w:val="20"/>
                <w:szCs w:val="20"/>
              </w:rPr>
              <w:t>Point out that the questions build in difficulty and structure, from simple knowledge recall to applied knowledge/short response understanding.</w:t>
            </w:r>
          </w:p>
          <w:p w14:paraId="65E44B6B" w14:textId="75E7CF80" w:rsidR="00430187" w:rsidRPr="000A08B9" w:rsidRDefault="00000000" w:rsidP="000A08B9">
            <w:pPr>
              <w:numPr>
                <w:ilvl w:val="0"/>
                <w:numId w:val="1"/>
              </w:numPr>
              <w:pBdr>
                <w:top w:val="nil"/>
                <w:left w:val="nil"/>
                <w:bottom w:val="nil"/>
                <w:right w:val="nil"/>
                <w:between w:val="nil"/>
              </w:pBdr>
              <w:spacing w:before="80" w:after="80"/>
              <w:ind w:left="360"/>
            </w:pPr>
            <w:r>
              <w:rPr>
                <w:sz w:val="20"/>
                <w:szCs w:val="20"/>
              </w:rPr>
              <w:t>Remind students that many of the topics in this lesson are evolving, and employers, education providers and governments are constantly reviewing and updating their practice.</w:t>
            </w:r>
          </w:p>
        </w:tc>
      </w:tr>
      <w:tr w:rsidR="00430187" w14:paraId="61BEA888" w14:textId="77777777" w:rsidTr="004601E3">
        <w:trPr>
          <w:trHeight w:val="200"/>
        </w:trPr>
        <w:tc>
          <w:tcPr>
            <w:tcW w:w="2263" w:type="dxa"/>
          </w:tcPr>
          <w:p w14:paraId="4187B57E" w14:textId="77777777" w:rsidR="00430187" w:rsidRDefault="00000000" w:rsidP="009E335F">
            <w:pPr>
              <w:spacing w:before="120" w:after="120"/>
              <w:rPr>
                <w:b/>
                <w:color w:val="000000"/>
                <w:sz w:val="20"/>
                <w:szCs w:val="20"/>
              </w:rPr>
            </w:pPr>
            <w:r>
              <w:rPr>
                <w:b/>
                <w:color w:val="000000"/>
                <w:sz w:val="20"/>
                <w:szCs w:val="20"/>
              </w:rPr>
              <w:lastRenderedPageBreak/>
              <w:t>Activity 1: Exam-style questions</w:t>
            </w:r>
          </w:p>
          <w:p w14:paraId="0E4A7C52" w14:textId="4822F95E"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SUGGESTED TIME:</w:t>
            </w:r>
          </w:p>
          <w:p w14:paraId="5A8FFC3A" w14:textId="77777777" w:rsidR="00430187" w:rsidRDefault="00000000">
            <w:pPr>
              <w:spacing w:before="120" w:after="120"/>
              <w:rPr>
                <w:sz w:val="20"/>
                <w:szCs w:val="20"/>
              </w:rPr>
            </w:pPr>
            <w:r>
              <w:rPr>
                <w:sz w:val="20"/>
                <w:szCs w:val="20"/>
              </w:rPr>
              <w:t>30 minutes</w:t>
            </w:r>
          </w:p>
          <w:p w14:paraId="60CC1DE0" w14:textId="2FB39F53"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RESOURCES:</w:t>
            </w:r>
          </w:p>
          <w:p w14:paraId="11A30E4B" w14:textId="77777777"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R5 Slide deck – slides 7–38</w:t>
            </w:r>
          </w:p>
          <w:p w14:paraId="376806A6" w14:textId="77777777"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R5 Activity 1 Worksheet</w:t>
            </w:r>
          </w:p>
          <w:p w14:paraId="2CD3D902" w14:textId="77777777" w:rsidR="00430187" w:rsidRDefault="00000000">
            <w:pPr>
              <w:numPr>
                <w:ilvl w:val="0"/>
                <w:numId w:val="2"/>
              </w:numPr>
              <w:pBdr>
                <w:top w:val="nil"/>
                <w:left w:val="nil"/>
                <w:bottom w:val="nil"/>
                <w:right w:val="nil"/>
                <w:between w:val="nil"/>
              </w:pBdr>
              <w:spacing w:before="120" w:after="120" w:line="259" w:lineRule="auto"/>
              <w:ind w:left="306" w:hanging="284"/>
              <w:rPr>
                <w:smallCaps/>
                <w:color w:val="326367"/>
                <w:sz w:val="20"/>
                <w:szCs w:val="20"/>
              </w:rPr>
            </w:pPr>
            <w:r>
              <w:rPr>
                <w:color w:val="1F1F1F"/>
                <w:sz w:val="20"/>
                <w:szCs w:val="20"/>
              </w:rPr>
              <w:t>R5 Activity 1 Worksheet mark scheme</w:t>
            </w:r>
          </w:p>
        </w:tc>
        <w:tc>
          <w:tcPr>
            <w:tcW w:w="6749" w:type="dxa"/>
          </w:tcPr>
          <w:p w14:paraId="5638FF3C" w14:textId="77777777" w:rsidR="00430187" w:rsidRDefault="00000000">
            <w:pPr>
              <w:numPr>
                <w:ilvl w:val="0"/>
                <w:numId w:val="1"/>
              </w:numPr>
              <w:spacing w:before="80" w:after="80"/>
              <w:ind w:left="360"/>
            </w:pPr>
            <w:r>
              <w:rPr>
                <w:sz w:val="20"/>
                <w:szCs w:val="20"/>
              </w:rPr>
              <w:t>It may not be necessary to work through all the questions shown on slides 7 to 38 during Activity 1. Choose the question length that your students need the most support with. Questions and their contexts can also be easily adapted to suit an organisation students are already familiar with. Slides that repeat elements of how to approach each question can also be removed to save time.</w:t>
            </w:r>
          </w:p>
          <w:p w14:paraId="63A49502" w14:textId="77777777" w:rsidR="00430187" w:rsidRDefault="00000000">
            <w:pPr>
              <w:numPr>
                <w:ilvl w:val="0"/>
                <w:numId w:val="1"/>
              </w:numPr>
              <w:spacing w:before="80" w:after="80"/>
              <w:ind w:left="360"/>
            </w:pPr>
            <w:r>
              <w:rPr>
                <w:sz w:val="20"/>
                <w:szCs w:val="20"/>
              </w:rPr>
              <w:t>There are eight sample questions that are explained and answered within the slides. These could be delivered in any of the following ways:</w:t>
            </w:r>
          </w:p>
          <w:p w14:paraId="3BF5635D" w14:textId="77777777" w:rsidR="00430187" w:rsidRDefault="00000000">
            <w:pPr>
              <w:numPr>
                <w:ilvl w:val="1"/>
                <w:numId w:val="6"/>
              </w:numPr>
              <w:spacing w:before="80" w:after="80"/>
              <w:ind w:left="1080"/>
              <w:rPr>
                <w:sz w:val="20"/>
                <w:szCs w:val="20"/>
              </w:rPr>
            </w:pPr>
            <w:r>
              <w:rPr>
                <w:sz w:val="20"/>
                <w:szCs w:val="20"/>
              </w:rPr>
              <w:t>Talk through each of the questions with students.</w:t>
            </w:r>
          </w:p>
          <w:p w14:paraId="4FF1C75E" w14:textId="77777777" w:rsidR="00430187" w:rsidRDefault="00000000">
            <w:pPr>
              <w:numPr>
                <w:ilvl w:val="1"/>
                <w:numId w:val="6"/>
              </w:numPr>
              <w:spacing w:before="80" w:after="80"/>
              <w:ind w:left="1080"/>
              <w:rPr>
                <w:sz w:val="20"/>
                <w:szCs w:val="20"/>
              </w:rPr>
            </w:pPr>
            <w:r>
              <w:rPr>
                <w:sz w:val="20"/>
                <w:szCs w:val="20"/>
              </w:rPr>
              <w:t>Show each question and allow pairs of students to come up with an answer before discussing and displaying the answer breakdowns.</w:t>
            </w:r>
          </w:p>
          <w:p w14:paraId="097A4029" w14:textId="77777777" w:rsidR="00430187" w:rsidRDefault="00000000">
            <w:pPr>
              <w:numPr>
                <w:ilvl w:val="1"/>
                <w:numId w:val="6"/>
              </w:numPr>
              <w:spacing w:before="80" w:after="80"/>
              <w:ind w:left="1080"/>
              <w:rPr>
                <w:sz w:val="20"/>
                <w:szCs w:val="20"/>
              </w:rPr>
            </w:pPr>
            <w:r>
              <w:rPr>
                <w:sz w:val="20"/>
                <w:szCs w:val="20"/>
              </w:rPr>
              <w:t xml:space="preserve">Show each question and allow students to write down a potential answer and then talk through the answers. </w:t>
            </w:r>
          </w:p>
          <w:p w14:paraId="31FC24A9" w14:textId="77777777" w:rsidR="00430187" w:rsidRDefault="00000000">
            <w:pPr>
              <w:numPr>
                <w:ilvl w:val="1"/>
                <w:numId w:val="6"/>
              </w:numPr>
              <w:spacing w:before="80" w:after="80"/>
              <w:ind w:left="1080"/>
              <w:rPr>
                <w:sz w:val="20"/>
                <w:szCs w:val="20"/>
              </w:rPr>
            </w:pPr>
            <w:r>
              <w:rPr>
                <w:sz w:val="20"/>
                <w:szCs w:val="20"/>
              </w:rPr>
              <w:t>Remind students that they should try to attempt longer-answer questions as this will help them to gain higher marks.</w:t>
            </w:r>
          </w:p>
          <w:p w14:paraId="311730FA" w14:textId="77777777" w:rsidR="00430187" w:rsidRDefault="00000000">
            <w:pPr>
              <w:numPr>
                <w:ilvl w:val="0"/>
                <w:numId w:val="1"/>
              </w:numPr>
              <w:spacing w:before="80" w:after="80"/>
              <w:ind w:left="360"/>
              <w:rPr>
                <w:i/>
                <w:color w:val="000000"/>
              </w:rPr>
            </w:pPr>
            <w:r>
              <w:rPr>
                <w:sz w:val="20"/>
                <w:szCs w:val="20"/>
              </w:rPr>
              <w:t>Note that students can be given Activity 1 worksheet and its mark scheme. This includes all the questions explored in the slides. You can allocate some or all of the questions for the students to answer in full.</w:t>
            </w:r>
          </w:p>
        </w:tc>
      </w:tr>
      <w:tr w:rsidR="00430187" w14:paraId="30FD1909" w14:textId="77777777" w:rsidTr="004601E3">
        <w:trPr>
          <w:trHeight w:val="200"/>
        </w:trPr>
        <w:tc>
          <w:tcPr>
            <w:tcW w:w="2263" w:type="dxa"/>
          </w:tcPr>
          <w:p w14:paraId="6A544EB5" w14:textId="77777777" w:rsidR="00430187" w:rsidRDefault="00000000" w:rsidP="009E335F">
            <w:pPr>
              <w:spacing w:before="120" w:after="120"/>
              <w:rPr>
                <w:smallCaps/>
                <w:color w:val="534C29"/>
                <w:sz w:val="20"/>
                <w:szCs w:val="20"/>
              </w:rPr>
            </w:pPr>
            <w:r>
              <w:rPr>
                <w:b/>
                <w:color w:val="000000"/>
                <w:sz w:val="20"/>
                <w:szCs w:val="20"/>
              </w:rPr>
              <w:t xml:space="preserve">Activity 2: Exam practice </w:t>
            </w:r>
          </w:p>
          <w:p w14:paraId="5F37FB32" w14:textId="01AC9F49" w:rsidR="009E335F" w:rsidRDefault="009E335F">
            <w:pPr>
              <w:spacing w:before="120" w:after="120"/>
              <w:rPr>
                <w:sz w:val="20"/>
                <w:szCs w:val="20"/>
              </w:rPr>
            </w:pPr>
            <w:r w:rsidRPr="00676A3A">
              <w:rPr>
                <w:rFonts w:ascii="Arial Narrow" w:eastAsia="Arial Narrow" w:hAnsi="Arial Narrow" w:cs="Arial Narrow"/>
                <w:smallCaps/>
                <w:color w:val="326367"/>
                <w:sz w:val="19"/>
                <w:szCs w:val="19"/>
              </w:rPr>
              <w:lastRenderedPageBreak/>
              <w:t>SUGGESTED TIME:</w:t>
            </w:r>
          </w:p>
          <w:p w14:paraId="3F5C65C6" w14:textId="44FDFF4D" w:rsidR="00430187" w:rsidRDefault="00000000">
            <w:pPr>
              <w:spacing w:before="120" w:after="120"/>
              <w:rPr>
                <w:sz w:val="20"/>
                <w:szCs w:val="20"/>
              </w:rPr>
            </w:pPr>
            <w:r>
              <w:rPr>
                <w:sz w:val="20"/>
                <w:szCs w:val="20"/>
              </w:rPr>
              <w:t>45 minutes</w:t>
            </w:r>
          </w:p>
          <w:p w14:paraId="56B9259C" w14:textId="19BF7224"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RESOURCES:</w:t>
            </w:r>
          </w:p>
          <w:p w14:paraId="17E4B2DB" w14:textId="77777777"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R5 Slide deck – slides 39–40</w:t>
            </w:r>
          </w:p>
          <w:p w14:paraId="3BAE4597" w14:textId="77777777" w:rsidR="00430187" w:rsidRDefault="0000000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R5 Activity 2 Worksheet</w:t>
            </w:r>
          </w:p>
          <w:p w14:paraId="27B07704" w14:textId="77777777" w:rsidR="00430187" w:rsidRDefault="00000000">
            <w:pPr>
              <w:numPr>
                <w:ilvl w:val="0"/>
                <w:numId w:val="2"/>
              </w:numPr>
              <w:pBdr>
                <w:top w:val="nil"/>
                <w:left w:val="nil"/>
                <w:bottom w:val="nil"/>
                <w:right w:val="nil"/>
                <w:between w:val="nil"/>
              </w:pBdr>
              <w:spacing w:before="120" w:after="120" w:line="259" w:lineRule="auto"/>
              <w:ind w:left="306" w:hanging="284"/>
              <w:rPr>
                <w:smallCaps/>
                <w:color w:val="326367"/>
                <w:sz w:val="20"/>
                <w:szCs w:val="20"/>
              </w:rPr>
            </w:pPr>
            <w:r>
              <w:rPr>
                <w:color w:val="1F1F1F"/>
                <w:sz w:val="20"/>
                <w:szCs w:val="20"/>
              </w:rPr>
              <w:t>R5 Activity 2 Worksheet mark scheme</w:t>
            </w:r>
          </w:p>
        </w:tc>
        <w:tc>
          <w:tcPr>
            <w:tcW w:w="6749" w:type="dxa"/>
          </w:tcPr>
          <w:p w14:paraId="37D2A108" w14:textId="77777777" w:rsidR="00430187" w:rsidRDefault="00000000">
            <w:pPr>
              <w:numPr>
                <w:ilvl w:val="0"/>
                <w:numId w:val="1"/>
              </w:numPr>
              <w:spacing w:before="80" w:after="80"/>
              <w:ind w:left="360"/>
            </w:pPr>
            <w:r>
              <w:rPr>
                <w:sz w:val="20"/>
                <w:szCs w:val="20"/>
              </w:rPr>
              <w:lastRenderedPageBreak/>
              <w:t>Show slide 39 and hand out a copy of Activity 2 Worksheet which provides students with a series of similar questions. They should break down each question in pairs, then complete it on their own.</w:t>
            </w:r>
          </w:p>
          <w:p w14:paraId="26787BCF" w14:textId="77777777" w:rsidR="00430187" w:rsidRDefault="00000000">
            <w:pPr>
              <w:numPr>
                <w:ilvl w:val="0"/>
                <w:numId w:val="1"/>
              </w:numPr>
              <w:spacing w:before="80" w:after="80"/>
              <w:ind w:left="360"/>
            </w:pPr>
            <w:r>
              <w:rPr>
                <w:sz w:val="20"/>
                <w:szCs w:val="20"/>
              </w:rPr>
              <w:lastRenderedPageBreak/>
              <w:t>Allow the following timings for each question:</w:t>
            </w:r>
          </w:p>
          <w:p w14:paraId="77328E1C" w14:textId="77777777" w:rsidR="00430187" w:rsidRDefault="00000000">
            <w:pPr>
              <w:numPr>
                <w:ilvl w:val="1"/>
                <w:numId w:val="6"/>
              </w:numPr>
              <w:spacing w:before="80" w:after="80"/>
              <w:ind w:left="1080"/>
              <w:rPr>
                <w:sz w:val="20"/>
                <w:szCs w:val="20"/>
              </w:rPr>
            </w:pPr>
            <w:r>
              <w:rPr>
                <w:sz w:val="20"/>
                <w:szCs w:val="20"/>
              </w:rPr>
              <w:t>Q9 – 5 marks – approx. 6 minutes</w:t>
            </w:r>
          </w:p>
          <w:p w14:paraId="6982C72C" w14:textId="21CC3AAA" w:rsidR="00430187" w:rsidRDefault="00000000">
            <w:pPr>
              <w:numPr>
                <w:ilvl w:val="1"/>
                <w:numId w:val="6"/>
              </w:numPr>
              <w:spacing w:before="80" w:after="80"/>
              <w:ind w:left="1080"/>
              <w:rPr>
                <w:sz w:val="20"/>
                <w:szCs w:val="20"/>
              </w:rPr>
            </w:pPr>
            <w:r>
              <w:rPr>
                <w:sz w:val="20"/>
                <w:szCs w:val="20"/>
              </w:rPr>
              <w:t xml:space="preserve">Q10 – </w:t>
            </w:r>
            <w:r w:rsidR="007D034B">
              <w:rPr>
                <w:sz w:val="20"/>
                <w:szCs w:val="20"/>
              </w:rPr>
              <w:t>6</w:t>
            </w:r>
            <w:r>
              <w:rPr>
                <w:sz w:val="20"/>
                <w:szCs w:val="20"/>
              </w:rPr>
              <w:t xml:space="preserve"> marks – approx. 6 minutes</w:t>
            </w:r>
          </w:p>
          <w:p w14:paraId="591FDEB1" w14:textId="77777777" w:rsidR="00430187" w:rsidRDefault="00000000">
            <w:pPr>
              <w:numPr>
                <w:ilvl w:val="1"/>
                <w:numId w:val="6"/>
              </w:numPr>
              <w:spacing w:before="80" w:after="80"/>
              <w:ind w:left="1080"/>
              <w:rPr>
                <w:sz w:val="20"/>
                <w:szCs w:val="20"/>
              </w:rPr>
            </w:pPr>
            <w:r>
              <w:rPr>
                <w:sz w:val="20"/>
                <w:szCs w:val="20"/>
              </w:rPr>
              <w:t>Q11 – 6 marks – approx. 8 minutes</w:t>
            </w:r>
          </w:p>
          <w:p w14:paraId="36AF01DF" w14:textId="77777777" w:rsidR="00430187" w:rsidRDefault="00000000">
            <w:pPr>
              <w:numPr>
                <w:ilvl w:val="1"/>
                <w:numId w:val="6"/>
              </w:numPr>
              <w:spacing w:before="80" w:after="80"/>
              <w:ind w:left="1080"/>
              <w:rPr>
                <w:sz w:val="20"/>
                <w:szCs w:val="20"/>
              </w:rPr>
            </w:pPr>
            <w:r>
              <w:rPr>
                <w:sz w:val="20"/>
                <w:szCs w:val="20"/>
              </w:rPr>
              <w:t>Q12 – 9 marks – approx. 10 minutes</w:t>
            </w:r>
          </w:p>
          <w:p w14:paraId="72E78C1E" w14:textId="77777777" w:rsidR="00430187" w:rsidRDefault="00000000">
            <w:pPr>
              <w:numPr>
                <w:ilvl w:val="1"/>
                <w:numId w:val="6"/>
              </w:numPr>
              <w:spacing w:before="80" w:after="80"/>
              <w:ind w:left="1080"/>
              <w:rPr>
                <w:sz w:val="20"/>
                <w:szCs w:val="20"/>
              </w:rPr>
            </w:pPr>
            <w:r>
              <w:rPr>
                <w:sz w:val="20"/>
                <w:szCs w:val="20"/>
              </w:rPr>
              <w:t>Q13 – 2 marks – approx. 2 minutes</w:t>
            </w:r>
          </w:p>
          <w:p w14:paraId="37F75F5F" w14:textId="77777777" w:rsidR="00430187" w:rsidRDefault="00000000">
            <w:pPr>
              <w:numPr>
                <w:ilvl w:val="1"/>
                <w:numId w:val="6"/>
              </w:numPr>
              <w:spacing w:before="80" w:after="80"/>
              <w:ind w:left="1080"/>
              <w:rPr>
                <w:sz w:val="20"/>
                <w:szCs w:val="20"/>
              </w:rPr>
            </w:pPr>
            <w:r>
              <w:rPr>
                <w:sz w:val="20"/>
                <w:szCs w:val="20"/>
              </w:rPr>
              <w:t>Q14 – 4 marks – approx. 5 minutes</w:t>
            </w:r>
          </w:p>
          <w:p w14:paraId="28129EBF" w14:textId="77777777" w:rsidR="00430187" w:rsidRDefault="00000000">
            <w:pPr>
              <w:numPr>
                <w:ilvl w:val="0"/>
                <w:numId w:val="1"/>
              </w:numPr>
              <w:spacing w:before="80" w:after="80"/>
              <w:ind w:left="360"/>
            </w:pPr>
            <w:r>
              <w:rPr>
                <w:sz w:val="20"/>
                <w:szCs w:val="20"/>
              </w:rPr>
              <w:t>Then hand out or display Activity 2 Worksheet Mark scheme and allow students to mark and annotate their answers, providing guidance as necessary. (This is also a good opportunity to check understanding and address any gaps in learning.)</w:t>
            </w:r>
          </w:p>
          <w:p w14:paraId="6D60DA0E" w14:textId="77777777" w:rsidR="00430187" w:rsidRDefault="00000000">
            <w:pPr>
              <w:numPr>
                <w:ilvl w:val="0"/>
                <w:numId w:val="1"/>
              </w:numPr>
              <w:pBdr>
                <w:top w:val="nil"/>
                <w:left w:val="nil"/>
                <w:bottom w:val="nil"/>
                <w:right w:val="nil"/>
                <w:between w:val="nil"/>
              </w:pBdr>
              <w:spacing w:before="80" w:after="80"/>
              <w:ind w:left="360"/>
            </w:pPr>
            <w:r>
              <w:rPr>
                <w:sz w:val="20"/>
                <w:szCs w:val="20"/>
              </w:rPr>
              <w:t>Once complete, note any types of questions that need exploring further.</w:t>
            </w:r>
          </w:p>
          <w:p w14:paraId="379A2EAB" w14:textId="77777777" w:rsidR="00430187" w:rsidRDefault="00000000">
            <w:pPr>
              <w:numPr>
                <w:ilvl w:val="0"/>
                <w:numId w:val="1"/>
              </w:numPr>
              <w:pBdr>
                <w:top w:val="nil"/>
                <w:left w:val="nil"/>
                <w:bottom w:val="nil"/>
                <w:right w:val="nil"/>
                <w:between w:val="nil"/>
              </w:pBdr>
              <w:spacing w:before="80" w:after="80"/>
              <w:ind w:left="360"/>
            </w:pPr>
            <w:r>
              <w:rPr>
                <w:sz w:val="20"/>
                <w:szCs w:val="20"/>
              </w:rPr>
              <w:t>Display slide 40 and recap the learning objectives met during this lesson.</w:t>
            </w:r>
          </w:p>
        </w:tc>
      </w:tr>
      <w:tr w:rsidR="00430187" w14:paraId="07D681F0" w14:textId="77777777" w:rsidTr="004601E3">
        <w:trPr>
          <w:trHeight w:val="200"/>
        </w:trPr>
        <w:tc>
          <w:tcPr>
            <w:tcW w:w="2263" w:type="dxa"/>
          </w:tcPr>
          <w:p w14:paraId="78B6299C" w14:textId="77777777" w:rsidR="00430187" w:rsidRDefault="00000000" w:rsidP="009E335F">
            <w:pPr>
              <w:spacing w:before="120" w:after="120"/>
              <w:rPr>
                <w:b/>
                <w:color w:val="000000"/>
                <w:sz w:val="20"/>
                <w:szCs w:val="20"/>
              </w:rPr>
            </w:pPr>
            <w:r>
              <w:rPr>
                <w:b/>
                <w:color w:val="000000"/>
                <w:sz w:val="20"/>
                <w:szCs w:val="20"/>
              </w:rPr>
              <w:lastRenderedPageBreak/>
              <w:t xml:space="preserve">Follow-up/Consolidation </w:t>
            </w:r>
          </w:p>
          <w:p w14:paraId="7F67407A" w14:textId="77777777" w:rsidR="00430187" w:rsidRDefault="00000000">
            <w:pPr>
              <w:rPr>
                <w:color w:val="000000"/>
                <w:sz w:val="20"/>
                <w:szCs w:val="20"/>
              </w:rPr>
            </w:pPr>
            <w:r>
              <w:rPr>
                <w:color w:val="000000"/>
                <w:sz w:val="20"/>
                <w:szCs w:val="20"/>
              </w:rPr>
              <w:t>(to be completed outside of lesson)</w:t>
            </w:r>
          </w:p>
          <w:p w14:paraId="37217D6F" w14:textId="55D34E3C" w:rsidR="00430187" w:rsidRPr="009E335F" w:rsidRDefault="009E335F">
            <w:pPr>
              <w:spacing w:before="80" w:after="80" w:line="259" w:lineRule="auto"/>
              <w:rPr>
                <w:b/>
                <w:bCs/>
                <w:smallCaps/>
                <w:color w:val="534C29"/>
                <w:sz w:val="20"/>
                <w:szCs w:val="20"/>
              </w:rPr>
            </w:pPr>
            <w:r w:rsidRPr="00676A3A">
              <w:rPr>
                <w:rFonts w:ascii="Arial Narrow" w:eastAsia="Arial Narrow" w:hAnsi="Arial Narrow" w:cs="Arial Narrow"/>
                <w:smallCaps/>
                <w:color w:val="326367"/>
                <w:sz w:val="19"/>
                <w:szCs w:val="19"/>
              </w:rPr>
              <w:t>SUGGESTED TIME:</w:t>
            </w:r>
          </w:p>
          <w:p w14:paraId="1AD5E192" w14:textId="77777777" w:rsidR="00430187" w:rsidRDefault="00000000">
            <w:pPr>
              <w:spacing w:before="120" w:after="120"/>
              <w:rPr>
                <w:sz w:val="20"/>
                <w:szCs w:val="20"/>
              </w:rPr>
            </w:pPr>
            <w:r>
              <w:rPr>
                <w:sz w:val="20"/>
                <w:szCs w:val="20"/>
              </w:rPr>
              <w:t>15 minutes</w:t>
            </w:r>
          </w:p>
          <w:p w14:paraId="1A3B5424" w14:textId="3FCA5036" w:rsidR="00430187" w:rsidRDefault="009E335F">
            <w:pPr>
              <w:spacing w:before="80" w:after="80" w:line="259" w:lineRule="auto"/>
              <w:rPr>
                <w:smallCaps/>
                <w:color w:val="534C29"/>
                <w:sz w:val="20"/>
                <w:szCs w:val="20"/>
              </w:rPr>
            </w:pPr>
            <w:r w:rsidRPr="00676A3A">
              <w:rPr>
                <w:rFonts w:ascii="Arial Narrow" w:eastAsia="Arial Narrow" w:hAnsi="Arial Narrow" w:cs="Arial Narrow"/>
                <w:smallCaps/>
                <w:color w:val="326367"/>
                <w:sz w:val="19"/>
                <w:szCs w:val="19"/>
              </w:rPr>
              <w:t>RESOURCES:</w:t>
            </w:r>
            <w:r>
              <w:rPr>
                <w:smallCaps/>
                <w:color w:val="534C29"/>
                <w:sz w:val="20"/>
                <w:szCs w:val="20"/>
              </w:rPr>
              <w:t xml:space="preserve"> </w:t>
            </w:r>
          </w:p>
          <w:p w14:paraId="32B27BB0" w14:textId="5121E50E" w:rsidR="00430187" w:rsidRPr="000143C0" w:rsidRDefault="00000000" w:rsidP="000143C0">
            <w:pPr>
              <w:numPr>
                <w:ilvl w:val="0"/>
                <w:numId w:val="2"/>
              </w:numPr>
              <w:pBdr>
                <w:top w:val="nil"/>
                <w:left w:val="nil"/>
                <w:bottom w:val="nil"/>
                <w:right w:val="nil"/>
                <w:between w:val="nil"/>
              </w:pBdr>
              <w:spacing w:before="120" w:after="120" w:line="259" w:lineRule="auto"/>
              <w:ind w:left="306" w:hanging="284"/>
              <w:rPr>
                <w:color w:val="1F1F1F"/>
                <w:sz w:val="20"/>
                <w:szCs w:val="20"/>
              </w:rPr>
            </w:pPr>
            <w:r>
              <w:rPr>
                <w:color w:val="1F1F1F"/>
                <w:sz w:val="20"/>
                <w:szCs w:val="20"/>
              </w:rPr>
              <w:t>R5 Slide deck – slide 41</w:t>
            </w:r>
          </w:p>
        </w:tc>
        <w:tc>
          <w:tcPr>
            <w:tcW w:w="6749" w:type="dxa"/>
          </w:tcPr>
          <w:p w14:paraId="043FEA47" w14:textId="77777777" w:rsidR="00430187" w:rsidRDefault="00000000">
            <w:pPr>
              <w:numPr>
                <w:ilvl w:val="0"/>
                <w:numId w:val="1"/>
              </w:numPr>
              <w:spacing w:before="80" w:after="80"/>
              <w:ind w:left="360"/>
            </w:pPr>
            <w:r>
              <w:rPr>
                <w:sz w:val="20"/>
                <w:szCs w:val="20"/>
              </w:rPr>
              <w:t xml:space="preserve">Display the questions on slide 41 and encourage reflection and discussion around this series of lessons about professional responsibilities, attitudes and behaviours. </w:t>
            </w:r>
          </w:p>
          <w:p w14:paraId="230B6961" w14:textId="77777777" w:rsidR="00430187" w:rsidRDefault="00000000">
            <w:pPr>
              <w:numPr>
                <w:ilvl w:val="0"/>
                <w:numId w:val="1"/>
              </w:numPr>
              <w:spacing w:before="80" w:after="80"/>
              <w:ind w:left="360"/>
            </w:pPr>
            <w:r>
              <w:rPr>
                <w:sz w:val="20"/>
                <w:szCs w:val="20"/>
              </w:rPr>
              <w:t>Encourage the students to continue updating their self-review sheets in their own time (Resource 1 Worksheet 4).</w:t>
            </w:r>
          </w:p>
        </w:tc>
      </w:tr>
    </w:tbl>
    <w:p w14:paraId="781A3D8A" w14:textId="77777777" w:rsidR="00430187" w:rsidRDefault="00000000">
      <w:pPr>
        <w:rPr>
          <w:b/>
          <w:color w:val="432673"/>
          <w:sz w:val="40"/>
          <w:szCs w:val="40"/>
        </w:rPr>
        <w:sectPr w:rsidR="00430187">
          <w:headerReference w:type="even" r:id="rId67"/>
          <w:headerReference w:type="default" r:id="rId68"/>
          <w:pgSz w:w="11906" w:h="16838"/>
          <w:pgMar w:top="1440" w:right="1440" w:bottom="709" w:left="1440" w:header="720" w:footer="441" w:gutter="0"/>
          <w:cols w:space="720"/>
        </w:sectPr>
      </w:pPr>
      <w:r>
        <w:br w:type="page"/>
      </w:r>
    </w:p>
    <w:p w14:paraId="21B7D35E" w14:textId="77777777" w:rsidR="00430187" w:rsidRDefault="00000000" w:rsidP="009E335F">
      <w:pPr>
        <w:pStyle w:val="Chapter"/>
      </w:pPr>
      <w:bookmarkStart w:id="49" w:name="_Toc201759605"/>
      <w:r>
        <w:lastRenderedPageBreak/>
        <w:t>Weblinks and resources</w:t>
      </w:r>
      <w:bookmarkEnd w:id="49"/>
    </w:p>
    <w:p w14:paraId="243476EC" w14:textId="77777777" w:rsidR="00430187" w:rsidRDefault="00000000" w:rsidP="009E335F">
      <w:pPr>
        <w:rPr>
          <w:highlight w:val="white"/>
        </w:rPr>
      </w:pPr>
      <w:r>
        <w:rPr>
          <w:highlight w:val="white"/>
        </w:rPr>
        <w:t>All weblinks and resources have been used in accordance with the owner Terms and Conditions and, where specified, permission has been granted by the owner.</w:t>
      </w:r>
    </w:p>
    <w:p w14:paraId="0BC2F0F0" w14:textId="77777777" w:rsidR="00430187" w:rsidRDefault="00000000" w:rsidP="009E335F">
      <w:r>
        <w:t>Although content has been reviewed, accessibility in externally linked resources cannot be guaranteed. Inclusion of web links or mention of external organisations within the teaching materials does not imply any affiliation with, endorsement by or sponsorship of these external organisations.</w:t>
      </w:r>
    </w:p>
    <w:tbl>
      <w:tblPr>
        <w:tblStyle w:val="ac"/>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3827"/>
        <w:gridCol w:w="1843"/>
        <w:gridCol w:w="1791"/>
      </w:tblGrid>
      <w:tr w:rsidR="00430187" w14:paraId="0069F1F7" w14:textId="77777777">
        <w:tc>
          <w:tcPr>
            <w:tcW w:w="1555" w:type="dxa"/>
          </w:tcPr>
          <w:p w14:paraId="50A1D950" w14:textId="77777777" w:rsidR="00430187" w:rsidRDefault="00000000">
            <w:pPr>
              <w:pBdr>
                <w:top w:val="nil"/>
                <w:left w:val="nil"/>
                <w:bottom w:val="nil"/>
                <w:right w:val="nil"/>
                <w:between w:val="nil"/>
              </w:pBdr>
              <w:spacing w:before="120" w:after="120"/>
              <w:rPr>
                <w:b/>
                <w:sz w:val="20"/>
                <w:szCs w:val="20"/>
              </w:rPr>
            </w:pPr>
            <w:r>
              <w:rPr>
                <w:b/>
                <w:sz w:val="20"/>
                <w:szCs w:val="20"/>
              </w:rPr>
              <w:t>Location</w:t>
            </w:r>
          </w:p>
        </w:tc>
        <w:tc>
          <w:tcPr>
            <w:tcW w:w="3827" w:type="dxa"/>
          </w:tcPr>
          <w:p w14:paraId="593B4C51" w14:textId="74ABAACB" w:rsidR="00430187" w:rsidRPr="007D034B" w:rsidRDefault="00000000">
            <w:pPr>
              <w:pBdr>
                <w:top w:val="nil"/>
                <w:left w:val="nil"/>
                <w:bottom w:val="nil"/>
                <w:right w:val="nil"/>
                <w:between w:val="nil"/>
              </w:pBdr>
              <w:spacing w:before="120" w:after="120"/>
              <w:rPr>
                <w:b/>
                <w:sz w:val="20"/>
                <w:szCs w:val="20"/>
              </w:rPr>
            </w:pPr>
            <w:r>
              <w:rPr>
                <w:b/>
                <w:sz w:val="20"/>
                <w:szCs w:val="20"/>
              </w:rPr>
              <w:t>Link</w:t>
            </w:r>
            <w:r w:rsidR="007D034B">
              <w:rPr>
                <w:b/>
                <w:sz w:val="20"/>
                <w:szCs w:val="20"/>
              </w:rPr>
              <w:t xml:space="preserve"> </w:t>
            </w:r>
            <w:r>
              <w:rPr>
                <w:sz w:val="20"/>
                <w:szCs w:val="20"/>
              </w:rPr>
              <w:t>(with permission if required)</w:t>
            </w:r>
          </w:p>
        </w:tc>
        <w:tc>
          <w:tcPr>
            <w:tcW w:w="1843" w:type="dxa"/>
          </w:tcPr>
          <w:p w14:paraId="52EBAD58" w14:textId="77777777" w:rsidR="00430187" w:rsidRDefault="00000000">
            <w:pPr>
              <w:pBdr>
                <w:top w:val="nil"/>
                <w:left w:val="nil"/>
                <w:bottom w:val="nil"/>
                <w:right w:val="nil"/>
                <w:between w:val="nil"/>
              </w:pBdr>
              <w:spacing w:before="120" w:after="120"/>
              <w:rPr>
                <w:b/>
                <w:sz w:val="20"/>
                <w:szCs w:val="20"/>
              </w:rPr>
            </w:pPr>
            <w:r>
              <w:rPr>
                <w:b/>
                <w:sz w:val="20"/>
                <w:szCs w:val="20"/>
              </w:rPr>
              <w:t>Owner</w:t>
            </w:r>
          </w:p>
        </w:tc>
        <w:tc>
          <w:tcPr>
            <w:tcW w:w="1791" w:type="dxa"/>
          </w:tcPr>
          <w:p w14:paraId="3665F4B7" w14:textId="77777777" w:rsidR="00430187" w:rsidRDefault="00000000">
            <w:pPr>
              <w:pBdr>
                <w:top w:val="nil"/>
                <w:left w:val="nil"/>
                <w:bottom w:val="nil"/>
                <w:right w:val="nil"/>
                <w:between w:val="nil"/>
              </w:pBdr>
              <w:spacing w:before="120" w:after="120"/>
              <w:rPr>
                <w:b/>
                <w:sz w:val="20"/>
                <w:szCs w:val="20"/>
              </w:rPr>
            </w:pPr>
            <w:r>
              <w:rPr>
                <w:b/>
                <w:sz w:val="20"/>
                <w:szCs w:val="20"/>
              </w:rPr>
              <w:t>Date last accessed</w:t>
            </w:r>
          </w:p>
        </w:tc>
      </w:tr>
      <w:tr w:rsidR="00430187" w14:paraId="190E9847" w14:textId="77777777">
        <w:tc>
          <w:tcPr>
            <w:tcW w:w="1555" w:type="dxa"/>
          </w:tcPr>
          <w:p w14:paraId="7B745044"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Teaching Guide page 3</w:t>
            </w:r>
          </w:p>
        </w:tc>
        <w:tc>
          <w:tcPr>
            <w:tcW w:w="3827" w:type="dxa"/>
          </w:tcPr>
          <w:p w14:paraId="3838421B" w14:textId="77777777" w:rsidR="00430187" w:rsidRPr="000143C0" w:rsidRDefault="00000000">
            <w:pPr>
              <w:pBdr>
                <w:top w:val="nil"/>
                <w:left w:val="nil"/>
                <w:bottom w:val="nil"/>
                <w:right w:val="nil"/>
                <w:between w:val="nil"/>
              </w:pBdr>
              <w:spacing w:before="80" w:after="80"/>
              <w:rPr>
                <w:color w:val="0563C1"/>
                <w:sz w:val="18"/>
                <w:szCs w:val="18"/>
                <w:u w:val="single"/>
              </w:rPr>
            </w:pPr>
            <w:r w:rsidRPr="000143C0">
              <w:rPr>
                <w:color w:val="0563C1"/>
                <w:sz w:val="18"/>
                <w:szCs w:val="18"/>
                <w:u w:val="single"/>
              </w:rPr>
              <w:t>https://www.cityandguilds.com/qualifications-and-apprenticeships/engineering/mechanical/8730-t-level-technical-qualification-in-engineering-and-manufacturing-core</w:t>
            </w:r>
          </w:p>
        </w:tc>
        <w:tc>
          <w:tcPr>
            <w:tcW w:w="1843" w:type="dxa"/>
          </w:tcPr>
          <w:p w14:paraId="614CE258" w14:textId="0839FC06" w:rsidR="00430187" w:rsidRPr="000143C0" w:rsidRDefault="00000000">
            <w:pPr>
              <w:pBdr>
                <w:top w:val="nil"/>
                <w:left w:val="nil"/>
                <w:bottom w:val="nil"/>
                <w:right w:val="nil"/>
                <w:between w:val="nil"/>
              </w:pBdr>
              <w:spacing w:before="80" w:after="80"/>
              <w:rPr>
                <w:sz w:val="18"/>
                <w:szCs w:val="18"/>
              </w:rPr>
            </w:pPr>
            <w:r w:rsidRPr="000143C0">
              <w:rPr>
                <w:sz w:val="18"/>
                <w:szCs w:val="18"/>
              </w:rPr>
              <w:t>City and Guilds</w:t>
            </w:r>
            <w:r w:rsidR="004601E3">
              <w:rPr>
                <w:sz w:val="18"/>
                <w:szCs w:val="18"/>
              </w:rPr>
              <w:t>*</w:t>
            </w:r>
          </w:p>
        </w:tc>
        <w:tc>
          <w:tcPr>
            <w:tcW w:w="1791" w:type="dxa"/>
          </w:tcPr>
          <w:p w14:paraId="5D943052"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June 2025</w:t>
            </w:r>
          </w:p>
        </w:tc>
      </w:tr>
      <w:tr w:rsidR="00430187" w14:paraId="36C73941" w14:textId="77777777">
        <w:tc>
          <w:tcPr>
            <w:tcW w:w="1555" w:type="dxa"/>
          </w:tcPr>
          <w:p w14:paraId="43DDCC8B" w14:textId="4FB84A3A" w:rsidR="00430187" w:rsidRPr="000143C0" w:rsidRDefault="00000000">
            <w:pPr>
              <w:pBdr>
                <w:top w:val="nil"/>
                <w:left w:val="nil"/>
                <w:bottom w:val="nil"/>
                <w:right w:val="nil"/>
                <w:between w:val="nil"/>
              </w:pBdr>
              <w:spacing w:before="80" w:after="80"/>
              <w:rPr>
                <w:sz w:val="18"/>
                <w:szCs w:val="18"/>
              </w:rPr>
            </w:pPr>
            <w:r w:rsidRPr="000143C0">
              <w:rPr>
                <w:sz w:val="18"/>
                <w:szCs w:val="18"/>
              </w:rPr>
              <w:t xml:space="preserve">Teaching Guide page </w:t>
            </w:r>
            <w:r w:rsidR="007D034B">
              <w:rPr>
                <w:sz w:val="18"/>
                <w:szCs w:val="18"/>
              </w:rPr>
              <w:t>3</w:t>
            </w:r>
          </w:p>
        </w:tc>
        <w:tc>
          <w:tcPr>
            <w:tcW w:w="3827" w:type="dxa"/>
          </w:tcPr>
          <w:p w14:paraId="2EFCD9D9" w14:textId="77777777" w:rsidR="00430187" w:rsidRPr="000143C0" w:rsidRDefault="00430187">
            <w:pPr>
              <w:pBdr>
                <w:top w:val="nil"/>
                <w:left w:val="nil"/>
                <w:bottom w:val="nil"/>
                <w:right w:val="nil"/>
                <w:between w:val="nil"/>
              </w:pBdr>
              <w:spacing w:before="80" w:after="80"/>
              <w:rPr>
                <w:sz w:val="18"/>
                <w:szCs w:val="18"/>
              </w:rPr>
            </w:pPr>
            <w:hyperlink r:id="rId69">
              <w:r w:rsidRPr="000143C0">
                <w:rPr>
                  <w:color w:val="0563C1"/>
                  <w:sz w:val="18"/>
                  <w:szCs w:val="18"/>
                  <w:u w:val="single"/>
                </w:rPr>
                <w:t>www.technicaleducationnetworks.org.uk</w:t>
              </w:r>
            </w:hyperlink>
          </w:p>
        </w:tc>
        <w:tc>
          <w:tcPr>
            <w:tcW w:w="1843" w:type="dxa"/>
          </w:tcPr>
          <w:p w14:paraId="353E1C25"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Technical Education Networks</w:t>
            </w:r>
          </w:p>
        </w:tc>
        <w:tc>
          <w:tcPr>
            <w:tcW w:w="1791" w:type="dxa"/>
          </w:tcPr>
          <w:p w14:paraId="2ACA87C4"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June 2025</w:t>
            </w:r>
          </w:p>
        </w:tc>
      </w:tr>
      <w:tr w:rsidR="00430187" w14:paraId="3AC264A9" w14:textId="77777777">
        <w:tc>
          <w:tcPr>
            <w:tcW w:w="1555" w:type="dxa"/>
          </w:tcPr>
          <w:p w14:paraId="13EC3E4B" w14:textId="3A931610" w:rsidR="00430187" w:rsidRPr="000143C0" w:rsidRDefault="00000000">
            <w:pPr>
              <w:pBdr>
                <w:top w:val="nil"/>
                <w:left w:val="nil"/>
                <w:bottom w:val="nil"/>
                <w:right w:val="nil"/>
                <w:between w:val="nil"/>
              </w:pBdr>
              <w:spacing w:before="80" w:after="80"/>
              <w:rPr>
                <w:sz w:val="18"/>
                <w:szCs w:val="18"/>
              </w:rPr>
            </w:pPr>
            <w:r w:rsidRPr="000143C0">
              <w:rPr>
                <w:sz w:val="18"/>
                <w:szCs w:val="18"/>
              </w:rPr>
              <w:t xml:space="preserve">Teaching Guide page </w:t>
            </w:r>
            <w:r w:rsidR="007D034B">
              <w:rPr>
                <w:sz w:val="18"/>
                <w:szCs w:val="18"/>
              </w:rPr>
              <w:t>5</w:t>
            </w:r>
          </w:p>
        </w:tc>
        <w:tc>
          <w:tcPr>
            <w:tcW w:w="3827" w:type="dxa"/>
          </w:tcPr>
          <w:p w14:paraId="691E8841" w14:textId="77777777" w:rsidR="00430187" w:rsidRPr="000143C0" w:rsidRDefault="00430187">
            <w:pPr>
              <w:pBdr>
                <w:top w:val="nil"/>
                <w:left w:val="nil"/>
                <w:bottom w:val="nil"/>
                <w:right w:val="nil"/>
                <w:between w:val="nil"/>
              </w:pBdr>
              <w:spacing w:before="80" w:after="80"/>
              <w:rPr>
                <w:sz w:val="18"/>
                <w:szCs w:val="18"/>
                <w:u w:val="single"/>
              </w:rPr>
            </w:pPr>
            <w:hyperlink r:id="rId70">
              <w:r w:rsidRPr="000143C0">
                <w:rPr>
                  <w:color w:val="0563C1"/>
                  <w:sz w:val="18"/>
                  <w:szCs w:val="18"/>
                  <w:u w:val="single"/>
                </w:rPr>
                <w:t>www.cityandguilds.com/tlevels/resources</w:t>
              </w:r>
            </w:hyperlink>
            <w:r w:rsidRPr="000143C0">
              <w:rPr>
                <w:sz w:val="18"/>
                <w:szCs w:val="18"/>
                <w:u w:val="single"/>
              </w:rPr>
              <w:t xml:space="preserve"> </w:t>
            </w:r>
          </w:p>
        </w:tc>
        <w:tc>
          <w:tcPr>
            <w:tcW w:w="1843" w:type="dxa"/>
          </w:tcPr>
          <w:p w14:paraId="535E0A9E" w14:textId="77777777" w:rsidR="00430187" w:rsidRPr="007D034B" w:rsidRDefault="00000000">
            <w:pPr>
              <w:pBdr>
                <w:top w:val="nil"/>
                <w:left w:val="nil"/>
                <w:bottom w:val="nil"/>
                <w:right w:val="nil"/>
                <w:between w:val="nil"/>
              </w:pBdr>
              <w:spacing w:before="80" w:after="80"/>
              <w:rPr>
                <w:sz w:val="18"/>
                <w:szCs w:val="18"/>
              </w:rPr>
            </w:pPr>
            <w:r w:rsidRPr="007D034B">
              <w:rPr>
                <w:sz w:val="18"/>
                <w:szCs w:val="18"/>
              </w:rPr>
              <w:t>City &amp; Guilds</w:t>
            </w:r>
          </w:p>
        </w:tc>
        <w:tc>
          <w:tcPr>
            <w:tcW w:w="1791" w:type="dxa"/>
          </w:tcPr>
          <w:p w14:paraId="59CA238B" w14:textId="77777777" w:rsidR="00430187" w:rsidRPr="007D034B" w:rsidRDefault="00000000">
            <w:pPr>
              <w:pBdr>
                <w:top w:val="nil"/>
                <w:left w:val="nil"/>
                <w:bottom w:val="nil"/>
                <w:right w:val="nil"/>
                <w:between w:val="nil"/>
              </w:pBdr>
              <w:spacing w:before="80" w:after="80"/>
              <w:rPr>
                <w:sz w:val="18"/>
                <w:szCs w:val="18"/>
              </w:rPr>
            </w:pPr>
            <w:r w:rsidRPr="007D034B">
              <w:rPr>
                <w:sz w:val="18"/>
                <w:szCs w:val="18"/>
              </w:rPr>
              <w:t>June 2025</w:t>
            </w:r>
          </w:p>
        </w:tc>
      </w:tr>
      <w:tr w:rsidR="00430187" w14:paraId="309A9377" w14:textId="77777777">
        <w:tc>
          <w:tcPr>
            <w:tcW w:w="1555" w:type="dxa"/>
          </w:tcPr>
          <w:p w14:paraId="4E9C8714" w14:textId="2F710793" w:rsidR="00430187" w:rsidRPr="000143C0" w:rsidRDefault="00000000">
            <w:pPr>
              <w:pBdr>
                <w:top w:val="nil"/>
                <w:left w:val="nil"/>
                <w:bottom w:val="nil"/>
                <w:right w:val="nil"/>
                <w:between w:val="nil"/>
              </w:pBdr>
              <w:spacing w:before="80" w:after="80"/>
              <w:rPr>
                <w:sz w:val="18"/>
                <w:szCs w:val="18"/>
              </w:rPr>
            </w:pPr>
            <w:r w:rsidRPr="000143C0">
              <w:rPr>
                <w:sz w:val="18"/>
                <w:szCs w:val="18"/>
              </w:rPr>
              <w:t xml:space="preserve">Teaching Guide page </w:t>
            </w:r>
            <w:r w:rsidR="007D034B">
              <w:rPr>
                <w:sz w:val="18"/>
                <w:szCs w:val="18"/>
              </w:rPr>
              <w:t>6</w:t>
            </w:r>
          </w:p>
        </w:tc>
        <w:tc>
          <w:tcPr>
            <w:tcW w:w="3827" w:type="dxa"/>
          </w:tcPr>
          <w:p w14:paraId="65F6E261" w14:textId="4AFC5A44" w:rsidR="00430187" w:rsidRPr="000143C0" w:rsidRDefault="00000000">
            <w:pPr>
              <w:pBdr>
                <w:top w:val="nil"/>
                <w:left w:val="nil"/>
                <w:bottom w:val="nil"/>
                <w:right w:val="nil"/>
                <w:between w:val="nil"/>
              </w:pBdr>
              <w:spacing w:before="80" w:after="80"/>
              <w:rPr>
                <w:sz w:val="18"/>
                <w:szCs w:val="18"/>
              </w:rPr>
            </w:pPr>
            <w:r w:rsidRPr="000143C0">
              <w:rPr>
                <w:color w:val="0563C1"/>
                <w:sz w:val="18"/>
                <w:szCs w:val="18"/>
                <w:u w:val="single"/>
              </w:rPr>
              <w:t>support.tlevels.gov.uk/hc/en-gb/articles/360015345420-Industry-placement-logbook-for-students</w:t>
            </w:r>
          </w:p>
        </w:tc>
        <w:tc>
          <w:tcPr>
            <w:tcW w:w="1843" w:type="dxa"/>
          </w:tcPr>
          <w:p w14:paraId="4B579474" w14:textId="0F28572A" w:rsidR="00430187" w:rsidRPr="000143C0" w:rsidRDefault="00000000">
            <w:pPr>
              <w:pBdr>
                <w:top w:val="nil"/>
                <w:left w:val="nil"/>
                <w:bottom w:val="nil"/>
                <w:right w:val="nil"/>
                <w:between w:val="nil"/>
              </w:pBdr>
              <w:spacing w:before="80" w:after="80"/>
              <w:rPr>
                <w:sz w:val="18"/>
                <w:szCs w:val="18"/>
              </w:rPr>
            </w:pPr>
            <w:r w:rsidRPr="000143C0">
              <w:rPr>
                <w:sz w:val="18"/>
                <w:szCs w:val="18"/>
              </w:rPr>
              <w:t>GOV</w:t>
            </w:r>
            <w:r w:rsidR="007D034B">
              <w:rPr>
                <w:sz w:val="18"/>
                <w:szCs w:val="18"/>
              </w:rPr>
              <w:t xml:space="preserve"> </w:t>
            </w:r>
            <w:r w:rsidRPr="000143C0">
              <w:rPr>
                <w:sz w:val="18"/>
                <w:szCs w:val="18"/>
              </w:rPr>
              <w:t>UK</w:t>
            </w:r>
          </w:p>
        </w:tc>
        <w:tc>
          <w:tcPr>
            <w:tcW w:w="1791" w:type="dxa"/>
          </w:tcPr>
          <w:p w14:paraId="79E71196"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June 2025</w:t>
            </w:r>
          </w:p>
        </w:tc>
      </w:tr>
      <w:tr w:rsidR="00430187" w14:paraId="4775134B" w14:textId="77777777">
        <w:tc>
          <w:tcPr>
            <w:tcW w:w="1555" w:type="dxa"/>
          </w:tcPr>
          <w:p w14:paraId="35180C54" w14:textId="55B8DA1F" w:rsidR="00430187" w:rsidRPr="000143C0" w:rsidRDefault="00000000">
            <w:pPr>
              <w:pBdr>
                <w:top w:val="nil"/>
                <w:left w:val="nil"/>
                <w:bottom w:val="nil"/>
                <w:right w:val="nil"/>
                <w:between w:val="nil"/>
              </w:pBdr>
              <w:spacing w:before="80" w:after="80"/>
              <w:rPr>
                <w:color w:val="0563C1"/>
                <w:sz w:val="18"/>
                <w:szCs w:val="18"/>
                <w:u w:val="single"/>
              </w:rPr>
            </w:pPr>
            <w:r w:rsidRPr="000143C0">
              <w:rPr>
                <w:sz w:val="18"/>
                <w:szCs w:val="18"/>
              </w:rPr>
              <w:t xml:space="preserve">Teaching Guide page </w:t>
            </w:r>
            <w:r w:rsidR="00960EBB">
              <w:rPr>
                <w:sz w:val="18"/>
                <w:szCs w:val="18"/>
              </w:rPr>
              <w:t>7</w:t>
            </w:r>
            <w:r w:rsidRPr="000143C0">
              <w:rPr>
                <w:color w:val="0563C1"/>
                <w:sz w:val="18"/>
                <w:szCs w:val="18"/>
                <w:u w:val="single"/>
              </w:rPr>
              <w:t xml:space="preserve"> </w:t>
            </w:r>
          </w:p>
        </w:tc>
        <w:tc>
          <w:tcPr>
            <w:tcW w:w="3827" w:type="dxa"/>
          </w:tcPr>
          <w:p w14:paraId="769DD305" w14:textId="77777777" w:rsidR="00430187" w:rsidRPr="000143C0" w:rsidRDefault="00430187">
            <w:pPr>
              <w:pBdr>
                <w:top w:val="nil"/>
                <w:left w:val="nil"/>
                <w:bottom w:val="nil"/>
                <w:right w:val="nil"/>
                <w:between w:val="nil"/>
              </w:pBdr>
              <w:spacing w:before="80" w:after="80"/>
              <w:rPr>
                <w:sz w:val="18"/>
                <w:szCs w:val="18"/>
                <w:highlight w:val="yellow"/>
                <w:u w:val="single"/>
              </w:rPr>
            </w:pPr>
            <w:hyperlink r:id="rId71">
              <w:r w:rsidRPr="000143C0">
                <w:rPr>
                  <w:color w:val="0563C1"/>
                  <w:sz w:val="18"/>
                  <w:szCs w:val="18"/>
                  <w:u w:val="single"/>
                </w:rPr>
                <w:t>www.engc.org.uk/about-us/our-purpose-and-organisational-structure/governance/guidance-for-licensee-codes-of-professional-conduct/</w:t>
              </w:r>
            </w:hyperlink>
            <w:r w:rsidRPr="000143C0">
              <w:rPr>
                <w:sz w:val="18"/>
                <w:szCs w:val="18"/>
                <w:u w:val="single"/>
              </w:rPr>
              <w:t xml:space="preserve"> </w:t>
            </w:r>
            <w:r w:rsidRPr="000143C0">
              <w:rPr>
                <w:sz w:val="18"/>
                <w:szCs w:val="18"/>
              </w:rPr>
              <w:t>(with permission)</w:t>
            </w:r>
          </w:p>
        </w:tc>
        <w:tc>
          <w:tcPr>
            <w:tcW w:w="1843" w:type="dxa"/>
          </w:tcPr>
          <w:p w14:paraId="1FB56539" w14:textId="77777777" w:rsidR="00430187" w:rsidRPr="000143C0" w:rsidRDefault="00000000">
            <w:pPr>
              <w:pBdr>
                <w:top w:val="nil"/>
                <w:left w:val="nil"/>
                <w:bottom w:val="nil"/>
                <w:right w:val="nil"/>
                <w:between w:val="nil"/>
              </w:pBdr>
              <w:spacing w:before="80" w:after="80"/>
              <w:rPr>
                <w:sz w:val="18"/>
                <w:szCs w:val="18"/>
                <w:highlight w:val="yellow"/>
              </w:rPr>
            </w:pPr>
            <w:r w:rsidRPr="000143C0">
              <w:rPr>
                <w:sz w:val="18"/>
                <w:szCs w:val="18"/>
              </w:rPr>
              <w:t>Engineering Council</w:t>
            </w:r>
          </w:p>
        </w:tc>
        <w:tc>
          <w:tcPr>
            <w:tcW w:w="1791" w:type="dxa"/>
          </w:tcPr>
          <w:p w14:paraId="0CF8FFAC" w14:textId="77777777" w:rsidR="00430187" w:rsidRPr="000143C0" w:rsidRDefault="00000000">
            <w:pPr>
              <w:pBdr>
                <w:top w:val="nil"/>
                <w:left w:val="nil"/>
                <w:bottom w:val="nil"/>
                <w:right w:val="nil"/>
                <w:between w:val="nil"/>
              </w:pBdr>
              <w:spacing w:before="80" w:after="80"/>
              <w:rPr>
                <w:sz w:val="18"/>
                <w:szCs w:val="18"/>
                <w:highlight w:val="yellow"/>
              </w:rPr>
            </w:pPr>
            <w:r w:rsidRPr="000143C0">
              <w:rPr>
                <w:sz w:val="18"/>
                <w:szCs w:val="18"/>
              </w:rPr>
              <w:t>June 2025</w:t>
            </w:r>
          </w:p>
        </w:tc>
      </w:tr>
      <w:tr w:rsidR="00430187" w14:paraId="5C29A816" w14:textId="77777777">
        <w:tc>
          <w:tcPr>
            <w:tcW w:w="1555" w:type="dxa"/>
          </w:tcPr>
          <w:p w14:paraId="71720BB8" w14:textId="7A40773D" w:rsidR="00430187" w:rsidRPr="000143C0" w:rsidRDefault="00000000">
            <w:pPr>
              <w:pBdr>
                <w:top w:val="nil"/>
                <w:left w:val="nil"/>
                <w:bottom w:val="nil"/>
                <w:right w:val="nil"/>
                <w:between w:val="nil"/>
              </w:pBdr>
              <w:spacing w:before="80" w:after="80"/>
              <w:rPr>
                <w:sz w:val="18"/>
                <w:szCs w:val="18"/>
              </w:rPr>
            </w:pPr>
            <w:r w:rsidRPr="000143C0">
              <w:rPr>
                <w:sz w:val="18"/>
                <w:szCs w:val="18"/>
              </w:rPr>
              <w:t xml:space="preserve">Teaching Guide page </w:t>
            </w:r>
            <w:r w:rsidR="00960EBB">
              <w:rPr>
                <w:sz w:val="18"/>
                <w:szCs w:val="18"/>
              </w:rPr>
              <w:t>7</w:t>
            </w:r>
            <w:r w:rsidRPr="000143C0">
              <w:rPr>
                <w:color w:val="0563C1"/>
                <w:sz w:val="18"/>
                <w:szCs w:val="18"/>
                <w:u w:val="single"/>
              </w:rPr>
              <w:t xml:space="preserve"> </w:t>
            </w:r>
          </w:p>
        </w:tc>
        <w:tc>
          <w:tcPr>
            <w:tcW w:w="3827" w:type="dxa"/>
          </w:tcPr>
          <w:p w14:paraId="7764923F" w14:textId="4BD4FFED" w:rsidR="00430187" w:rsidRPr="004601E3" w:rsidRDefault="00430187">
            <w:pPr>
              <w:pBdr>
                <w:top w:val="nil"/>
                <w:left w:val="nil"/>
                <w:bottom w:val="nil"/>
                <w:right w:val="nil"/>
                <w:between w:val="nil"/>
              </w:pBdr>
              <w:spacing w:before="80" w:after="80"/>
              <w:rPr>
                <w:sz w:val="18"/>
                <w:szCs w:val="18"/>
              </w:rPr>
            </w:pPr>
            <w:hyperlink r:id="rId72">
              <w:r w:rsidRPr="000143C0">
                <w:rPr>
                  <w:color w:val="0563C1"/>
                  <w:sz w:val="18"/>
                  <w:szCs w:val="18"/>
                  <w:u w:val="single"/>
                </w:rPr>
                <w:t>https://raeng.org.uk/media/k3hjbd35/statement-of-ethical-principles.pdf</w:t>
              </w:r>
            </w:hyperlink>
            <w:r w:rsidR="004601E3">
              <w:rPr>
                <w:sz w:val="18"/>
                <w:szCs w:val="18"/>
              </w:rPr>
              <w:t xml:space="preserve"> </w:t>
            </w:r>
            <w:r w:rsidRPr="000143C0">
              <w:rPr>
                <w:sz w:val="18"/>
                <w:szCs w:val="18"/>
              </w:rPr>
              <w:t>(with permission)</w:t>
            </w:r>
          </w:p>
        </w:tc>
        <w:tc>
          <w:tcPr>
            <w:tcW w:w="1843" w:type="dxa"/>
          </w:tcPr>
          <w:p w14:paraId="684B66EE"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Royal Academy of Engineering</w:t>
            </w:r>
          </w:p>
        </w:tc>
        <w:tc>
          <w:tcPr>
            <w:tcW w:w="1791" w:type="dxa"/>
          </w:tcPr>
          <w:p w14:paraId="2FB8B5F8"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June 2025</w:t>
            </w:r>
          </w:p>
        </w:tc>
      </w:tr>
      <w:tr w:rsidR="00430187" w14:paraId="044E2B4A" w14:textId="77777777">
        <w:tc>
          <w:tcPr>
            <w:tcW w:w="1555" w:type="dxa"/>
          </w:tcPr>
          <w:p w14:paraId="45222849" w14:textId="1E4DC718" w:rsidR="00430187" w:rsidRPr="000143C0" w:rsidRDefault="00000000">
            <w:pPr>
              <w:pBdr>
                <w:top w:val="nil"/>
                <w:left w:val="nil"/>
                <w:bottom w:val="nil"/>
                <w:right w:val="nil"/>
                <w:between w:val="nil"/>
              </w:pBdr>
              <w:spacing w:before="80" w:after="80"/>
              <w:rPr>
                <w:sz w:val="18"/>
                <w:szCs w:val="18"/>
              </w:rPr>
            </w:pPr>
            <w:r w:rsidRPr="000143C0">
              <w:rPr>
                <w:sz w:val="18"/>
                <w:szCs w:val="18"/>
              </w:rPr>
              <w:t xml:space="preserve">Teaching Guide page </w:t>
            </w:r>
            <w:r w:rsidR="00960EBB">
              <w:rPr>
                <w:sz w:val="18"/>
                <w:szCs w:val="18"/>
              </w:rPr>
              <w:t>7</w:t>
            </w:r>
            <w:r w:rsidRPr="000143C0">
              <w:rPr>
                <w:color w:val="0563C1"/>
                <w:sz w:val="18"/>
                <w:szCs w:val="18"/>
                <w:u w:val="single"/>
              </w:rPr>
              <w:t xml:space="preserve"> </w:t>
            </w:r>
          </w:p>
        </w:tc>
        <w:tc>
          <w:tcPr>
            <w:tcW w:w="3827" w:type="dxa"/>
          </w:tcPr>
          <w:p w14:paraId="4A705F9F" w14:textId="77777777" w:rsidR="00430187" w:rsidRPr="000143C0" w:rsidRDefault="00430187">
            <w:pPr>
              <w:pBdr>
                <w:top w:val="nil"/>
                <w:left w:val="nil"/>
                <w:bottom w:val="nil"/>
                <w:right w:val="nil"/>
                <w:between w:val="nil"/>
              </w:pBdr>
              <w:spacing w:before="80" w:after="80"/>
              <w:rPr>
                <w:color w:val="0563C1"/>
                <w:sz w:val="18"/>
                <w:szCs w:val="18"/>
                <w:u w:val="single"/>
              </w:rPr>
            </w:pPr>
            <w:hyperlink r:id="rId73">
              <w:r w:rsidRPr="000143C0">
                <w:rPr>
                  <w:color w:val="0563C1"/>
                  <w:sz w:val="18"/>
                  <w:szCs w:val="18"/>
                  <w:u w:val="single"/>
                </w:rPr>
                <w:t>https://raeng.org.uk/ethics-audit</w:t>
              </w:r>
            </w:hyperlink>
            <w:r w:rsidRPr="000143C0">
              <w:rPr>
                <w:sz w:val="18"/>
                <w:szCs w:val="18"/>
              </w:rPr>
              <w:t xml:space="preserve"> </w:t>
            </w:r>
            <w:r w:rsidRPr="000143C0">
              <w:rPr>
                <w:sz w:val="18"/>
                <w:szCs w:val="18"/>
              </w:rPr>
              <w:br/>
              <w:t>(with permission)</w:t>
            </w:r>
          </w:p>
        </w:tc>
        <w:tc>
          <w:tcPr>
            <w:tcW w:w="1843" w:type="dxa"/>
          </w:tcPr>
          <w:p w14:paraId="54112E34"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Royal Academy of Engineering</w:t>
            </w:r>
          </w:p>
        </w:tc>
        <w:tc>
          <w:tcPr>
            <w:tcW w:w="1791" w:type="dxa"/>
          </w:tcPr>
          <w:p w14:paraId="322659C2"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June 2025</w:t>
            </w:r>
          </w:p>
        </w:tc>
      </w:tr>
      <w:tr w:rsidR="00430187" w14:paraId="22631280" w14:textId="77777777">
        <w:tc>
          <w:tcPr>
            <w:tcW w:w="1555" w:type="dxa"/>
          </w:tcPr>
          <w:p w14:paraId="45DF781F" w14:textId="0C7A9CDF" w:rsidR="00430187" w:rsidRPr="000143C0" w:rsidRDefault="00000000">
            <w:pPr>
              <w:pBdr>
                <w:top w:val="nil"/>
                <w:left w:val="nil"/>
                <w:bottom w:val="nil"/>
                <w:right w:val="nil"/>
                <w:between w:val="nil"/>
              </w:pBdr>
              <w:spacing w:before="80" w:after="80"/>
              <w:rPr>
                <w:sz w:val="18"/>
                <w:szCs w:val="18"/>
              </w:rPr>
            </w:pPr>
            <w:r w:rsidRPr="000143C0">
              <w:rPr>
                <w:sz w:val="18"/>
                <w:szCs w:val="18"/>
              </w:rPr>
              <w:t xml:space="preserve">Teaching Guide page </w:t>
            </w:r>
            <w:r w:rsidR="00960EBB">
              <w:rPr>
                <w:sz w:val="18"/>
                <w:szCs w:val="18"/>
              </w:rPr>
              <w:t>7</w:t>
            </w:r>
            <w:r w:rsidRPr="000143C0">
              <w:rPr>
                <w:color w:val="0563C1"/>
                <w:sz w:val="18"/>
                <w:szCs w:val="18"/>
                <w:u w:val="single"/>
              </w:rPr>
              <w:t xml:space="preserve"> </w:t>
            </w:r>
          </w:p>
        </w:tc>
        <w:tc>
          <w:tcPr>
            <w:tcW w:w="3827" w:type="dxa"/>
          </w:tcPr>
          <w:p w14:paraId="2910069E" w14:textId="77777777" w:rsidR="00430187" w:rsidRPr="000143C0" w:rsidRDefault="00430187">
            <w:pPr>
              <w:pBdr>
                <w:top w:val="nil"/>
                <w:left w:val="nil"/>
                <w:bottom w:val="nil"/>
                <w:right w:val="nil"/>
                <w:between w:val="nil"/>
              </w:pBdr>
              <w:spacing w:before="80" w:after="80"/>
              <w:rPr>
                <w:color w:val="0563C1"/>
                <w:sz w:val="18"/>
                <w:szCs w:val="18"/>
                <w:u w:val="single"/>
              </w:rPr>
            </w:pPr>
            <w:hyperlink r:id="rId74">
              <w:r w:rsidRPr="000143C0">
                <w:rPr>
                  <w:color w:val="0563C1"/>
                  <w:sz w:val="18"/>
                  <w:szCs w:val="18"/>
                  <w:u w:val="single"/>
                </w:rPr>
                <w:t>www.ice.org.uk/download-centre/code-of-conduct</w:t>
              </w:r>
            </w:hyperlink>
            <w:r w:rsidRPr="000143C0">
              <w:rPr>
                <w:color w:val="0563C1"/>
                <w:sz w:val="18"/>
                <w:szCs w:val="18"/>
                <w:u w:val="single"/>
              </w:rPr>
              <w:t xml:space="preserve"> </w:t>
            </w:r>
            <w:r w:rsidRPr="000143C0">
              <w:rPr>
                <w:sz w:val="18"/>
                <w:szCs w:val="18"/>
              </w:rPr>
              <w:t>(with permission)</w:t>
            </w:r>
          </w:p>
        </w:tc>
        <w:tc>
          <w:tcPr>
            <w:tcW w:w="1843" w:type="dxa"/>
          </w:tcPr>
          <w:p w14:paraId="66DAAE91"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 xml:space="preserve">Institute for Civil Engineering </w:t>
            </w:r>
          </w:p>
        </w:tc>
        <w:tc>
          <w:tcPr>
            <w:tcW w:w="1791" w:type="dxa"/>
          </w:tcPr>
          <w:p w14:paraId="6E67E257"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June 2025</w:t>
            </w:r>
          </w:p>
        </w:tc>
      </w:tr>
      <w:tr w:rsidR="00430187" w14:paraId="12DBC042" w14:textId="77777777">
        <w:tc>
          <w:tcPr>
            <w:tcW w:w="1555" w:type="dxa"/>
          </w:tcPr>
          <w:p w14:paraId="4DC98BBF" w14:textId="0AFE157B" w:rsidR="00430187" w:rsidRPr="000143C0" w:rsidRDefault="00000000">
            <w:pPr>
              <w:pBdr>
                <w:top w:val="nil"/>
                <w:left w:val="nil"/>
                <w:bottom w:val="nil"/>
                <w:right w:val="nil"/>
                <w:between w:val="nil"/>
              </w:pBdr>
              <w:spacing w:before="80" w:after="80"/>
              <w:rPr>
                <w:sz w:val="18"/>
                <w:szCs w:val="18"/>
              </w:rPr>
            </w:pPr>
            <w:r w:rsidRPr="000143C0">
              <w:rPr>
                <w:sz w:val="18"/>
                <w:szCs w:val="18"/>
              </w:rPr>
              <w:t xml:space="preserve">Teaching Guide page </w:t>
            </w:r>
            <w:r w:rsidR="00960EBB">
              <w:rPr>
                <w:sz w:val="18"/>
                <w:szCs w:val="18"/>
              </w:rPr>
              <w:t>7</w:t>
            </w:r>
            <w:r w:rsidRPr="000143C0">
              <w:rPr>
                <w:color w:val="0563C1"/>
                <w:sz w:val="18"/>
                <w:szCs w:val="18"/>
                <w:u w:val="single"/>
              </w:rPr>
              <w:t xml:space="preserve"> </w:t>
            </w:r>
          </w:p>
        </w:tc>
        <w:tc>
          <w:tcPr>
            <w:tcW w:w="3827" w:type="dxa"/>
          </w:tcPr>
          <w:p w14:paraId="4802F0A8" w14:textId="652C4AB2" w:rsidR="00430187" w:rsidRPr="000143C0" w:rsidRDefault="00000000">
            <w:pPr>
              <w:pBdr>
                <w:top w:val="nil"/>
                <w:left w:val="nil"/>
                <w:bottom w:val="nil"/>
                <w:right w:val="nil"/>
                <w:between w:val="nil"/>
              </w:pBdr>
              <w:spacing w:before="80" w:after="80"/>
              <w:rPr>
                <w:color w:val="0563C1"/>
                <w:sz w:val="18"/>
                <w:szCs w:val="18"/>
                <w:u w:val="single"/>
              </w:rPr>
            </w:pPr>
            <w:r w:rsidRPr="000143C0">
              <w:rPr>
                <w:color w:val="0563C1"/>
                <w:sz w:val="18"/>
                <w:szCs w:val="18"/>
                <w:u w:val="single"/>
              </w:rPr>
              <w:t>www.engc.org.uk/professional-development/continuing-professional-development-cpd/</w:t>
            </w:r>
            <w:r w:rsidR="004601E3">
              <w:rPr>
                <w:sz w:val="18"/>
                <w:szCs w:val="18"/>
              </w:rPr>
              <w:t xml:space="preserve"> </w:t>
            </w:r>
            <w:r w:rsidRPr="000143C0">
              <w:rPr>
                <w:sz w:val="18"/>
                <w:szCs w:val="18"/>
              </w:rPr>
              <w:t>(with permission)</w:t>
            </w:r>
          </w:p>
        </w:tc>
        <w:tc>
          <w:tcPr>
            <w:tcW w:w="1843" w:type="dxa"/>
          </w:tcPr>
          <w:p w14:paraId="33D747CE"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Engineering Council</w:t>
            </w:r>
          </w:p>
        </w:tc>
        <w:tc>
          <w:tcPr>
            <w:tcW w:w="1791" w:type="dxa"/>
          </w:tcPr>
          <w:p w14:paraId="64EA7D74"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June 2025</w:t>
            </w:r>
          </w:p>
        </w:tc>
      </w:tr>
      <w:tr w:rsidR="00430187" w14:paraId="353A4D21" w14:textId="77777777">
        <w:tc>
          <w:tcPr>
            <w:tcW w:w="1555" w:type="dxa"/>
          </w:tcPr>
          <w:p w14:paraId="136B53C9" w14:textId="74CFE030" w:rsidR="00430187" w:rsidRPr="000143C0" w:rsidRDefault="00000000">
            <w:pPr>
              <w:pBdr>
                <w:top w:val="nil"/>
                <w:left w:val="nil"/>
                <w:bottom w:val="nil"/>
                <w:right w:val="nil"/>
                <w:between w:val="nil"/>
              </w:pBdr>
              <w:spacing w:before="80" w:after="80"/>
              <w:rPr>
                <w:sz w:val="18"/>
                <w:szCs w:val="18"/>
              </w:rPr>
            </w:pPr>
            <w:r w:rsidRPr="000143C0">
              <w:rPr>
                <w:sz w:val="18"/>
                <w:szCs w:val="18"/>
              </w:rPr>
              <w:t xml:space="preserve">Teaching Guide page </w:t>
            </w:r>
            <w:r w:rsidR="00960EBB">
              <w:rPr>
                <w:sz w:val="18"/>
                <w:szCs w:val="18"/>
              </w:rPr>
              <w:t>7</w:t>
            </w:r>
            <w:r w:rsidRPr="000143C0">
              <w:rPr>
                <w:color w:val="0563C1"/>
                <w:sz w:val="18"/>
                <w:szCs w:val="18"/>
                <w:u w:val="single"/>
              </w:rPr>
              <w:t xml:space="preserve"> </w:t>
            </w:r>
          </w:p>
        </w:tc>
        <w:tc>
          <w:tcPr>
            <w:tcW w:w="3827" w:type="dxa"/>
          </w:tcPr>
          <w:p w14:paraId="3CBE964F" w14:textId="4F49977D" w:rsidR="00430187" w:rsidRPr="000143C0" w:rsidRDefault="00430187">
            <w:pPr>
              <w:pBdr>
                <w:top w:val="nil"/>
                <w:left w:val="nil"/>
                <w:bottom w:val="nil"/>
                <w:right w:val="nil"/>
                <w:between w:val="nil"/>
              </w:pBdr>
              <w:spacing w:before="80" w:after="80"/>
              <w:rPr>
                <w:color w:val="0563C1"/>
                <w:sz w:val="18"/>
                <w:szCs w:val="18"/>
                <w:u w:val="single"/>
              </w:rPr>
            </w:pPr>
            <w:hyperlink r:id="rId75">
              <w:r w:rsidRPr="000143C0">
                <w:rPr>
                  <w:color w:val="0563C1"/>
                  <w:sz w:val="18"/>
                  <w:szCs w:val="18"/>
                </w:rPr>
                <w:t>www.imeche.org/membership-registration/professional-development-and-cpd/continuing-professional-development-cpd</w:t>
              </w:r>
            </w:hyperlink>
            <w:r w:rsidR="004601E3">
              <w:rPr>
                <w:sz w:val="18"/>
                <w:szCs w:val="18"/>
              </w:rPr>
              <w:t xml:space="preserve"> (</w:t>
            </w:r>
            <w:r w:rsidRPr="000143C0">
              <w:rPr>
                <w:sz w:val="18"/>
                <w:szCs w:val="18"/>
              </w:rPr>
              <w:t>with permission)</w:t>
            </w:r>
          </w:p>
        </w:tc>
        <w:tc>
          <w:tcPr>
            <w:tcW w:w="1843" w:type="dxa"/>
          </w:tcPr>
          <w:p w14:paraId="769936ED"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 xml:space="preserve">Institution of Mechanical Engineers </w:t>
            </w:r>
          </w:p>
        </w:tc>
        <w:tc>
          <w:tcPr>
            <w:tcW w:w="1791" w:type="dxa"/>
          </w:tcPr>
          <w:p w14:paraId="6EDD2751"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June 2025</w:t>
            </w:r>
          </w:p>
        </w:tc>
      </w:tr>
      <w:tr w:rsidR="00430187" w14:paraId="0ED3C5CA" w14:textId="77777777">
        <w:tc>
          <w:tcPr>
            <w:tcW w:w="1555" w:type="dxa"/>
          </w:tcPr>
          <w:p w14:paraId="18ADCAD3" w14:textId="3D38F647" w:rsidR="00430187" w:rsidRPr="000143C0" w:rsidRDefault="00000000">
            <w:pPr>
              <w:pBdr>
                <w:top w:val="nil"/>
                <w:left w:val="nil"/>
                <w:bottom w:val="nil"/>
                <w:right w:val="nil"/>
                <w:between w:val="nil"/>
              </w:pBdr>
              <w:spacing w:before="80" w:after="80"/>
              <w:rPr>
                <w:sz w:val="18"/>
                <w:szCs w:val="18"/>
              </w:rPr>
            </w:pPr>
            <w:r w:rsidRPr="000143C0">
              <w:rPr>
                <w:sz w:val="18"/>
                <w:szCs w:val="18"/>
              </w:rPr>
              <w:t xml:space="preserve">Teaching Guide page </w:t>
            </w:r>
            <w:r w:rsidR="00960EBB">
              <w:rPr>
                <w:sz w:val="18"/>
                <w:szCs w:val="18"/>
              </w:rPr>
              <w:t>7</w:t>
            </w:r>
            <w:r w:rsidRPr="000143C0">
              <w:rPr>
                <w:color w:val="0563C1"/>
                <w:sz w:val="18"/>
                <w:szCs w:val="18"/>
                <w:u w:val="single"/>
              </w:rPr>
              <w:t xml:space="preserve"> </w:t>
            </w:r>
          </w:p>
        </w:tc>
        <w:tc>
          <w:tcPr>
            <w:tcW w:w="3827" w:type="dxa"/>
          </w:tcPr>
          <w:p w14:paraId="74C1B294" w14:textId="06CE96AE" w:rsidR="00430187" w:rsidRPr="000143C0" w:rsidRDefault="00430187">
            <w:pPr>
              <w:pBdr>
                <w:top w:val="nil"/>
                <w:left w:val="nil"/>
                <w:bottom w:val="nil"/>
                <w:right w:val="nil"/>
                <w:between w:val="nil"/>
              </w:pBdr>
              <w:spacing w:before="80" w:after="80"/>
              <w:rPr>
                <w:color w:val="0563C1"/>
                <w:sz w:val="18"/>
                <w:szCs w:val="18"/>
                <w:u w:val="single"/>
              </w:rPr>
            </w:pPr>
            <w:hyperlink r:id="rId76">
              <w:r w:rsidRPr="000143C0">
                <w:rPr>
                  <w:color w:val="0563C1"/>
                  <w:sz w:val="18"/>
                  <w:szCs w:val="18"/>
                </w:rPr>
                <w:t>www.cranfield.ac.uk/courses/short/manufacturing/manufacturing-short-courses</w:t>
              </w:r>
            </w:hyperlink>
            <w:r w:rsidRPr="000143C0">
              <w:rPr>
                <w:sz w:val="18"/>
                <w:szCs w:val="18"/>
              </w:rPr>
              <w:t xml:space="preserve"> (with permission)</w:t>
            </w:r>
          </w:p>
        </w:tc>
        <w:tc>
          <w:tcPr>
            <w:tcW w:w="1843" w:type="dxa"/>
          </w:tcPr>
          <w:p w14:paraId="45ECC3F6"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Cranfield University</w:t>
            </w:r>
          </w:p>
        </w:tc>
        <w:tc>
          <w:tcPr>
            <w:tcW w:w="1791" w:type="dxa"/>
          </w:tcPr>
          <w:p w14:paraId="2726994C"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June 2025</w:t>
            </w:r>
          </w:p>
        </w:tc>
      </w:tr>
      <w:tr w:rsidR="00430187" w14:paraId="728C2B5F" w14:textId="77777777">
        <w:tc>
          <w:tcPr>
            <w:tcW w:w="1555" w:type="dxa"/>
          </w:tcPr>
          <w:p w14:paraId="6D578D4E" w14:textId="18C38554" w:rsidR="00430187" w:rsidRPr="000143C0" w:rsidRDefault="00000000">
            <w:pPr>
              <w:pBdr>
                <w:top w:val="nil"/>
                <w:left w:val="nil"/>
                <w:bottom w:val="nil"/>
                <w:right w:val="nil"/>
                <w:between w:val="nil"/>
              </w:pBdr>
              <w:spacing w:before="80" w:after="80"/>
              <w:rPr>
                <w:sz w:val="18"/>
                <w:szCs w:val="18"/>
              </w:rPr>
            </w:pPr>
            <w:r w:rsidRPr="004601E3">
              <w:rPr>
                <w:color w:val="auto"/>
                <w:sz w:val="18"/>
                <w:szCs w:val="18"/>
              </w:rPr>
              <w:lastRenderedPageBreak/>
              <w:t xml:space="preserve">Teaching Guide page </w:t>
            </w:r>
            <w:r w:rsidR="00960EBB">
              <w:rPr>
                <w:color w:val="auto"/>
                <w:sz w:val="18"/>
                <w:szCs w:val="18"/>
              </w:rPr>
              <w:t>7</w:t>
            </w:r>
            <w:r w:rsidRPr="004601E3">
              <w:rPr>
                <w:color w:val="auto"/>
                <w:sz w:val="18"/>
                <w:szCs w:val="18"/>
                <w:u w:val="single"/>
              </w:rPr>
              <w:t xml:space="preserve"> </w:t>
            </w:r>
          </w:p>
        </w:tc>
        <w:tc>
          <w:tcPr>
            <w:tcW w:w="3827" w:type="dxa"/>
          </w:tcPr>
          <w:p w14:paraId="48223D94" w14:textId="6AF93BFD" w:rsidR="00430187" w:rsidRPr="000143C0" w:rsidRDefault="00430187" w:rsidP="000143C0">
            <w:pPr>
              <w:pBdr>
                <w:top w:val="nil"/>
                <w:left w:val="nil"/>
                <w:bottom w:val="nil"/>
                <w:right w:val="nil"/>
                <w:between w:val="nil"/>
              </w:pBdr>
              <w:spacing w:before="80" w:after="80"/>
              <w:rPr>
                <w:color w:val="0563C1"/>
                <w:sz w:val="18"/>
                <w:szCs w:val="18"/>
                <w:u w:val="single"/>
              </w:rPr>
            </w:pPr>
            <w:hyperlink r:id="rId77">
              <w:r w:rsidRPr="000143C0">
                <w:rPr>
                  <w:color w:val="0563C1"/>
                  <w:sz w:val="18"/>
                  <w:szCs w:val="18"/>
                  <w:u w:val="single"/>
                </w:rPr>
                <w:t>https://iea.cc/wp-content/uploads/2021/06/Principles-and-Guidelines_June2021.pd</w:t>
              </w:r>
            </w:hyperlink>
            <w:hyperlink r:id="rId78">
              <w:r w:rsidRPr="000143C0">
                <w:rPr>
                  <w:color w:val="0563C1"/>
                  <w:sz w:val="18"/>
                  <w:szCs w:val="18"/>
                  <w:u w:val="single"/>
                </w:rPr>
                <w:t>f</w:t>
              </w:r>
            </w:hyperlink>
            <w:r w:rsidR="000143C0" w:rsidRPr="000143C0">
              <w:rPr>
                <w:sz w:val="18"/>
                <w:szCs w:val="18"/>
              </w:rPr>
              <w:t xml:space="preserve"> (with permission)</w:t>
            </w:r>
          </w:p>
        </w:tc>
        <w:tc>
          <w:tcPr>
            <w:tcW w:w="1843" w:type="dxa"/>
          </w:tcPr>
          <w:p w14:paraId="64A13639" w14:textId="77777777" w:rsidR="00430187" w:rsidRPr="004601E3" w:rsidRDefault="00000000">
            <w:pPr>
              <w:pBdr>
                <w:top w:val="nil"/>
                <w:left w:val="nil"/>
                <w:bottom w:val="nil"/>
                <w:right w:val="nil"/>
                <w:between w:val="nil"/>
              </w:pBdr>
              <w:spacing w:before="80" w:after="80"/>
              <w:rPr>
                <w:color w:val="auto"/>
                <w:sz w:val="18"/>
                <w:szCs w:val="18"/>
              </w:rPr>
            </w:pPr>
            <w:r w:rsidRPr="004601E3">
              <w:rPr>
                <w:color w:val="auto"/>
                <w:sz w:val="18"/>
                <w:szCs w:val="18"/>
              </w:rPr>
              <w:t>The International Ergonomics Association</w:t>
            </w:r>
          </w:p>
        </w:tc>
        <w:tc>
          <w:tcPr>
            <w:tcW w:w="1791" w:type="dxa"/>
          </w:tcPr>
          <w:p w14:paraId="17AA1249" w14:textId="77777777" w:rsidR="00430187" w:rsidRPr="004601E3" w:rsidRDefault="00000000">
            <w:pPr>
              <w:pBdr>
                <w:top w:val="nil"/>
                <w:left w:val="nil"/>
                <w:bottom w:val="nil"/>
                <w:right w:val="nil"/>
                <w:between w:val="nil"/>
              </w:pBdr>
              <w:spacing w:before="80" w:after="80"/>
              <w:rPr>
                <w:color w:val="auto"/>
                <w:sz w:val="18"/>
                <w:szCs w:val="18"/>
              </w:rPr>
            </w:pPr>
            <w:r w:rsidRPr="004601E3">
              <w:rPr>
                <w:color w:val="auto"/>
                <w:sz w:val="18"/>
                <w:szCs w:val="18"/>
              </w:rPr>
              <w:t>June 2025</w:t>
            </w:r>
          </w:p>
        </w:tc>
      </w:tr>
      <w:tr w:rsidR="00430187" w14:paraId="7A92B84C" w14:textId="77777777">
        <w:tc>
          <w:tcPr>
            <w:tcW w:w="1555" w:type="dxa"/>
          </w:tcPr>
          <w:p w14:paraId="0668C5D7" w14:textId="3ADB6936" w:rsidR="00430187" w:rsidRPr="000143C0" w:rsidRDefault="00000000">
            <w:pPr>
              <w:pBdr>
                <w:top w:val="nil"/>
                <w:left w:val="nil"/>
                <w:bottom w:val="nil"/>
                <w:right w:val="nil"/>
                <w:between w:val="nil"/>
              </w:pBdr>
              <w:spacing w:before="80" w:after="80"/>
              <w:rPr>
                <w:sz w:val="18"/>
                <w:szCs w:val="18"/>
              </w:rPr>
            </w:pPr>
            <w:r w:rsidRPr="000143C0">
              <w:rPr>
                <w:sz w:val="18"/>
                <w:szCs w:val="18"/>
              </w:rPr>
              <w:t xml:space="preserve">Teaching Guide page </w:t>
            </w:r>
            <w:r w:rsidR="00960EBB">
              <w:rPr>
                <w:sz w:val="18"/>
                <w:szCs w:val="18"/>
              </w:rPr>
              <w:t>7</w:t>
            </w:r>
            <w:r w:rsidRPr="000143C0">
              <w:rPr>
                <w:color w:val="0563C1"/>
                <w:sz w:val="18"/>
                <w:szCs w:val="18"/>
                <w:u w:val="single"/>
              </w:rPr>
              <w:t xml:space="preserve"> </w:t>
            </w:r>
          </w:p>
        </w:tc>
        <w:tc>
          <w:tcPr>
            <w:tcW w:w="3827" w:type="dxa"/>
          </w:tcPr>
          <w:p w14:paraId="7C7A72FD" w14:textId="1BB195DA" w:rsidR="00430187" w:rsidRPr="000143C0" w:rsidRDefault="00430187">
            <w:pPr>
              <w:pBdr>
                <w:top w:val="nil"/>
                <w:left w:val="nil"/>
                <w:bottom w:val="nil"/>
                <w:right w:val="nil"/>
                <w:between w:val="nil"/>
              </w:pBdr>
              <w:spacing w:before="80" w:after="80"/>
              <w:rPr>
                <w:color w:val="0563C1"/>
                <w:sz w:val="18"/>
                <w:szCs w:val="18"/>
                <w:u w:val="single"/>
              </w:rPr>
            </w:pPr>
            <w:hyperlink r:id="rId79">
              <w:r w:rsidRPr="000143C0">
                <w:rPr>
                  <w:color w:val="0563C1"/>
                  <w:sz w:val="18"/>
                  <w:szCs w:val="18"/>
                  <w:u w:val="single"/>
                </w:rPr>
                <w:t>www.sciencedirect.com/science/article/pii/S0160791X21000476</w:t>
              </w:r>
            </w:hyperlink>
            <w:r w:rsidR="004601E3">
              <w:rPr>
                <w:sz w:val="18"/>
                <w:szCs w:val="18"/>
              </w:rPr>
              <w:t xml:space="preserve"> (</w:t>
            </w:r>
            <w:r w:rsidRPr="000143C0">
              <w:rPr>
                <w:sz w:val="18"/>
                <w:szCs w:val="18"/>
              </w:rPr>
              <w:t>with permission)</w:t>
            </w:r>
          </w:p>
        </w:tc>
        <w:tc>
          <w:tcPr>
            <w:tcW w:w="1843" w:type="dxa"/>
          </w:tcPr>
          <w:p w14:paraId="009A425C"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 xml:space="preserve">Science Direct </w:t>
            </w:r>
          </w:p>
        </w:tc>
        <w:tc>
          <w:tcPr>
            <w:tcW w:w="1791" w:type="dxa"/>
          </w:tcPr>
          <w:p w14:paraId="38F06D02"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June 2025</w:t>
            </w:r>
          </w:p>
        </w:tc>
      </w:tr>
      <w:tr w:rsidR="00430187" w14:paraId="2F6DC82E" w14:textId="77777777">
        <w:tc>
          <w:tcPr>
            <w:tcW w:w="1555" w:type="dxa"/>
          </w:tcPr>
          <w:p w14:paraId="69B5275B" w14:textId="17B4B365" w:rsidR="00430187" w:rsidRPr="000143C0" w:rsidRDefault="00000000">
            <w:pPr>
              <w:pBdr>
                <w:top w:val="nil"/>
                <w:left w:val="nil"/>
                <w:bottom w:val="nil"/>
                <w:right w:val="nil"/>
                <w:between w:val="nil"/>
              </w:pBdr>
              <w:spacing w:before="80" w:after="80"/>
              <w:rPr>
                <w:sz w:val="18"/>
                <w:szCs w:val="18"/>
              </w:rPr>
            </w:pPr>
            <w:r w:rsidRPr="000143C0">
              <w:rPr>
                <w:sz w:val="18"/>
                <w:szCs w:val="18"/>
              </w:rPr>
              <w:t xml:space="preserve">Teaching Guide page </w:t>
            </w:r>
            <w:r w:rsidR="00960EBB">
              <w:rPr>
                <w:sz w:val="18"/>
                <w:szCs w:val="18"/>
              </w:rPr>
              <w:t>7</w:t>
            </w:r>
            <w:r w:rsidRPr="000143C0">
              <w:rPr>
                <w:color w:val="0563C1"/>
                <w:sz w:val="18"/>
                <w:szCs w:val="18"/>
                <w:u w:val="single"/>
              </w:rPr>
              <w:t xml:space="preserve"> </w:t>
            </w:r>
          </w:p>
        </w:tc>
        <w:tc>
          <w:tcPr>
            <w:tcW w:w="3827" w:type="dxa"/>
          </w:tcPr>
          <w:p w14:paraId="65B3AFB0" w14:textId="2C096D8D" w:rsidR="00430187" w:rsidRPr="000143C0" w:rsidRDefault="00430187">
            <w:pPr>
              <w:pBdr>
                <w:top w:val="nil"/>
                <w:left w:val="nil"/>
                <w:bottom w:val="nil"/>
                <w:right w:val="nil"/>
                <w:between w:val="nil"/>
              </w:pBdr>
              <w:spacing w:before="80" w:after="80"/>
              <w:rPr>
                <w:sz w:val="18"/>
                <w:szCs w:val="18"/>
              </w:rPr>
            </w:pPr>
            <w:hyperlink r:id="rId80">
              <w:r w:rsidRPr="000143C0">
                <w:rPr>
                  <w:color w:val="0070C0"/>
                  <w:sz w:val="18"/>
                  <w:szCs w:val="18"/>
                  <w:u w:val="single"/>
                </w:rPr>
                <w:t>www.themanufacturer.com/articles/the-role-of-human-factors-in-the-future-of-manufacturing</w:t>
              </w:r>
            </w:hyperlink>
            <w:r w:rsidR="004601E3">
              <w:rPr>
                <w:sz w:val="18"/>
                <w:szCs w:val="18"/>
              </w:rPr>
              <w:t xml:space="preserve"> (</w:t>
            </w:r>
            <w:r w:rsidRPr="000143C0">
              <w:rPr>
                <w:sz w:val="18"/>
                <w:szCs w:val="18"/>
              </w:rPr>
              <w:t>with permission)</w:t>
            </w:r>
          </w:p>
        </w:tc>
        <w:tc>
          <w:tcPr>
            <w:tcW w:w="1843" w:type="dxa"/>
          </w:tcPr>
          <w:p w14:paraId="3967E6C7"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 xml:space="preserve">The Manufacturer </w:t>
            </w:r>
          </w:p>
        </w:tc>
        <w:tc>
          <w:tcPr>
            <w:tcW w:w="1791" w:type="dxa"/>
          </w:tcPr>
          <w:p w14:paraId="620D3316"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June 2025</w:t>
            </w:r>
          </w:p>
        </w:tc>
      </w:tr>
      <w:tr w:rsidR="00430187" w14:paraId="6D34F16C" w14:textId="77777777">
        <w:tc>
          <w:tcPr>
            <w:tcW w:w="1555" w:type="dxa"/>
          </w:tcPr>
          <w:p w14:paraId="21A569D9" w14:textId="41A9108E" w:rsidR="00430187" w:rsidRPr="000143C0" w:rsidRDefault="00000000">
            <w:pPr>
              <w:pBdr>
                <w:top w:val="nil"/>
                <w:left w:val="nil"/>
                <w:bottom w:val="nil"/>
                <w:right w:val="nil"/>
                <w:between w:val="nil"/>
              </w:pBdr>
              <w:spacing w:before="80" w:after="80"/>
              <w:rPr>
                <w:sz w:val="18"/>
                <w:szCs w:val="18"/>
              </w:rPr>
            </w:pPr>
            <w:r w:rsidRPr="000143C0">
              <w:rPr>
                <w:sz w:val="18"/>
                <w:szCs w:val="18"/>
              </w:rPr>
              <w:t>Teaching Guide page 1</w:t>
            </w:r>
            <w:r w:rsidR="00FC416D">
              <w:rPr>
                <w:sz w:val="18"/>
                <w:szCs w:val="18"/>
              </w:rPr>
              <w:t>4</w:t>
            </w:r>
          </w:p>
        </w:tc>
        <w:tc>
          <w:tcPr>
            <w:tcW w:w="3827" w:type="dxa"/>
          </w:tcPr>
          <w:p w14:paraId="15B55DC6" w14:textId="2FC4E328" w:rsidR="00430187" w:rsidRPr="000143C0" w:rsidRDefault="00430187">
            <w:pPr>
              <w:pBdr>
                <w:top w:val="nil"/>
                <w:left w:val="nil"/>
                <w:bottom w:val="nil"/>
                <w:right w:val="nil"/>
                <w:between w:val="nil"/>
              </w:pBdr>
              <w:spacing w:before="80" w:after="80"/>
              <w:rPr>
                <w:color w:val="0563C1"/>
                <w:sz w:val="18"/>
                <w:szCs w:val="18"/>
                <w:u w:val="single"/>
              </w:rPr>
            </w:pPr>
            <w:hyperlink r:id="rId81">
              <w:r w:rsidRPr="000143C0">
                <w:rPr>
                  <w:color w:val="0563C1"/>
                  <w:sz w:val="18"/>
                  <w:szCs w:val="18"/>
                  <w:u w:val="single"/>
                </w:rPr>
                <w:t>https://engineering-jobs.theiet.org</w:t>
              </w:r>
            </w:hyperlink>
            <w:r w:rsidR="004601E3">
              <w:rPr>
                <w:sz w:val="18"/>
                <w:szCs w:val="18"/>
              </w:rPr>
              <w:t xml:space="preserve"> </w:t>
            </w:r>
            <w:r w:rsidRPr="000143C0">
              <w:rPr>
                <w:sz w:val="18"/>
                <w:szCs w:val="18"/>
              </w:rPr>
              <w:t>(with permission)</w:t>
            </w:r>
          </w:p>
        </w:tc>
        <w:tc>
          <w:tcPr>
            <w:tcW w:w="1843" w:type="dxa"/>
          </w:tcPr>
          <w:p w14:paraId="69DB2D46"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The Institution of Engineering and Technology</w:t>
            </w:r>
          </w:p>
        </w:tc>
        <w:tc>
          <w:tcPr>
            <w:tcW w:w="1791" w:type="dxa"/>
          </w:tcPr>
          <w:p w14:paraId="1864C70D"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June 2025</w:t>
            </w:r>
          </w:p>
        </w:tc>
      </w:tr>
      <w:tr w:rsidR="00430187" w14:paraId="45561E0F" w14:textId="77777777">
        <w:tc>
          <w:tcPr>
            <w:tcW w:w="1555" w:type="dxa"/>
          </w:tcPr>
          <w:p w14:paraId="231EA2D0" w14:textId="56FF285F" w:rsidR="00430187" w:rsidRPr="000143C0" w:rsidRDefault="00000000">
            <w:pPr>
              <w:pBdr>
                <w:top w:val="nil"/>
                <w:left w:val="nil"/>
                <w:bottom w:val="nil"/>
                <w:right w:val="nil"/>
                <w:between w:val="nil"/>
              </w:pBdr>
              <w:spacing w:before="80" w:after="80"/>
              <w:rPr>
                <w:sz w:val="18"/>
                <w:szCs w:val="18"/>
              </w:rPr>
            </w:pPr>
            <w:r w:rsidRPr="000143C0">
              <w:rPr>
                <w:sz w:val="18"/>
                <w:szCs w:val="18"/>
              </w:rPr>
              <w:t>Teaching Guide page 1</w:t>
            </w:r>
            <w:r w:rsidR="00FC416D">
              <w:rPr>
                <w:sz w:val="18"/>
                <w:szCs w:val="18"/>
              </w:rPr>
              <w:t>4</w:t>
            </w:r>
          </w:p>
        </w:tc>
        <w:tc>
          <w:tcPr>
            <w:tcW w:w="3827" w:type="dxa"/>
          </w:tcPr>
          <w:p w14:paraId="0F969A14" w14:textId="130352B1" w:rsidR="00430187" w:rsidRPr="004601E3" w:rsidRDefault="00430187">
            <w:pPr>
              <w:pBdr>
                <w:top w:val="nil"/>
                <w:left w:val="nil"/>
                <w:bottom w:val="nil"/>
                <w:right w:val="nil"/>
                <w:between w:val="nil"/>
              </w:pBdr>
              <w:spacing w:before="80" w:after="80"/>
              <w:rPr>
                <w:color w:val="0563C1"/>
                <w:sz w:val="18"/>
                <w:szCs w:val="18"/>
                <w:u w:val="single"/>
              </w:rPr>
            </w:pPr>
            <w:hyperlink r:id="rId82">
              <w:r w:rsidRPr="000143C0">
                <w:rPr>
                  <w:color w:val="0563C1"/>
                  <w:sz w:val="18"/>
                  <w:szCs w:val="18"/>
                  <w:u w:val="single"/>
                </w:rPr>
                <w:t>https://uk.indeed.com/jobs?q=engineering</w:t>
              </w:r>
            </w:hyperlink>
            <w:r w:rsidRPr="000143C0">
              <w:rPr>
                <w:sz w:val="18"/>
                <w:szCs w:val="18"/>
              </w:rPr>
              <w:t xml:space="preserve"> (with permission)</w:t>
            </w:r>
          </w:p>
        </w:tc>
        <w:tc>
          <w:tcPr>
            <w:tcW w:w="1843" w:type="dxa"/>
          </w:tcPr>
          <w:p w14:paraId="1FA1AE56"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Indeed</w:t>
            </w:r>
          </w:p>
        </w:tc>
        <w:tc>
          <w:tcPr>
            <w:tcW w:w="1791" w:type="dxa"/>
          </w:tcPr>
          <w:p w14:paraId="18A9CE25"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June 2025</w:t>
            </w:r>
          </w:p>
        </w:tc>
      </w:tr>
      <w:tr w:rsidR="00430187" w14:paraId="28DFC927" w14:textId="77777777">
        <w:tc>
          <w:tcPr>
            <w:tcW w:w="1555" w:type="dxa"/>
          </w:tcPr>
          <w:p w14:paraId="13CBFD45" w14:textId="1FD79E9F" w:rsidR="00430187" w:rsidRPr="000143C0" w:rsidRDefault="00000000">
            <w:pPr>
              <w:pBdr>
                <w:top w:val="nil"/>
                <w:left w:val="nil"/>
                <w:bottom w:val="nil"/>
                <w:right w:val="nil"/>
                <w:between w:val="nil"/>
              </w:pBdr>
              <w:spacing w:before="80" w:after="80"/>
              <w:rPr>
                <w:sz w:val="18"/>
                <w:szCs w:val="18"/>
              </w:rPr>
            </w:pPr>
            <w:r w:rsidRPr="000143C0">
              <w:rPr>
                <w:sz w:val="18"/>
                <w:szCs w:val="18"/>
              </w:rPr>
              <w:t xml:space="preserve">Teaching Guide page </w:t>
            </w:r>
            <w:r w:rsidR="00960EBB">
              <w:rPr>
                <w:sz w:val="18"/>
                <w:szCs w:val="18"/>
              </w:rPr>
              <w:t>14</w:t>
            </w:r>
          </w:p>
        </w:tc>
        <w:tc>
          <w:tcPr>
            <w:tcW w:w="3827" w:type="dxa"/>
          </w:tcPr>
          <w:p w14:paraId="13BFEF0D" w14:textId="77777777" w:rsidR="00430187" w:rsidRPr="000143C0" w:rsidRDefault="00430187">
            <w:pPr>
              <w:pBdr>
                <w:top w:val="nil"/>
                <w:left w:val="nil"/>
                <w:bottom w:val="nil"/>
                <w:right w:val="nil"/>
                <w:between w:val="nil"/>
              </w:pBdr>
              <w:spacing w:before="80" w:after="80"/>
              <w:rPr>
                <w:sz w:val="18"/>
                <w:szCs w:val="18"/>
              </w:rPr>
            </w:pPr>
            <w:hyperlink r:id="rId83">
              <w:r w:rsidRPr="000143C0">
                <w:rPr>
                  <w:color w:val="0070C0"/>
                  <w:sz w:val="18"/>
                  <w:szCs w:val="18"/>
                  <w:u w:val="single"/>
                </w:rPr>
                <w:t>https://ignys.com/live-it/</w:t>
              </w:r>
            </w:hyperlink>
            <w:r w:rsidRPr="000143C0">
              <w:rPr>
                <w:color w:val="0070C0"/>
                <w:sz w:val="18"/>
                <w:szCs w:val="18"/>
              </w:rPr>
              <w:t xml:space="preserve">  </w:t>
            </w:r>
            <w:r w:rsidRPr="000143C0">
              <w:rPr>
                <w:sz w:val="18"/>
                <w:szCs w:val="18"/>
              </w:rPr>
              <w:t>(with permission)</w:t>
            </w:r>
          </w:p>
        </w:tc>
        <w:tc>
          <w:tcPr>
            <w:tcW w:w="1843" w:type="dxa"/>
          </w:tcPr>
          <w:p w14:paraId="454274ED"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Ignys</w:t>
            </w:r>
          </w:p>
        </w:tc>
        <w:tc>
          <w:tcPr>
            <w:tcW w:w="1791" w:type="dxa"/>
          </w:tcPr>
          <w:p w14:paraId="218C9293"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June 2025</w:t>
            </w:r>
          </w:p>
        </w:tc>
      </w:tr>
      <w:tr w:rsidR="00430187" w14:paraId="19D03AD9" w14:textId="77777777">
        <w:tc>
          <w:tcPr>
            <w:tcW w:w="1555" w:type="dxa"/>
          </w:tcPr>
          <w:p w14:paraId="2C34960A" w14:textId="7393108A" w:rsidR="00430187" w:rsidRPr="000143C0" w:rsidRDefault="00000000">
            <w:pPr>
              <w:pBdr>
                <w:top w:val="nil"/>
                <w:left w:val="nil"/>
                <w:bottom w:val="nil"/>
                <w:right w:val="nil"/>
                <w:between w:val="nil"/>
              </w:pBdr>
              <w:spacing w:before="80" w:after="80"/>
              <w:rPr>
                <w:sz w:val="18"/>
                <w:szCs w:val="18"/>
              </w:rPr>
            </w:pPr>
            <w:r w:rsidRPr="000143C0">
              <w:rPr>
                <w:sz w:val="18"/>
                <w:szCs w:val="18"/>
              </w:rPr>
              <w:t xml:space="preserve">Teaching Guide page </w:t>
            </w:r>
            <w:r w:rsidR="00960EBB">
              <w:rPr>
                <w:sz w:val="18"/>
                <w:szCs w:val="18"/>
              </w:rPr>
              <w:t>18</w:t>
            </w:r>
          </w:p>
        </w:tc>
        <w:tc>
          <w:tcPr>
            <w:tcW w:w="3827" w:type="dxa"/>
          </w:tcPr>
          <w:p w14:paraId="786CD24C" w14:textId="77777777" w:rsidR="00430187" w:rsidRPr="000143C0" w:rsidRDefault="00430187">
            <w:pPr>
              <w:pBdr>
                <w:top w:val="nil"/>
                <w:left w:val="nil"/>
                <w:bottom w:val="nil"/>
                <w:right w:val="nil"/>
                <w:between w:val="nil"/>
              </w:pBdr>
              <w:spacing w:before="80" w:after="80"/>
              <w:rPr>
                <w:color w:val="0563C1"/>
                <w:sz w:val="18"/>
                <w:szCs w:val="18"/>
                <w:u w:val="single"/>
              </w:rPr>
            </w:pPr>
            <w:hyperlink r:id="rId84">
              <w:r w:rsidRPr="000143C0">
                <w:rPr>
                  <w:color w:val="0563C1"/>
                  <w:sz w:val="18"/>
                  <w:szCs w:val="18"/>
                  <w:u w:val="single"/>
                </w:rPr>
                <w:t>www.equalityhumanrights.com/equality/equality-act-2010</w:t>
              </w:r>
            </w:hyperlink>
          </w:p>
        </w:tc>
        <w:tc>
          <w:tcPr>
            <w:tcW w:w="1843" w:type="dxa"/>
          </w:tcPr>
          <w:p w14:paraId="01CCB78E"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Equality and Human Rights Commission</w:t>
            </w:r>
          </w:p>
        </w:tc>
        <w:tc>
          <w:tcPr>
            <w:tcW w:w="1791" w:type="dxa"/>
          </w:tcPr>
          <w:p w14:paraId="25AA8580"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June 2025</w:t>
            </w:r>
          </w:p>
        </w:tc>
      </w:tr>
      <w:tr w:rsidR="00430187" w14:paraId="6D4A75E8" w14:textId="77777777">
        <w:tc>
          <w:tcPr>
            <w:tcW w:w="1555" w:type="dxa"/>
          </w:tcPr>
          <w:p w14:paraId="646E5BEA" w14:textId="5A9EF5E3" w:rsidR="00430187" w:rsidRPr="000143C0" w:rsidRDefault="00000000">
            <w:pPr>
              <w:pBdr>
                <w:top w:val="nil"/>
                <w:left w:val="nil"/>
                <w:bottom w:val="nil"/>
                <w:right w:val="nil"/>
                <w:between w:val="nil"/>
              </w:pBdr>
              <w:spacing w:before="80" w:after="80"/>
              <w:rPr>
                <w:sz w:val="18"/>
                <w:szCs w:val="18"/>
              </w:rPr>
            </w:pPr>
            <w:r w:rsidRPr="000143C0">
              <w:rPr>
                <w:sz w:val="18"/>
                <w:szCs w:val="18"/>
              </w:rPr>
              <w:t xml:space="preserve">Teaching Guide page </w:t>
            </w:r>
            <w:r w:rsidR="00960EBB">
              <w:rPr>
                <w:sz w:val="18"/>
                <w:szCs w:val="18"/>
              </w:rPr>
              <w:t>19</w:t>
            </w:r>
          </w:p>
        </w:tc>
        <w:tc>
          <w:tcPr>
            <w:tcW w:w="3827" w:type="dxa"/>
          </w:tcPr>
          <w:p w14:paraId="78C90BFA" w14:textId="77777777" w:rsidR="00430187" w:rsidRPr="000143C0" w:rsidRDefault="00430187">
            <w:pPr>
              <w:pBdr>
                <w:top w:val="nil"/>
                <w:left w:val="nil"/>
                <w:bottom w:val="nil"/>
                <w:right w:val="nil"/>
                <w:between w:val="nil"/>
              </w:pBdr>
              <w:spacing w:before="80" w:after="80"/>
              <w:rPr>
                <w:color w:val="0563C1"/>
                <w:sz w:val="18"/>
                <w:szCs w:val="18"/>
                <w:u w:val="single"/>
              </w:rPr>
            </w:pPr>
            <w:hyperlink r:id="rId85">
              <w:r w:rsidRPr="000143C0">
                <w:rPr>
                  <w:color w:val="0563C1"/>
                  <w:sz w:val="18"/>
                  <w:szCs w:val="18"/>
                  <w:u w:val="single"/>
                </w:rPr>
                <w:t>www.legislation.gov.uk/ukpga/2010/15/contents</w:t>
              </w:r>
            </w:hyperlink>
          </w:p>
        </w:tc>
        <w:tc>
          <w:tcPr>
            <w:tcW w:w="1843" w:type="dxa"/>
          </w:tcPr>
          <w:p w14:paraId="53DD6C35" w14:textId="47E8FCD8" w:rsidR="00430187" w:rsidRPr="000143C0" w:rsidRDefault="00000000">
            <w:pPr>
              <w:pBdr>
                <w:top w:val="nil"/>
                <w:left w:val="nil"/>
                <w:bottom w:val="nil"/>
                <w:right w:val="nil"/>
                <w:between w:val="nil"/>
              </w:pBdr>
              <w:spacing w:before="80" w:after="80"/>
              <w:rPr>
                <w:sz w:val="18"/>
                <w:szCs w:val="18"/>
              </w:rPr>
            </w:pPr>
            <w:r w:rsidRPr="000143C0">
              <w:rPr>
                <w:sz w:val="18"/>
                <w:szCs w:val="18"/>
              </w:rPr>
              <w:t>GOV</w:t>
            </w:r>
            <w:r w:rsidR="00960EBB">
              <w:rPr>
                <w:sz w:val="18"/>
                <w:szCs w:val="18"/>
              </w:rPr>
              <w:t xml:space="preserve"> </w:t>
            </w:r>
            <w:r w:rsidRPr="000143C0">
              <w:rPr>
                <w:sz w:val="18"/>
                <w:szCs w:val="18"/>
              </w:rPr>
              <w:t>UK</w:t>
            </w:r>
          </w:p>
        </w:tc>
        <w:tc>
          <w:tcPr>
            <w:tcW w:w="1791" w:type="dxa"/>
          </w:tcPr>
          <w:p w14:paraId="708D06CA"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June 2025</w:t>
            </w:r>
          </w:p>
        </w:tc>
      </w:tr>
      <w:tr w:rsidR="00430187" w14:paraId="56433B2B" w14:textId="77777777">
        <w:tc>
          <w:tcPr>
            <w:tcW w:w="1555" w:type="dxa"/>
          </w:tcPr>
          <w:p w14:paraId="69E0D3DD" w14:textId="08D8FE27" w:rsidR="00430187" w:rsidRPr="000143C0" w:rsidRDefault="00000000">
            <w:pPr>
              <w:pBdr>
                <w:top w:val="nil"/>
                <w:left w:val="nil"/>
                <w:bottom w:val="nil"/>
                <w:right w:val="nil"/>
                <w:between w:val="nil"/>
              </w:pBdr>
              <w:spacing w:before="80" w:after="80"/>
              <w:rPr>
                <w:sz w:val="18"/>
                <w:szCs w:val="18"/>
              </w:rPr>
            </w:pPr>
            <w:r w:rsidRPr="000143C0">
              <w:rPr>
                <w:sz w:val="18"/>
                <w:szCs w:val="18"/>
              </w:rPr>
              <w:t xml:space="preserve">Teaching Guide page </w:t>
            </w:r>
            <w:r w:rsidR="00960EBB">
              <w:rPr>
                <w:sz w:val="18"/>
                <w:szCs w:val="18"/>
              </w:rPr>
              <w:t>19</w:t>
            </w:r>
          </w:p>
        </w:tc>
        <w:tc>
          <w:tcPr>
            <w:tcW w:w="3827" w:type="dxa"/>
          </w:tcPr>
          <w:p w14:paraId="712CA68A" w14:textId="77777777" w:rsidR="00430187" w:rsidRPr="000143C0" w:rsidRDefault="00430187">
            <w:pPr>
              <w:pBdr>
                <w:top w:val="nil"/>
                <w:left w:val="nil"/>
                <w:bottom w:val="nil"/>
                <w:right w:val="nil"/>
                <w:between w:val="nil"/>
              </w:pBdr>
              <w:spacing w:before="80" w:after="80"/>
              <w:rPr>
                <w:color w:val="0563C1"/>
                <w:sz w:val="18"/>
                <w:szCs w:val="18"/>
                <w:u w:val="single"/>
              </w:rPr>
            </w:pPr>
            <w:hyperlink r:id="rId86">
              <w:r w:rsidRPr="000143C0">
                <w:rPr>
                  <w:color w:val="0563C1"/>
                  <w:sz w:val="18"/>
                  <w:szCs w:val="18"/>
                  <w:u w:val="single"/>
                </w:rPr>
                <w:t>www.networkrail.co.uk/who-we-are/equity-diversity-and-inclusion/</w:t>
              </w:r>
            </w:hyperlink>
          </w:p>
        </w:tc>
        <w:tc>
          <w:tcPr>
            <w:tcW w:w="1843" w:type="dxa"/>
          </w:tcPr>
          <w:p w14:paraId="58FDF37E"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Network Rail</w:t>
            </w:r>
          </w:p>
        </w:tc>
        <w:tc>
          <w:tcPr>
            <w:tcW w:w="1791" w:type="dxa"/>
          </w:tcPr>
          <w:p w14:paraId="21731040"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June 2025</w:t>
            </w:r>
          </w:p>
        </w:tc>
      </w:tr>
      <w:tr w:rsidR="00430187" w14:paraId="370C4979" w14:textId="77777777">
        <w:tc>
          <w:tcPr>
            <w:tcW w:w="1555" w:type="dxa"/>
          </w:tcPr>
          <w:p w14:paraId="6C41CB3E" w14:textId="5B5AC23D" w:rsidR="00430187" w:rsidRPr="000143C0" w:rsidRDefault="00000000">
            <w:pPr>
              <w:pBdr>
                <w:top w:val="nil"/>
                <w:left w:val="nil"/>
                <w:bottom w:val="nil"/>
                <w:right w:val="nil"/>
                <w:between w:val="nil"/>
              </w:pBdr>
              <w:spacing w:before="80" w:after="80"/>
              <w:rPr>
                <w:sz w:val="18"/>
                <w:szCs w:val="18"/>
              </w:rPr>
            </w:pPr>
            <w:r w:rsidRPr="000143C0">
              <w:rPr>
                <w:sz w:val="18"/>
                <w:szCs w:val="18"/>
              </w:rPr>
              <w:t>Teaching Guide page 2</w:t>
            </w:r>
            <w:r w:rsidR="00960EBB">
              <w:rPr>
                <w:sz w:val="18"/>
                <w:szCs w:val="18"/>
              </w:rPr>
              <w:t>2</w:t>
            </w:r>
          </w:p>
        </w:tc>
        <w:tc>
          <w:tcPr>
            <w:tcW w:w="3827" w:type="dxa"/>
          </w:tcPr>
          <w:p w14:paraId="331EF592" w14:textId="77777777" w:rsidR="00430187" w:rsidRPr="000143C0" w:rsidRDefault="00430187">
            <w:pPr>
              <w:pBdr>
                <w:top w:val="nil"/>
                <w:left w:val="nil"/>
                <w:bottom w:val="nil"/>
                <w:right w:val="nil"/>
                <w:between w:val="nil"/>
              </w:pBdr>
              <w:spacing w:before="80" w:after="80"/>
              <w:rPr>
                <w:color w:val="0563C1"/>
                <w:sz w:val="18"/>
                <w:szCs w:val="18"/>
                <w:u w:val="single"/>
              </w:rPr>
            </w:pPr>
            <w:hyperlink r:id="rId87">
              <w:r w:rsidRPr="000143C0">
                <w:rPr>
                  <w:color w:val="0563C1"/>
                  <w:sz w:val="18"/>
                  <w:szCs w:val="18"/>
                  <w:u w:val="single"/>
                </w:rPr>
                <w:t>www.engc.org.uk/about-us/our-partners/professional-engineering-institutions/</w:t>
              </w:r>
            </w:hyperlink>
            <w:r w:rsidRPr="000143C0">
              <w:rPr>
                <w:color w:val="0563C1"/>
                <w:sz w:val="18"/>
                <w:szCs w:val="18"/>
                <w:u w:val="single"/>
              </w:rPr>
              <w:t xml:space="preserve"> </w:t>
            </w:r>
          </w:p>
        </w:tc>
        <w:tc>
          <w:tcPr>
            <w:tcW w:w="1843" w:type="dxa"/>
          </w:tcPr>
          <w:p w14:paraId="45BFB92E"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Engineering Council</w:t>
            </w:r>
          </w:p>
        </w:tc>
        <w:tc>
          <w:tcPr>
            <w:tcW w:w="1791" w:type="dxa"/>
          </w:tcPr>
          <w:p w14:paraId="672FFD10"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June 2025</w:t>
            </w:r>
          </w:p>
        </w:tc>
      </w:tr>
      <w:tr w:rsidR="00430187" w14:paraId="17371E86" w14:textId="77777777">
        <w:tc>
          <w:tcPr>
            <w:tcW w:w="1555" w:type="dxa"/>
          </w:tcPr>
          <w:p w14:paraId="6D6B67B1" w14:textId="318D6EE7" w:rsidR="00430187" w:rsidRPr="000143C0" w:rsidRDefault="00000000">
            <w:pPr>
              <w:pBdr>
                <w:top w:val="nil"/>
                <w:left w:val="nil"/>
                <w:bottom w:val="nil"/>
                <w:right w:val="nil"/>
                <w:between w:val="nil"/>
              </w:pBdr>
              <w:spacing w:before="80" w:after="80"/>
              <w:rPr>
                <w:sz w:val="18"/>
                <w:szCs w:val="18"/>
              </w:rPr>
            </w:pPr>
            <w:r w:rsidRPr="000143C0">
              <w:rPr>
                <w:sz w:val="18"/>
                <w:szCs w:val="18"/>
              </w:rPr>
              <w:t>Teaching Guide page 2</w:t>
            </w:r>
            <w:r w:rsidR="00960EBB">
              <w:rPr>
                <w:sz w:val="18"/>
                <w:szCs w:val="18"/>
              </w:rPr>
              <w:t>4</w:t>
            </w:r>
          </w:p>
        </w:tc>
        <w:tc>
          <w:tcPr>
            <w:tcW w:w="3827" w:type="dxa"/>
          </w:tcPr>
          <w:p w14:paraId="4C75EF1B" w14:textId="77777777" w:rsidR="00430187" w:rsidRPr="000143C0" w:rsidRDefault="00430187">
            <w:pPr>
              <w:pBdr>
                <w:top w:val="nil"/>
                <w:left w:val="nil"/>
                <w:bottom w:val="nil"/>
                <w:right w:val="nil"/>
                <w:between w:val="nil"/>
              </w:pBdr>
              <w:spacing w:before="80" w:after="80"/>
              <w:rPr>
                <w:color w:val="0563C1"/>
                <w:sz w:val="18"/>
                <w:szCs w:val="18"/>
                <w:u w:val="single"/>
              </w:rPr>
            </w:pPr>
            <w:hyperlink r:id="rId88">
              <w:r w:rsidRPr="000143C0">
                <w:rPr>
                  <w:color w:val="0563C1"/>
                  <w:sz w:val="18"/>
                  <w:szCs w:val="18"/>
                  <w:u w:val="single"/>
                </w:rPr>
                <w:t>www.stem.org.uk/resources/elibrary/resource/442714/born-engineer-faye-banks</w:t>
              </w:r>
            </w:hyperlink>
            <w:r w:rsidRPr="000143C0">
              <w:rPr>
                <w:color w:val="0563C1"/>
                <w:sz w:val="18"/>
                <w:szCs w:val="18"/>
                <w:u w:val="single"/>
              </w:rPr>
              <w:t xml:space="preserve"> </w:t>
            </w:r>
            <w:r w:rsidRPr="000143C0">
              <w:rPr>
                <w:color w:val="0563C1"/>
                <w:sz w:val="18"/>
                <w:szCs w:val="18"/>
                <w:u w:val="single"/>
              </w:rPr>
              <w:br/>
            </w:r>
            <w:r w:rsidRPr="000143C0">
              <w:rPr>
                <w:sz w:val="18"/>
                <w:szCs w:val="18"/>
              </w:rPr>
              <w:t>(with permission)</w:t>
            </w:r>
          </w:p>
        </w:tc>
        <w:tc>
          <w:tcPr>
            <w:tcW w:w="1843" w:type="dxa"/>
          </w:tcPr>
          <w:p w14:paraId="6362B7BF"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STEM Learning</w:t>
            </w:r>
          </w:p>
        </w:tc>
        <w:tc>
          <w:tcPr>
            <w:tcW w:w="1791" w:type="dxa"/>
          </w:tcPr>
          <w:p w14:paraId="5D300B87"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June 2025</w:t>
            </w:r>
          </w:p>
        </w:tc>
      </w:tr>
      <w:tr w:rsidR="00430187" w14:paraId="5C4871F2" w14:textId="77777777">
        <w:tc>
          <w:tcPr>
            <w:tcW w:w="1555" w:type="dxa"/>
          </w:tcPr>
          <w:p w14:paraId="389AC469" w14:textId="1419AD52" w:rsidR="00430187" w:rsidRPr="000143C0" w:rsidRDefault="00000000">
            <w:pPr>
              <w:pBdr>
                <w:top w:val="nil"/>
                <w:left w:val="nil"/>
                <w:bottom w:val="nil"/>
                <w:right w:val="nil"/>
                <w:between w:val="nil"/>
              </w:pBdr>
              <w:spacing w:before="80" w:after="80"/>
              <w:rPr>
                <w:sz w:val="18"/>
                <w:szCs w:val="18"/>
              </w:rPr>
            </w:pPr>
            <w:r w:rsidRPr="000143C0">
              <w:rPr>
                <w:sz w:val="18"/>
                <w:szCs w:val="18"/>
              </w:rPr>
              <w:t xml:space="preserve">Teaching Guide page </w:t>
            </w:r>
            <w:r w:rsidR="00960EBB">
              <w:rPr>
                <w:sz w:val="18"/>
                <w:szCs w:val="18"/>
              </w:rPr>
              <w:t>27</w:t>
            </w:r>
            <w:r w:rsidR="005E1154">
              <w:rPr>
                <w:sz w:val="18"/>
                <w:szCs w:val="18"/>
              </w:rPr>
              <w:t>, Resource 4 slide 13</w:t>
            </w:r>
          </w:p>
        </w:tc>
        <w:tc>
          <w:tcPr>
            <w:tcW w:w="3827" w:type="dxa"/>
          </w:tcPr>
          <w:p w14:paraId="246DBFCC" w14:textId="77777777" w:rsidR="00430187" w:rsidRPr="000143C0" w:rsidRDefault="00430187">
            <w:pPr>
              <w:pBdr>
                <w:top w:val="nil"/>
                <w:left w:val="nil"/>
                <w:bottom w:val="nil"/>
                <w:right w:val="nil"/>
                <w:between w:val="nil"/>
              </w:pBdr>
              <w:spacing w:before="80" w:after="80"/>
              <w:rPr>
                <w:sz w:val="18"/>
                <w:szCs w:val="18"/>
              </w:rPr>
            </w:pPr>
            <w:hyperlink r:id="rId89">
              <w:r w:rsidRPr="000143C0">
                <w:rPr>
                  <w:color w:val="0070C0"/>
                  <w:sz w:val="18"/>
                  <w:szCs w:val="18"/>
                  <w:u w:val="single"/>
                </w:rPr>
                <w:t>https://youtu.be/xyANahuhGs0</w:t>
              </w:r>
            </w:hyperlink>
            <w:r w:rsidRPr="000143C0">
              <w:rPr>
                <w:color w:val="0563C1"/>
                <w:sz w:val="18"/>
                <w:szCs w:val="18"/>
                <w:u w:val="single"/>
              </w:rPr>
              <w:br/>
            </w:r>
            <w:r w:rsidRPr="000143C0">
              <w:rPr>
                <w:sz w:val="18"/>
                <w:szCs w:val="18"/>
              </w:rPr>
              <w:t>(with permission)</w:t>
            </w:r>
          </w:p>
        </w:tc>
        <w:tc>
          <w:tcPr>
            <w:tcW w:w="1843" w:type="dxa"/>
          </w:tcPr>
          <w:p w14:paraId="2163ABCF"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Health and Safety Executive</w:t>
            </w:r>
          </w:p>
        </w:tc>
        <w:tc>
          <w:tcPr>
            <w:tcW w:w="1791" w:type="dxa"/>
          </w:tcPr>
          <w:p w14:paraId="07C2EE9B"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June 2025</w:t>
            </w:r>
          </w:p>
        </w:tc>
      </w:tr>
      <w:tr w:rsidR="00430187" w14:paraId="44C55767" w14:textId="77777777">
        <w:tc>
          <w:tcPr>
            <w:tcW w:w="1555" w:type="dxa"/>
          </w:tcPr>
          <w:p w14:paraId="62482F3F" w14:textId="1B5D539B" w:rsidR="00430187" w:rsidRPr="000143C0" w:rsidRDefault="00000000">
            <w:pPr>
              <w:pBdr>
                <w:top w:val="nil"/>
                <w:left w:val="nil"/>
                <w:bottom w:val="nil"/>
                <w:right w:val="nil"/>
                <w:between w:val="nil"/>
              </w:pBdr>
              <w:spacing w:before="80" w:after="80"/>
              <w:rPr>
                <w:sz w:val="18"/>
                <w:szCs w:val="18"/>
              </w:rPr>
            </w:pPr>
            <w:r w:rsidRPr="000143C0">
              <w:rPr>
                <w:sz w:val="18"/>
                <w:szCs w:val="18"/>
              </w:rPr>
              <w:t xml:space="preserve">Teaching Guide page </w:t>
            </w:r>
            <w:r w:rsidR="00960EBB">
              <w:rPr>
                <w:sz w:val="18"/>
                <w:szCs w:val="18"/>
              </w:rPr>
              <w:t>28</w:t>
            </w:r>
            <w:r w:rsidR="009D447D" w:rsidRPr="000143C0">
              <w:rPr>
                <w:sz w:val="18"/>
                <w:szCs w:val="18"/>
              </w:rPr>
              <w:t>, Resource 5 slide 3</w:t>
            </w:r>
          </w:p>
        </w:tc>
        <w:tc>
          <w:tcPr>
            <w:tcW w:w="3827" w:type="dxa"/>
          </w:tcPr>
          <w:p w14:paraId="06497808" w14:textId="77777777" w:rsidR="00430187" w:rsidRPr="000143C0" w:rsidRDefault="00430187">
            <w:pPr>
              <w:pBdr>
                <w:top w:val="nil"/>
                <w:left w:val="nil"/>
                <w:bottom w:val="nil"/>
                <w:right w:val="nil"/>
                <w:between w:val="nil"/>
              </w:pBdr>
              <w:spacing w:before="80" w:after="80"/>
              <w:rPr>
                <w:color w:val="0563C1"/>
                <w:sz w:val="18"/>
                <w:szCs w:val="18"/>
                <w:u w:val="single"/>
              </w:rPr>
            </w:pPr>
            <w:hyperlink r:id="rId90">
              <w:r w:rsidRPr="000143C0">
                <w:rPr>
                  <w:color w:val="0563C1"/>
                  <w:sz w:val="18"/>
                  <w:szCs w:val="18"/>
                  <w:u w:val="single"/>
                </w:rPr>
                <w:t>www.cityandguilds.com/-/media/productdocuments/engineering/mechanical/8730/assessment-materials/exam-guide-and-support/8730-em-t-level-exam-guide-v1-0-pdf.pdf</w:t>
              </w:r>
            </w:hyperlink>
            <w:r w:rsidRPr="000143C0">
              <w:rPr>
                <w:color w:val="0563C1"/>
                <w:sz w:val="18"/>
                <w:szCs w:val="18"/>
                <w:u w:val="single"/>
              </w:rPr>
              <w:t xml:space="preserve"> </w:t>
            </w:r>
          </w:p>
        </w:tc>
        <w:tc>
          <w:tcPr>
            <w:tcW w:w="1843" w:type="dxa"/>
          </w:tcPr>
          <w:p w14:paraId="4B8E6CD9"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City &amp; Guilds</w:t>
            </w:r>
          </w:p>
        </w:tc>
        <w:tc>
          <w:tcPr>
            <w:tcW w:w="1791" w:type="dxa"/>
          </w:tcPr>
          <w:p w14:paraId="31F2A589" w14:textId="77777777" w:rsidR="00430187" w:rsidRPr="000143C0" w:rsidRDefault="00000000">
            <w:pPr>
              <w:pBdr>
                <w:top w:val="nil"/>
                <w:left w:val="nil"/>
                <w:bottom w:val="nil"/>
                <w:right w:val="nil"/>
                <w:between w:val="nil"/>
              </w:pBdr>
              <w:spacing w:before="80" w:after="80"/>
              <w:rPr>
                <w:sz w:val="18"/>
                <w:szCs w:val="18"/>
              </w:rPr>
            </w:pPr>
            <w:r w:rsidRPr="000143C0">
              <w:rPr>
                <w:sz w:val="18"/>
                <w:szCs w:val="18"/>
              </w:rPr>
              <w:t>June 2025</w:t>
            </w:r>
          </w:p>
        </w:tc>
      </w:tr>
    </w:tbl>
    <w:p w14:paraId="7D26B8D7" w14:textId="2F4B3DB0" w:rsidR="004601E3" w:rsidRPr="004601E3" w:rsidRDefault="004601E3" w:rsidP="004601E3">
      <w:bookmarkStart w:id="50" w:name="_gzol0inb7ybw" w:colFirst="0" w:colLast="0"/>
      <w:bookmarkEnd w:id="50"/>
      <w:r>
        <w:br/>
      </w:r>
      <w:r w:rsidRPr="004601E3">
        <w:rPr>
          <w:sz w:val="20"/>
          <w:szCs w:val="20"/>
        </w:rPr>
        <w:t>*T Level Technical Qualification is a qualification approved by IfATE</w:t>
      </w:r>
    </w:p>
    <w:p w14:paraId="61B6F411" w14:textId="5A428F4C" w:rsidR="00430187" w:rsidRDefault="00430187">
      <w:pPr>
        <w:pStyle w:val="Heading1"/>
        <w:sectPr w:rsidR="00430187">
          <w:headerReference w:type="even" r:id="rId91"/>
          <w:headerReference w:type="default" r:id="rId92"/>
          <w:pgSz w:w="11906" w:h="16838"/>
          <w:pgMar w:top="1440" w:right="1440" w:bottom="709" w:left="1440" w:header="720" w:footer="441" w:gutter="0"/>
          <w:cols w:space="720"/>
        </w:sectPr>
      </w:pPr>
    </w:p>
    <w:p w14:paraId="42BE0E5C" w14:textId="77777777" w:rsidR="00430187" w:rsidRDefault="00000000" w:rsidP="009D447D">
      <w:pPr>
        <w:pStyle w:val="Chapter"/>
      </w:pPr>
      <w:bookmarkStart w:id="51" w:name="_puofiksvqrdb" w:colFirst="0" w:colLast="0"/>
      <w:bookmarkStart w:id="52" w:name="_Toc201759606"/>
      <w:bookmarkEnd w:id="51"/>
      <w:r>
        <w:lastRenderedPageBreak/>
        <w:t>Terms of use and disclaimer of liability</w:t>
      </w:r>
      <w:bookmarkEnd w:id="52"/>
    </w:p>
    <w:p w14:paraId="1039C5A1" w14:textId="77777777" w:rsidR="00430187" w:rsidRDefault="00000000" w:rsidP="009E335F">
      <w:r>
        <w:t xml:space="preserve">These resources are made available subject to the Technical Education Networks programme Terms and Conditions. These can be accessed at: </w:t>
      </w:r>
      <w:hyperlink r:id="rId93">
        <w:r w:rsidR="00430187">
          <w:rPr>
            <w:color w:val="0563C1"/>
            <w:u w:val="single"/>
          </w:rPr>
          <w:t>www.technicaleducationnetworks.org.uk</w:t>
        </w:r>
      </w:hyperlink>
      <w:r>
        <w:t xml:space="preserve"> </w:t>
      </w:r>
    </w:p>
    <w:p w14:paraId="70895347" w14:textId="39D78FCB" w:rsidR="00430187" w:rsidRDefault="00000000">
      <w:bookmarkStart w:id="53" w:name="_bzhqs16sfbls" w:colFirst="0" w:colLast="0"/>
      <w:bookmarkEnd w:id="53"/>
      <w:r>
        <w:t>The Terms and Conditions set out the legal terms and associated information relating to the teaching materials and other assets produced as part of the Technical Education Networks programme. The Terms and Conditions may be updated from time to time, please ensure you have read and understood them each time you access the resource.</w:t>
      </w:r>
    </w:p>
    <w:sectPr w:rsidR="00430187">
      <w:headerReference w:type="even" r:id="rId94"/>
      <w:headerReference w:type="default" r:id="rId95"/>
      <w:pgSz w:w="11906" w:h="16838"/>
      <w:pgMar w:top="1440" w:right="1440" w:bottom="2127"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E7250" w14:textId="77777777" w:rsidR="00DB6EC8" w:rsidRDefault="00DB6EC8">
      <w:pPr>
        <w:spacing w:after="0" w:line="240" w:lineRule="auto"/>
      </w:pPr>
      <w:r>
        <w:separator/>
      </w:r>
    </w:p>
  </w:endnote>
  <w:endnote w:type="continuationSeparator" w:id="0">
    <w:p w14:paraId="3DDD2E0A" w14:textId="77777777" w:rsidR="00DB6EC8" w:rsidRDefault="00DB6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BCBA5AE-07F0-48CF-8ADB-2EE70D7C054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1D1C55F-EABD-4F96-BEE6-354F9548A4A4}"/>
    <w:embedBold r:id="rId3" w:fontKey="{59F6AED8-428C-4D89-9174-3775213C8E91}"/>
  </w:font>
  <w:font w:name="Cambria">
    <w:panose1 w:val="02040503050406030204"/>
    <w:charset w:val="00"/>
    <w:family w:val="roman"/>
    <w:pitch w:val="variable"/>
    <w:sig w:usb0="E00006FF" w:usb1="420024FF" w:usb2="02000000" w:usb3="00000000" w:csb0="0000019F" w:csb1="00000000"/>
    <w:embedRegular r:id="rId4" w:fontKey="{6435DB56-1A72-4CD5-BB1F-6BCE466B081E}"/>
  </w:font>
  <w:font w:name="Arial Narrow">
    <w:panose1 w:val="020B0606020202030204"/>
    <w:charset w:val="00"/>
    <w:family w:val="swiss"/>
    <w:pitch w:val="variable"/>
    <w:sig w:usb0="00000287" w:usb1="00000800" w:usb2="00000000" w:usb3="00000000" w:csb0="0000009F" w:csb1="00000000"/>
    <w:embedRegular r:id="rId5" w:fontKey="{97E4D4E8-A816-46DE-99D6-BA522E03416C}"/>
  </w:font>
  <w:font w:name="Helvetica Neue">
    <w:charset w:val="00"/>
    <w:family w:val="auto"/>
    <w:pitch w:val="default"/>
    <w:embedRegular r:id="rId6" w:fontKey="{C093B851-CAEC-4B5E-9253-88E59F2089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e"/>
      <w:tblW w:w="887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771"/>
    </w:tblGrid>
    <w:tr w:rsidR="003778A7" w14:paraId="0D4FB384" w14:textId="77777777" w:rsidTr="00805F68">
      <w:tc>
        <w:tcPr>
          <w:tcW w:w="8874" w:type="dxa"/>
          <w:gridSpan w:val="2"/>
          <w:tcBorders>
            <w:bottom w:val="nil"/>
          </w:tcBorders>
        </w:tcPr>
        <w:p w14:paraId="487D631A" w14:textId="77777777" w:rsidR="003778A7" w:rsidRDefault="003778A7" w:rsidP="003778A7">
          <w:pPr>
            <w:pBdr>
              <w:top w:val="nil"/>
              <w:left w:val="nil"/>
              <w:bottom w:val="nil"/>
              <w:right w:val="nil"/>
              <w:between w:val="nil"/>
            </w:pBdr>
            <w:tabs>
              <w:tab w:val="center" w:pos="4513"/>
              <w:tab w:val="right" w:pos="9026"/>
            </w:tabs>
            <w:spacing w:after="120"/>
            <w:rPr>
              <w:sz w:val="18"/>
              <w:szCs w:val="18"/>
            </w:rPr>
          </w:pPr>
          <w:r>
            <w:rPr>
              <w:sz w:val="20"/>
              <w:szCs w:val="20"/>
            </w:rPr>
            <w:t>Engineering &amp; Manufacturing: Professional responsibilities, attitudes and behaviours</w:t>
          </w:r>
        </w:p>
      </w:tc>
    </w:tr>
    <w:tr w:rsidR="003778A7" w14:paraId="0F483B87" w14:textId="77777777" w:rsidTr="00805F68">
      <w:tc>
        <w:tcPr>
          <w:tcW w:w="5103" w:type="dxa"/>
          <w:tcBorders>
            <w:top w:val="nil"/>
            <w:bottom w:val="single" w:sz="12" w:space="0" w:color="D2E8E9"/>
          </w:tcBorders>
        </w:tcPr>
        <w:p w14:paraId="45A684FA" w14:textId="77777777" w:rsidR="003778A7" w:rsidRDefault="003778A7" w:rsidP="003778A7">
          <w:pPr>
            <w:pBdr>
              <w:top w:val="nil"/>
              <w:left w:val="nil"/>
              <w:bottom w:val="nil"/>
              <w:right w:val="nil"/>
              <w:between w:val="nil"/>
            </w:pBdr>
            <w:tabs>
              <w:tab w:val="left" w:pos="2475"/>
            </w:tabs>
            <w:spacing w:after="120"/>
            <w:rPr>
              <w:sz w:val="20"/>
              <w:szCs w:val="20"/>
            </w:rPr>
          </w:pPr>
          <w:r>
            <w:rPr>
              <w:sz w:val="20"/>
              <w:szCs w:val="20"/>
            </w:rPr>
            <w:t>Version 1, June 2025</w:t>
          </w:r>
          <w:r>
            <w:rPr>
              <w:sz w:val="20"/>
              <w:szCs w:val="20"/>
            </w:rPr>
            <w:tab/>
          </w:r>
        </w:p>
      </w:tc>
      <w:tc>
        <w:tcPr>
          <w:tcW w:w="3771" w:type="dxa"/>
          <w:tcBorders>
            <w:top w:val="nil"/>
            <w:bottom w:val="single" w:sz="12" w:space="0" w:color="D2E8E9"/>
          </w:tcBorders>
          <w:vAlign w:val="bottom"/>
        </w:tcPr>
        <w:p w14:paraId="2048433D" w14:textId="77777777" w:rsidR="003778A7" w:rsidRDefault="003778A7" w:rsidP="003778A7">
          <w:pPr>
            <w:pBdr>
              <w:top w:val="nil"/>
              <w:left w:val="nil"/>
              <w:bottom w:val="nil"/>
              <w:right w:val="nil"/>
              <w:between w:val="nil"/>
            </w:pBdr>
            <w:tabs>
              <w:tab w:val="center" w:pos="4513"/>
              <w:tab w:val="right" w:pos="9026"/>
            </w:tabs>
            <w:spacing w:after="120"/>
            <w:ind w:left="-110"/>
            <w:jc w:val="right"/>
            <w:rPr>
              <w:sz w:val="20"/>
              <w:szCs w:val="20"/>
            </w:rPr>
          </w:pPr>
          <w:r>
            <w:rPr>
              <w:sz w:val="18"/>
              <w:szCs w:val="18"/>
            </w:rPr>
            <w:t>© Gatsby Technical Education Projects 2025</w:t>
          </w:r>
        </w:p>
      </w:tc>
    </w:tr>
  </w:tbl>
  <w:p w14:paraId="0F33D165" w14:textId="31DBA70D" w:rsidR="003778A7" w:rsidRPr="003778A7" w:rsidRDefault="003778A7" w:rsidP="003778A7">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br/>
    </w: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t>4</w:t>
    </w:r>
    <w:r>
      <w:rPr>
        <w:color w:val="808080"/>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C54D6" w14:textId="77777777" w:rsidR="00430187" w:rsidRDefault="00430187">
    <w:pPr>
      <w:widowControl w:val="0"/>
      <w:pBdr>
        <w:top w:val="nil"/>
        <w:left w:val="nil"/>
        <w:bottom w:val="nil"/>
        <w:right w:val="nil"/>
        <w:between w:val="nil"/>
      </w:pBdr>
      <w:spacing w:after="0" w:line="276" w:lineRule="auto"/>
      <w:rPr>
        <w:color w:val="808080"/>
        <w:sz w:val="20"/>
        <w:szCs w:val="20"/>
      </w:rPr>
    </w:pPr>
  </w:p>
  <w:tbl>
    <w:tblPr>
      <w:tblStyle w:val="aff2"/>
      <w:tblW w:w="887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771"/>
    </w:tblGrid>
    <w:tr w:rsidR="00430187" w14:paraId="3FDBF628" w14:textId="77777777">
      <w:tc>
        <w:tcPr>
          <w:tcW w:w="8874" w:type="dxa"/>
          <w:gridSpan w:val="2"/>
          <w:tcBorders>
            <w:bottom w:val="nil"/>
          </w:tcBorders>
        </w:tcPr>
        <w:p w14:paraId="60FF5E92" w14:textId="77777777" w:rsidR="00430187"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&amp; Manufacturing: Professional responsibilities, attitudes and behaviours</w:t>
          </w:r>
        </w:p>
      </w:tc>
    </w:tr>
    <w:tr w:rsidR="00430187" w14:paraId="6B4461A7" w14:textId="77777777">
      <w:tc>
        <w:tcPr>
          <w:tcW w:w="5103" w:type="dxa"/>
          <w:tcBorders>
            <w:top w:val="nil"/>
            <w:bottom w:val="single" w:sz="12" w:space="0" w:color="D2E8E9"/>
          </w:tcBorders>
        </w:tcPr>
        <w:p w14:paraId="747F44AE" w14:textId="574D9F5C" w:rsidR="00430187" w:rsidRDefault="00000000">
          <w:pPr>
            <w:pBdr>
              <w:top w:val="nil"/>
              <w:left w:val="nil"/>
              <w:bottom w:val="nil"/>
              <w:right w:val="nil"/>
              <w:between w:val="nil"/>
            </w:pBdr>
            <w:tabs>
              <w:tab w:val="left" w:pos="2475"/>
            </w:tabs>
            <w:spacing w:after="120"/>
            <w:rPr>
              <w:sz w:val="20"/>
              <w:szCs w:val="20"/>
            </w:rPr>
          </w:pPr>
          <w:r>
            <w:rPr>
              <w:sz w:val="20"/>
              <w:szCs w:val="20"/>
            </w:rPr>
            <w:t>Version 1, June 2025</w:t>
          </w:r>
        </w:p>
      </w:tc>
      <w:tc>
        <w:tcPr>
          <w:tcW w:w="3771" w:type="dxa"/>
          <w:tcBorders>
            <w:top w:val="nil"/>
            <w:bottom w:val="single" w:sz="12" w:space="0" w:color="D2E8E9"/>
          </w:tcBorders>
          <w:vAlign w:val="bottom"/>
        </w:tcPr>
        <w:p w14:paraId="517AB37B" w14:textId="77777777" w:rsidR="00430187" w:rsidRDefault="00000000">
          <w:pPr>
            <w:pBdr>
              <w:top w:val="nil"/>
              <w:left w:val="nil"/>
              <w:bottom w:val="nil"/>
              <w:right w:val="nil"/>
              <w:between w:val="nil"/>
            </w:pBdr>
            <w:tabs>
              <w:tab w:val="center" w:pos="4513"/>
              <w:tab w:val="right" w:pos="9026"/>
            </w:tabs>
            <w:spacing w:after="120"/>
            <w:ind w:left="-110"/>
            <w:jc w:val="right"/>
            <w:rPr>
              <w:sz w:val="20"/>
              <w:szCs w:val="20"/>
            </w:rPr>
          </w:pPr>
          <w:r>
            <w:rPr>
              <w:sz w:val="18"/>
              <w:szCs w:val="18"/>
            </w:rPr>
            <w:t>© Gatsby Technical Education Projects 2025</w:t>
          </w:r>
        </w:p>
      </w:tc>
    </w:tr>
  </w:tbl>
  <w:p w14:paraId="39633A0E" w14:textId="7CC94B0D" w:rsidR="00430187" w:rsidRDefault="009D64A6">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br/>
    </w:r>
    <w:r>
      <w:rPr>
        <w:color w:val="808080"/>
        <w:sz w:val="20"/>
        <w:szCs w:val="20"/>
      </w:rPr>
      <w:fldChar w:fldCharType="begin"/>
    </w:r>
    <w:r>
      <w:rPr>
        <w:color w:val="808080"/>
        <w:sz w:val="20"/>
        <w:szCs w:val="20"/>
      </w:rPr>
      <w:instrText>PAGE</w:instrText>
    </w:r>
    <w:r>
      <w:rPr>
        <w:color w:val="808080"/>
        <w:sz w:val="20"/>
        <w:szCs w:val="20"/>
      </w:rPr>
      <w:fldChar w:fldCharType="separate"/>
    </w:r>
    <w:r w:rsidR="003778A7">
      <w:rPr>
        <w:noProof/>
        <w:color w:val="808080"/>
        <w:sz w:val="20"/>
        <w:szCs w:val="20"/>
      </w:rPr>
      <w:t>12</w:t>
    </w:r>
    <w:r>
      <w:rPr>
        <w:color w:val="808080"/>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94A4A" w14:textId="77777777" w:rsidR="00430187" w:rsidRDefault="00430187">
    <w:pPr>
      <w:widowControl w:val="0"/>
      <w:pBdr>
        <w:top w:val="nil"/>
        <w:left w:val="nil"/>
        <w:bottom w:val="nil"/>
        <w:right w:val="nil"/>
        <w:between w:val="nil"/>
      </w:pBdr>
      <w:spacing w:after="0" w:line="276" w:lineRule="auto"/>
      <w:rPr>
        <w:color w:val="808080"/>
        <w:sz w:val="20"/>
        <w:szCs w:val="20"/>
      </w:rPr>
    </w:pPr>
  </w:p>
  <w:tbl>
    <w:tblPr>
      <w:tblStyle w:val="aff3"/>
      <w:tblW w:w="887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771"/>
    </w:tblGrid>
    <w:tr w:rsidR="00430187" w14:paraId="59BF3B6B" w14:textId="77777777">
      <w:tc>
        <w:tcPr>
          <w:tcW w:w="8874" w:type="dxa"/>
          <w:gridSpan w:val="2"/>
          <w:tcBorders>
            <w:bottom w:val="nil"/>
          </w:tcBorders>
        </w:tcPr>
        <w:p w14:paraId="36E3BC65" w14:textId="77777777" w:rsidR="00430187"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&amp; Manufacturing: Professional responsibilities, attitudes and behaviours</w:t>
          </w:r>
        </w:p>
      </w:tc>
    </w:tr>
    <w:tr w:rsidR="00430187" w14:paraId="6E8112C5" w14:textId="77777777">
      <w:tc>
        <w:tcPr>
          <w:tcW w:w="5103" w:type="dxa"/>
          <w:tcBorders>
            <w:top w:val="nil"/>
            <w:bottom w:val="single" w:sz="12" w:space="0" w:color="D2E8E9"/>
          </w:tcBorders>
        </w:tcPr>
        <w:p w14:paraId="185751B6" w14:textId="2D94294A" w:rsidR="00430187" w:rsidRDefault="00000000">
          <w:pPr>
            <w:pBdr>
              <w:top w:val="nil"/>
              <w:left w:val="nil"/>
              <w:bottom w:val="nil"/>
              <w:right w:val="nil"/>
              <w:between w:val="nil"/>
            </w:pBdr>
            <w:tabs>
              <w:tab w:val="left" w:pos="2475"/>
            </w:tabs>
            <w:spacing w:after="120"/>
            <w:rPr>
              <w:sz w:val="20"/>
              <w:szCs w:val="20"/>
            </w:rPr>
          </w:pPr>
          <w:r>
            <w:rPr>
              <w:sz w:val="20"/>
              <w:szCs w:val="20"/>
            </w:rPr>
            <w:t>Version 1, June 2025</w:t>
          </w:r>
        </w:p>
      </w:tc>
      <w:tc>
        <w:tcPr>
          <w:tcW w:w="3771" w:type="dxa"/>
          <w:tcBorders>
            <w:top w:val="nil"/>
            <w:bottom w:val="single" w:sz="12" w:space="0" w:color="D2E8E9"/>
          </w:tcBorders>
          <w:vAlign w:val="bottom"/>
        </w:tcPr>
        <w:p w14:paraId="68E684C9" w14:textId="77777777" w:rsidR="00430187" w:rsidRDefault="00000000">
          <w:pPr>
            <w:pBdr>
              <w:top w:val="nil"/>
              <w:left w:val="nil"/>
              <w:bottom w:val="nil"/>
              <w:right w:val="nil"/>
              <w:between w:val="nil"/>
            </w:pBdr>
            <w:tabs>
              <w:tab w:val="center" w:pos="4513"/>
              <w:tab w:val="right" w:pos="9026"/>
            </w:tabs>
            <w:spacing w:after="120"/>
            <w:ind w:left="-110"/>
            <w:jc w:val="right"/>
            <w:rPr>
              <w:sz w:val="20"/>
              <w:szCs w:val="20"/>
            </w:rPr>
          </w:pPr>
          <w:r>
            <w:rPr>
              <w:sz w:val="18"/>
              <w:szCs w:val="18"/>
            </w:rPr>
            <w:t>© Gatsby Technical Education Projects 2025</w:t>
          </w:r>
        </w:p>
      </w:tc>
    </w:tr>
  </w:tbl>
  <w:p w14:paraId="433E3E49" w14:textId="087F0FE0" w:rsidR="00430187" w:rsidRDefault="00430187" w:rsidP="009D64A6">
    <w:pPr>
      <w:pBdr>
        <w:top w:val="nil"/>
        <w:left w:val="nil"/>
        <w:bottom w:val="nil"/>
        <w:right w:val="nil"/>
        <w:between w:val="nil"/>
      </w:pBdr>
      <w:tabs>
        <w:tab w:val="left" w:pos="3991"/>
        <w:tab w:val="center" w:pos="4513"/>
        <w:tab w:val="right" w:pos="9026"/>
      </w:tabs>
      <w:spacing w:after="0" w:line="240" w:lineRule="auto"/>
      <w:rPr>
        <w:rFonts w:ascii="Calibri" w:eastAsia="Calibri" w:hAnsi="Calibri" w:cs="Calibri"/>
        <w:color w:val="000000"/>
      </w:rPr>
    </w:pPr>
  </w:p>
  <w:p w14:paraId="45E8427F" w14:textId="661FF8D5" w:rsidR="00430187"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3778A7">
      <w:rPr>
        <w:noProof/>
        <w:color w:val="808080"/>
        <w:sz w:val="20"/>
        <w:szCs w:val="20"/>
      </w:rPr>
      <w:t>13</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e"/>
      <w:tblW w:w="887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771"/>
    </w:tblGrid>
    <w:tr w:rsidR="003778A7" w14:paraId="3763070A" w14:textId="77777777" w:rsidTr="00805F68">
      <w:tc>
        <w:tcPr>
          <w:tcW w:w="5103" w:type="dxa"/>
          <w:tcBorders>
            <w:top w:val="nil"/>
            <w:bottom w:val="single" w:sz="12" w:space="0" w:color="D2E8E9"/>
          </w:tcBorders>
        </w:tcPr>
        <w:p w14:paraId="4880BCA2" w14:textId="77777777" w:rsidR="003778A7" w:rsidRDefault="003778A7" w:rsidP="003778A7">
          <w:pPr>
            <w:pBdr>
              <w:top w:val="nil"/>
              <w:left w:val="nil"/>
              <w:bottom w:val="nil"/>
              <w:right w:val="nil"/>
              <w:between w:val="nil"/>
            </w:pBdr>
            <w:tabs>
              <w:tab w:val="left" w:pos="2475"/>
            </w:tabs>
            <w:spacing w:after="120"/>
            <w:rPr>
              <w:sz w:val="20"/>
              <w:szCs w:val="20"/>
            </w:rPr>
          </w:pPr>
          <w:r>
            <w:rPr>
              <w:sz w:val="20"/>
              <w:szCs w:val="20"/>
            </w:rPr>
            <w:t>Version 1, June 2025</w:t>
          </w:r>
          <w:r>
            <w:rPr>
              <w:sz w:val="20"/>
              <w:szCs w:val="20"/>
            </w:rPr>
            <w:tab/>
          </w:r>
        </w:p>
      </w:tc>
      <w:tc>
        <w:tcPr>
          <w:tcW w:w="3771" w:type="dxa"/>
          <w:tcBorders>
            <w:top w:val="nil"/>
            <w:bottom w:val="single" w:sz="12" w:space="0" w:color="D2E8E9"/>
          </w:tcBorders>
          <w:vAlign w:val="bottom"/>
        </w:tcPr>
        <w:p w14:paraId="0DD17430" w14:textId="77777777" w:rsidR="003778A7" w:rsidRDefault="003778A7" w:rsidP="003778A7">
          <w:pPr>
            <w:pBdr>
              <w:top w:val="nil"/>
              <w:left w:val="nil"/>
              <w:bottom w:val="nil"/>
              <w:right w:val="nil"/>
              <w:between w:val="nil"/>
            </w:pBdr>
            <w:tabs>
              <w:tab w:val="center" w:pos="4513"/>
              <w:tab w:val="right" w:pos="9026"/>
            </w:tabs>
            <w:spacing w:after="120"/>
            <w:ind w:left="-110"/>
            <w:jc w:val="right"/>
            <w:rPr>
              <w:sz w:val="20"/>
              <w:szCs w:val="20"/>
            </w:rPr>
          </w:pPr>
          <w:r>
            <w:rPr>
              <w:sz w:val="18"/>
              <w:szCs w:val="18"/>
            </w:rPr>
            <w:t>© Gatsby Technical Education Projects 2025</w:t>
          </w:r>
        </w:p>
      </w:tc>
    </w:tr>
  </w:tbl>
  <w:p w14:paraId="022B273D" w14:textId="1D246278" w:rsidR="00430187" w:rsidRPr="003778A7" w:rsidRDefault="00430187" w:rsidP="003778A7">
    <w:pPr>
      <w:pBdr>
        <w:top w:val="nil"/>
        <w:left w:val="nil"/>
        <w:bottom w:val="nil"/>
        <w:right w:val="nil"/>
        <w:between w:val="nil"/>
      </w:pBdr>
      <w:tabs>
        <w:tab w:val="center" w:pos="4513"/>
        <w:tab w:val="right" w:pos="9026"/>
      </w:tabs>
      <w:spacing w:after="0" w:line="240" w:lineRule="auto"/>
      <w:rPr>
        <w:color w:val="80808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467B8" w14:textId="77777777" w:rsidR="000B55C7" w:rsidRDefault="000B55C7" w:rsidP="000B55C7">
    <w:pPr>
      <w:widowControl w:val="0"/>
      <w:pBdr>
        <w:top w:val="nil"/>
        <w:left w:val="nil"/>
        <w:bottom w:val="nil"/>
        <w:right w:val="nil"/>
        <w:between w:val="nil"/>
      </w:pBdr>
      <w:spacing w:after="0" w:line="276" w:lineRule="auto"/>
      <w:rPr>
        <w:color w:val="808080"/>
        <w:sz w:val="20"/>
        <w:szCs w:val="20"/>
      </w:rPr>
    </w:pPr>
  </w:p>
  <w:tbl>
    <w:tblPr>
      <w:tblStyle w:val="aff"/>
      <w:tblW w:w="887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771"/>
    </w:tblGrid>
    <w:tr w:rsidR="000B55C7" w14:paraId="7AC32324" w14:textId="77777777" w:rsidTr="00805F68">
      <w:tc>
        <w:tcPr>
          <w:tcW w:w="8874" w:type="dxa"/>
          <w:gridSpan w:val="2"/>
          <w:tcBorders>
            <w:bottom w:val="nil"/>
          </w:tcBorders>
        </w:tcPr>
        <w:p w14:paraId="2BABD97C" w14:textId="77777777" w:rsidR="000B55C7" w:rsidRDefault="000B55C7" w:rsidP="000B55C7">
          <w:pPr>
            <w:pBdr>
              <w:top w:val="nil"/>
              <w:left w:val="nil"/>
              <w:bottom w:val="nil"/>
              <w:right w:val="nil"/>
              <w:between w:val="nil"/>
            </w:pBdr>
            <w:tabs>
              <w:tab w:val="center" w:pos="4513"/>
              <w:tab w:val="right" w:pos="9026"/>
            </w:tabs>
            <w:spacing w:after="120"/>
            <w:rPr>
              <w:sz w:val="18"/>
              <w:szCs w:val="18"/>
            </w:rPr>
          </w:pPr>
          <w:r>
            <w:rPr>
              <w:sz w:val="20"/>
              <w:szCs w:val="20"/>
            </w:rPr>
            <w:t>Engineering &amp; Manufacturing: Professional responsibilities, attitudes and behaviours</w:t>
          </w:r>
        </w:p>
      </w:tc>
    </w:tr>
    <w:tr w:rsidR="000B55C7" w14:paraId="3FDDDE4C" w14:textId="77777777" w:rsidTr="00805F68">
      <w:tc>
        <w:tcPr>
          <w:tcW w:w="5103" w:type="dxa"/>
          <w:tcBorders>
            <w:top w:val="nil"/>
            <w:bottom w:val="single" w:sz="12" w:space="0" w:color="D2E8E9"/>
          </w:tcBorders>
        </w:tcPr>
        <w:p w14:paraId="2B2805A7" w14:textId="77777777" w:rsidR="000B55C7" w:rsidRDefault="000B55C7" w:rsidP="000B55C7">
          <w:pPr>
            <w:pBdr>
              <w:top w:val="nil"/>
              <w:left w:val="nil"/>
              <w:bottom w:val="nil"/>
              <w:right w:val="nil"/>
              <w:between w:val="nil"/>
            </w:pBdr>
            <w:tabs>
              <w:tab w:val="left" w:pos="2475"/>
            </w:tabs>
            <w:spacing w:after="120"/>
            <w:rPr>
              <w:sz w:val="20"/>
              <w:szCs w:val="20"/>
            </w:rPr>
          </w:pPr>
          <w:r>
            <w:rPr>
              <w:sz w:val="20"/>
              <w:szCs w:val="20"/>
            </w:rPr>
            <w:t>Version 1, June 2025</w:t>
          </w:r>
          <w:r>
            <w:rPr>
              <w:sz w:val="20"/>
              <w:szCs w:val="20"/>
            </w:rPr>
            <w:tab/>
          </w:r>
        </w:p>
      </w:tc>
      <w:tc>
        <w:tcPr>
          <w:tcW w:w="3771" w:type="dxa"/>
          <w:tcBorders>
            <w:top w:val="nil"/>
            <w:bottom w:val="single" w:sz="12" w:space="0" w:color="D2E8E9"/>
          </w:tcBorders>
          <w:vAlign w:val="bottom"/>
        </w:tcPr>
        <w:p w14:paraId="396DAEF6" w14:textId="77777777" w:rsidR="000B55C7" w:rsidRDefault="000B55C7" w:rsidP="000B55C7">
          <w:pPr>
            <w:pBdr>
              <w:top w:val="nil"/>
              <w:left w:val="nil"/>
              <w:bottom w:val="nil"/>
              <w:right w:val="nil"/>
              <w:between w:val="nil"/>
            </w:pBdr>
            <w:tabs>
              <w:tab w:val="center" w:pos="4513"/>
              <w:tab w:val="right" w:pos="9026"/>
            </w:tabs>
            <w:spacing w:after="120"/>
            <w:ind w:left="-110"/>
            <w:jc w:val="right"/>
            <w:rPr>
              <w:sz w:val="20"/>
              <w:szCs w:val="20"/>
            </w:rPr>
          </w:pPr>
          <w:r>
            <w:rPr>
              <w:sz w:val="18"/>
              <w:szCs w:val="18"/>
            </w:rPr>
            <w:t>© Gatsby Technical Education Projects 2025</w:t>
          </w:r>
        </w:p>
      </w:tc>
    </w:tr>
  </w:tbl>
  <w:p w14:paraId="6A65610B" w14:textId="6530ED48" w:rsidR="003778A7" w:rsidRPr="000B55C7" w:rsidRDefault="000B55C7" w:rsidP="000B55C7">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br/>
    </w: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t>5</w:t>
    </w:r>
    <w:r>
      <w:rPr>
        <w:color w:val="808080"/>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e"/>
      <w:tblW w:w="887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771"/>
    </w:tblGrid>
    <w:tr w:rsidR="003778A7" w14:paraId="491B02BE" w14:textId="77777777" w:rsidTr="00805F68">
      <w:tc>
        <w:tcPr>
          <w:tcW w:w="8874" w:type="dxa"/>
          <w:gridSpan w:val="2"/>
          <w:tcBorders>
            <w:bottom w:val="nil"/>
          </w:tcBorders>
        </w:tcPr>
        <w:p w14:paraId="2A20D869" w14:textId="77777777" w:rsidR="003778A7" w:rsidRDefault="003778A7" w:rsidP="003778A7">
          <w:pPr>
            <w:pBdr>
              <w:top w:val="nil"/>
              <w:left w:val="nil"/>
              <w:bottom w:val="nil"/>
              <w:right w:val="nil"/>
              <w:between w:val="nil"/>
            </w:pBdr>
            <w:tabs>
              <w:tab w:val="center" w:pos="4513"/>
              <w:tab w:val="right" w:pos="9026"/>
            </w:tabs>
            <w:spacing w:after="120"/>
            <w:rPr>
              <w:sz w:val="18"/>
              <w:szCs w:val="18"/>
            </w:rPr>
          </w:pPr>
          <w:r>
            <w:rPr>
              <w:sz w:val="20"/>
              <w:szCs w:val="20"/>
            </w:rPr>
            <w:t>Engineering &amp; Manufacturing: Professional responsibilities, attitudes and behaviours</w:t>
          </w:r>
        </w:p>
      </w:tc>
    </w:tr>
    <w:tr w:rsidR="003778A7" w14:paraId="4E9E631B" w14:textId="77777777" w:rsidTr="00805F68">
      <w:tc>
        <w:tcPr>
          <w:tcW w:w="5103" w:type="dxa"/>
          <w:tcBorders>
            <w:top w:val="nil"/>
            <w:bottom w:val="single" w:sz="12" w:space="0" w:color="D2E8E9"/>
          </w:tcBorders>
        </w:tcPr>
        <w:p w14:paraId="2C45219E" w14:textId="77777777" w:rsidR="003778A7" w:rsidRDefault="003778A7" w:rsidP="003778A7">
          <w:pPr>
            <w:pBdr>
              <w:top w:val="nil"/>
              <w:left w:val="nil"/>
              <w:bottom w:val="nil"/>
              <w:right w:val="nil"/>
              <w:between w:val="nil"/>
            </w:pBdr>
            <w:tabs>
              <w:tab w:val="left" w:pos="2475"/>
            </w:tabs>
            <w:spacing w:after="120"/>
            <w:rPr>
              <w:sz w:val="20"/>
              <w:szCs w:val="20"/>
            </w:rPr>
          </w:pPr>
          <w:r>
            <w:rPr>
              <w:sz w:val="20"/>
              <w:szCs w:val="20"/>
            </w:rPr>
            <w:t>Version 1, June 2025</w:t>
          </w:r>
          <w:r>
            <w:rPr>
              <w:sz w:val="20"/>
              <w:szCs w:val="20"/>
            </w:rPr>
            <w:tab/>
          </w:r>
        </w:p>
      </w:tc>
      <w:tc>
        <w:tcPr>
          <w:tcW w:w="3771" w:type="dxa"/>
          <w:tcBorders>
            <w:top w:val="nil"/>
            <w:bottom w:val="single" w:sz="12" w:space="0" w:color="D2E8E9"/>
          </w:tcBorders>
          <w:vAlign w:val="bottom"/>
        </w:tcPr>
        <w:p w14:paraId="73278822" w14:textId="77777777" w:rsidR="003778A7" w:rsidRDefault="003778A7" w:rsidP="003778A7">
          <w:pPr>
            <w:pBdr>
              <w:top w:val="nil"/>
              <w:left w:val="nil"/>
              <w:bottom w:val="nil"/>
              <w:right w:val="nil"/>
              <w:between w:val="nil"/>
            </w:pBdr>
            <w:tabs>
              <w:tab w:val="center" w:pos="4513"/>
              <w:tab w:val="right" w:pos="9026"/>
            </w:tabs>
            <w:spacing w:after="120"/>
            <w:ind w:left="-110"/>
            <w:jc w:val="right"/>
            <w:rPr>
              <w:sz w:val="20"/>
              <w:szCs w:val="20"/>
            </w:rPr>
          </w:pPr>
          <w:r>
            <w:rPr>
              <w:sz w:val="18"/>
              <w:szCs w:val="18"/>
            </w:rPr>
            <w:t>© Gatsby Technical Education Projects 2025</w:t>
          </w:r>
        </w:p>
      </w:tc>
    </w:tr>
  </w:tbl>
  <w:p w14:paraId="2D4CEC3C" w14:textId="77777777" w:rsidR="003778A7" w:rsidRPr="003778A7" w:rsidRDefault="003778A7" w:rsidP="003778A7">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br/>
    </w: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t>4</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e"/>
      <w:tblW w:w="887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771"/>
    </w:tblGrid>
    <w:tr w:rsidR="003778A7" w14:paraId="28AEB6F5" w14:textId="77777777" w:rsidTr="00805F68">
      <w:tc>
        <w:tcPr>
          <w:tcW w:w="8874" w:type="dxa"/>
          <w:gridSpan w:val="2"/>
          <w:tcBorders>
            <w:bottom w:val="nil"/>
          </w:tcBorders>
        </w:tcPr>
        <w:p w14:paraId="741A1BF0" w14:textId="77777777" w:rsidR="003778A7" w:rsidRDefault="003778A7" w:rsidP="003778A7">
          <w:pPr>
            <w:pBdr>
              <w:top w:val="nil"/>
              <w:left w:val="nil"/>
              <w:bottom w:val="nil"/>
              <w:right w:val="nil"/>
              <w:between w:val="nil"/>
            </w:pBdr>
            <w:tabs>
              <w:tab w:val="center" w:pos="4513"/>
              <w:tab w:val="right" w:pos="9026"/>
            </w:tabs>
            <w:spacing w:after="120"/>
            <w:rPr>
              <w:sz w:val="18"/>
              <w:szCs w:val="18"/>
            </w:rPr>
          </w:pPr>
          <w:r>
            <w:rPr>
              <w:sz w:val="20"/>
              <w:szCs w:val="20"/>
            </w:rPr>
            <w:t>Engineering &amp; Manufacturing: Professional responsibilities, attitudes and behaviours</w:t>
          </w:r>
        </w:p>
      </w:tc>
    </w:tr>
    <w:tr w:rsidR="003778A7" w14:paraId="27DF1BAD" w14:textId="77777777" w:rsidTr="00805F68">
      <w:tc>
        <w:tcPr>
          <w:tcW w:w="5103" w:type="dxa"/>
          <w:tcBorders>
            <w:top w:val="nil"/>
            <w:bottom w:val="single" w:sz="12" w:space="0" w:color="D2E8E9"/>
          </w:tcBorders>
        </w:tcPr>
        <w:p w14:paraId="51AD96B7" w14:textId="77777777" w:rsidR="003778A7" w:rsidRDefault="003778A7" w:rsidP="003778A7">
          <w:pPr>
            <w:pBdr>
              <w:top w:val="nil"/>
              <w:left w:val="nil"/>
              <w:bottom w:val="nil"/>
              <w:right w:val="nil"/>
              <w:between w:val="nil"/>
            </w:pBdr>
            <w:tabs>
              <w:tab w:val="left" w:pos="2475"/>
            </w:tabs>
            <w:spacing w:after="120"/>
            <w:rPr>
              <w:sz w:val="20"/>
              <w:szCs w:val="20"/>
            </w:rPr>
          </w:pPr>
          <w:r>
            <w:rPr>
              <w:sz w:val="20"/>
              <w:szCs w:val="20"/>
            </w:rPr>
            <w:t>Version 1, June 2025</w:t>
          </w:r>
          <w:r>
            <w:rPr>
              <w:sz w:val="20"/>
              <w:szCs w:val="20"/>
            </w:rPr>
            <w:tab/>
          </w:r>
        </w:p>
      </w:tc>
      <w:tc>
        <w:tcPr>
          <w:tcW w:w="3771" w:type="dxa"/>
          <w:tcBorders>
            <w:top w:val="nil"/>
            <w:bottom w:val="single" w:sz="12" w:space="0" w:color="D2E8E9"/>
          </w:tcBorders>
          <w:vAlign w:val="bottom"/>
        </w:tcPr>
        <w:p w14:paraId="0B7BCFC9" w14:textId="77777777" w:rsidR="003778A7" w:rsidRDefault="003778A7" w:rsidP="003778A7">
          <w:pPr>
            <w:pBdr>
              <w:top w:val="nil"/>
              <w:left w:val="nil"/>
              <w:bottom w:val="nil"/>
              <w:right w:val="nil"/>
              <w:between w:val="nil"/>
            </w:pBdr>
            <w:tabs>
              <w:tab w:val="center" w:pos="4513"/>
              <w:tab w:val="right" w:pos="9026"/>
            </w:tabs>
            <w:spacing w:after="120"/>
            <w:ind w:left="-110"/>
            <w:jc w:val="right"/>
            <w:rPr>
              <w:sz w:val="20"/>
              <w:szCs w:val="20"/>
            </w:rPr>
          </w:pPr>
          <w:r>
            <w:rPr>
              <w:sz w:val="18"/>
              <w:szCs w:val="18"/>
            </w:rPr>
            <w:t>© Gatsby Technical Education Projects 2025</w:t>
          </w:r>
        </w:p>
      </w:tc>
    </w:tr>
  </w:tbl>
  <w:p w14:paraId="35358487" w14:textId="77777777" w:rsidR="003778A7" w:rsidRPr="003778A7" w:rsidRDefault="003778A7" w:rsidP="003778A7">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br/>
    </w: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t>4</w:t>
    </w:r>
    <w:r>
      <w:rPr>
        <w:color w:val="8080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F9DD8" w14:textId="77777777" w:rsidR="00430187" w:rsidRDefault="00430187">
    <w:pPr>
      <w:widowControl w:val="0"/>
      <w:pBdr>
        <w:top w:val="nil"/>
        <w:left w:val="nil"/>
        <w:bottom w:val="nil"/>
        <w:right w:val="nil"/>
        <w:between w:val="nil"/>
      </w:pBdr>
      <w:spacing w:after="0" w:line="276" w:lineRule="auto"/>
      <w:rPr>
        <w:color w:val="808080"/>
        <w:sz w:val="20"/>
        <w:szCs w:val="20"/>
      </w:rPr>
    </w:pPr>
  </w:p>
  <w:tbl>
    <w:tblPr>
      <w:tblStyle w:val="afe"/>
      <w:tblW w:w="887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771"/>
    </w:tblGrid>
    <w:tr w:rsidR="00430187" w14:paraId="72F0C2FD" w14:textId="77777777">
      <w:tc>
        <w:tcPr>
          <w:tcW w:w="8874" w:type="dxa"/>
          <w:gridSpan w:val="2"/>
          <w:tcBorders>
            <w:bottom w:val="nil"/>
          </w:tcBorders>
        </w:tcPr>
        <w:p w14:paraId="2FD75551" w14:textId="77777777" w:rsidR="00430187"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&amp; Manufacturing: Professional responsibilities, attitudes and behaviours</w:t>
          </w:r>
        </w:p>
      </w:tc>
    </w:tr>
    <w:tr w:rsidR="00430187" w14:paraId="741668DC" w14:textId="77777777">
      <w:tc>
        <w:tcPr>
          <w:tcW w:w="5103" w:type="dxa"/>
          <w:tcBorders>
            <w:top w:val="nil"/>
            <w:bottom w:val="single" w:sz="12" w:space="0" w:color="D2E8E9"/>
          </w:tcBorders>
        </w:tcPr>
        <w:p w14:paraId="19755774" w14:textId="77777777" w:rsidR="00430187" w:rsidRDefault="00000000">
          <w:pPr>
            <w:pBdr>
              <w:top w:val="nil"/>
              <w:left w:val="nil"/>
              <w:bottom w:val="nil"/>
              <w:right w:val="nil"/>
              <w:between w:val="nil"/>
            </w:pBdr>
            <w:tabs>
              <w:tab w:val="left" w:pos="2475"/>
            </w:tabs>
            <w:spacing w:after="120"/>
            <w:rPr>
              <w:sz w:val="20"/>
              <w:szCs w:val="20"/>
            </w:rPr>
          </w:pPr>
          <w:r>
            <w:rPr>
              <w:sz w:val="20"/>
              <w:szCs w:val="20"/>
            </w:rPr>
            <w:t>Version 1, June 2025</w:t>
          </w:r>
          <w:r>
            <w:rPr>
              <w:sz w:val="20"/>
              <w:szCs w:val="20"/>
            </w:rPr>
            <w:tab/>
          </w:r>
        </w:p>
      </w:tc>
      <w:tc>
        <w:tcPr>
          <w:tcW w:w="3771" w:type="dxa"/>
          <w:tcBorders>
            <w:top w:val="nil"/>
            <w:bottom w:val="single" w:sz="12" w:space="0" w:color="D2E8E9"/>
          </w:tcBorders>
          <w:vAlign w:val="bottom"/>
        </w:tcPr>
        <w:p w14:paraId="45A8B437" w14:textId="77777777" w:rsidR="00430187" w:rsidRDefault="00000000">
          <w:pPr>
            <w:pBdr>
              <w:top w:val="nil"/>
              <w:left w:val="nil"/>
              <w:bottom w:val="nil"/>
              <w:right w:val="nil"/>
              <w:between w:val="nil"/>
            </w:pBdr>
            <w:tabs>
              <w:tab w:val="center" w:pos="4513"/>
              <w:tab w:val="right" w:pos="9026"/>
            </w:tabs>
            <w:spacing w:after="120"/>
            <w:ind w:left="-110"/>
            <w:jc w:val="right"/>
            <w:rPr>
              <w:sz w:val="20"/>
              <w:szCs w:val="20"/>
            </w:rPr>
          </w:pPr>
          <w:r>
            <w:rPr>
              <w:sz w:val="18"/>
              <w:szCs w:val="18"/>
            </w:rPr>
            <w:t>© Gatsby Technical Education Projects 2025</w:t>
          </w:r>
        </w:p>
      </w:tc>
    </w:tr>
  </w:tbl>
  <w:p w14:paraId="14FD287F" w14:textId="27D0C814" w:rsidR="00430187" w:rsidRPr="003778A7" w:rsidRDefault="003778A7" w:rsidP="003778A7">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br/>
    </w:r>
    <w:r>
      <w:rPr>
        <w:color w:val="808080"/>
        <w:sz w:val="20"/>
        <w:szCs w:val="20"/>
      </w:rPr>
      <w:fldChar w:fldCharType="begin"/>
    </w:r>
    <w:r>
      <w:rPr>
        <w:color w:val="808080"/>
        <w:sz w:val="20"/>
        <w:szCs w:val="20"/>
      </w:rPr>
      <w:instrText>PAGE</w:instrText>
    </w:r>
    <w:r>
      <w:rPr>
        <w:color w:val="808080"/>
        <w:sz w:val="20"/>
        <w:szCs w:val="20"/>
      </w:rPr>
      <w:fldChar w:fldCharType="separate"/>
    </w:r>
    <w:r>
      <w:rPr>
        <w:noProof/>
        <w:color w:val="808080"/>
        <w:sz w:val="20"/>
        <w:szCs w:val="20"/>
      </w:rPr>
      <w:t>6</w:t>
    </w:r>
    <w:r>
      <w:rPr>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274AD" w14:textId="77777777" w:rsidR="00430187" w:rsidRDefault="00430187">
    <w:pPr>
      <w:widowControl w:val="0"/>
      <w:pBdr>
        <w:top w:val="nil"/>
        <w:left w:val="nil"/>
        <w:bottom w:val="nil"/>
        <w:right w:val="nil"/>
        <w:between w:val="nil"/>
      </w:pBdr>
      <w:spacing w:after="0" w:line="276" w:lineRule="auto"/>
      <w:rPr>
        <w:color w:val="808080"/>
        <w:sz w:val="20"/>
        <w:szCs w:val="20"/>
      </w:rPr>
    </w:pPr>
  </w:p>
  <w:tbl>
    <w:tblPr>
      <w:tblStyle w:val="aff"/>
      <w:tblW w:w="887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771"/>
    </w:tblGrid>
    <w:tr w:rsidR="00430187" w14:paraId="55D8B00B" w14:textId="77777777">
      <w:tc>
        <w:tcPr>
          <w:tcW w:w="8874" w:type="dxa"/>
          <w:gridSpan w:val="2"/>
          <w:tcBorders>
            <w:bottom w:val="nil"/>
          </w:tcBorders>
        </w:tcPr>
        <w:p w14:paraId="4A12FF4B" w14:textId="77777777" w:rsidR="00430187"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&amp; Manufacturing: Professional responsibilities, attitudes and behaviours</w:t>
          </w:r>
        </w:p>
      </w:tc>
    </w:tr>
    <w:tr w:rsidR="00430187" w14:paraId="02FA12F0" w14:textId="77777777">
      <w:tc>
        <w:tcPr>
          <w:tcW w:w="5103" w:type="dxa"/>
          <w:tcBorders>
            <w:top w:val="nil"/>
            <w:bottom w:val="single" w:sz="12" w:space="0" w:color="D2E8E9"/>
          </w:tcBorders>
        </w:tcPr>
        <w:p w14:paraId="74E680FE" w14:textId="77777777" w:rsidR="00430187" w:rsidRDefault="00000000">
          <w:pPr>
            <w:pBdr>
              <w:top w:val="nil"/>
              <w:left w:val="nil"/>
              <w:bottom w:val="nil"/>
              <w:right w:val="nil"/>
              <w:between w:val="nil"/>
            </w:pBdr>
            <w:tabs>
              <w:tab w:val="left" w:pos="2475"/>
            </w:tabs>
            <w:spacing w:after="120"/>
            <w:rPr>
              <w:sz w:val="20"/>
              <w:szCs w:val="20"/>
            </w:rPr>
          </w:pPr>
          <w:r>
            <w:rPr>
              <w:sz w:val="20"/>
              <w:szCs w:val="20"/>
            </w:rPr>
            <w:t>Version 1, June 2025</w:t>
          </w:r>
          <w:r>
            <w:rPr>
              <w:sz w:val="20"/>
              <w:szCs w:val="20"/>
            </w:rPr>
            <w:tab/>
          </w:r>
        </w:p>
      </w:tc>
      <w:tc>
        <w:tcPr>
          <w:tcW w:w="3771" w:type="dxa"/>
          <w:tcBorders>
            <w:top w:val="nil"/>
            <w:bottom w:val="single" w:sz="12" w:space="0" w:color="D2E8E9"/>
          </w:tcBorders>
          <w:vAlign w:val="bottom"/>
        </w:tcPr>
        <w:p w14:paraId="49EF78CC" w14:textId="77777777" w:rsidR="00430187" w:rsidRDefault="00000000">
          <w:pPr>
            <w:pBdr>
              <w:top w:val="nil"/>
              <w:left w:val="nil"/>
              <w:bottom w:val="nil"/>
              <w:right w:val="nil"/>
              <w:between w:val="nil"/>
            </w:pBdr>
            <w:tabs>
              <w:tab w:val="center" w:pos="4513"/>
              <w:tab w:val="right" w:pos="9026"/>
            </w:tabs>
            <w:spacing w:after="120"/>
            <w:ind w:left="-110"/>
            <w:jc w:val="right"/>
            <w:rPr>
              <w:sz w:val="20"/>
              <w:szCs w:val="20"/>
            </w:rPr>
          </w:pPr>
          <w:r>
            <w:rPr>
              <w:sz w:val="18"/>
              <w:szCs w:val="18"/>
            </w:rPr>
            <w:t>© Gatsby Technical Education Projects 2025</w:t>
          </w:r>
        </w:p>
      </w:tc>
    </w:tr>
  </w:tbl>
  <w:p w14:paraId="4EB53915" w14:textId="210BDF8A" w:rsidR="00430187" w:rsidRDefault="000B55C7">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br/>
    </w:r>
    <w:r>
      <w:rPr>
        <w:color w:val="808080"/>
        <w:sz w:val="20"/>
        <w:szCs w:val="20"/>
      </w:rPr>
      <w:fldChar w:fldCharType="begin"/>
    </w:r>
    <w:r>
      <w:rPr>
        <w:color w:val="808080"/>
        <w:sz w:val="20"/>
        <w:szCs w:val="20"/>
      </w:rPr>
      <w:instrText>PAGE</w:instrText>
    </w:r>
    <w:r>
      <w:rPr>
        <w:color w:val="808080"/>
        <w:sz w:val="20"/>
        <w:szCs w:val="20"/>
      </w:rPr>
      <w:fldChar w:fldCharType="separate"/>
    </w:r>
    <w:r w:rsidR="003778A7">
      <w:rPr>
        <w:noProof/>
        <w:color w:val="808080"/>
        <w:sz w:val="20"/>
        <w:szCs w:val="20"/>
      </w:rPr>
      <w:t>5</w:t>
    </w:r>
    <w:r>
      <w:rPr>
        <w:color w:val="808080"/>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C290B" w14:textId="77777777" w:rsidR="00430187" w:rsidRDefault="00430187">
    <w:pPr>
      <w:pBdr>
        <w:top w:val="nil"/>
        <w:left w:val="nil"/>
        <w:bottom w:val="nil"/>
        <w:right w:val="nil"/>
        <w:between w:val="nil"/>
      </w:pBdr>
      <w:tabs>
        <w:tab w:val="center" w:pos="4513"/>
        <w:tab w:val="right" w:pos="9026"/>
      </w:tabs>
      <w:spacing w:after="0" w:line="240" w:lineRule="auto"/>
      <w:jc w:val="right"/>
      <w:rPr>
        <w:sz w:val="20"/>
        <w:szCs w:val="20"/>
      </w:rPr>
    </w:pPr>
  </w:p>
  <w:tbl>
    <w:tblPr>
      <w:tblStyle w:val="aff0"/>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430187" w14:paraId="102C8236" w14:textId="77777777">
      <w:tc>
        <w:tcPr>
          <w:tcW w:w="13958" w:type="dxa"/>
          <w:gridSpan w:val="2"/>
          <w:tcBorders>
            <w:bottom w:val="nil"/>
          </w:tcBorders>
        </w:tcPr>
        <w:p w14:paraId="2ABF83B5" w14:textId="77777777" w:rsidR="00430187" w:rsidRDefault="00000000">
          <w:pPr>
            <w:tabs>
              <w:tab w:val="center" w:pos="4513"/>
              <w:tab w:val="right" w:pos="9026"/>
            </w:tabs>
            <w:spacing w:after="120"/>
            <w:rPr>
              <w:sz w:val="18"/>
              <w:szCs w:val="18"/>
            </w:rPr>
          </w:pPr>
          <w:r>
            <w:rPr>
              <w:sz w:val="20"/>
              <w:szCs w:val="20"/>
            </w:rPr>
            <w:t>Engineering &amp; Manufacturing: Professional responsibilities, attitudes and behaviours</w:t>
          </w:r>
        </w:p>
      </w:tc>
    </w:tr>
    <w:tr w:rsidR="00430187" w14:paraId="4C0EA7A3" w14:textId="77777777">
      <w:tc>
        <w:tcPr>
          <w:tcW w:w="8121" w:type="dxa"/>
          <w:tcBorders>
            <w:top w:val="nil"/>
            <w:bottom w:val="single" w:sz="12" w:space="0" w:color="D2E8E9"/>
          </w:tcBorders>
        </w:tcPr>
        <w:p w14:paraId="168C01B9" w14:textId="77777777" w:rsidR="00430187" w:rsidRDefault="00000000">
          <w:pPr>
            <w:tabs>
              <w:tab w:val="center" w:pos="4513"/>
              <w:tab w:val="right" w:pos="9026"/>
            </w:tabs>
            <w:spacing w:after="120"/>
            <w:rPr>
              <w:sz w:val="20"/>
              <w:szCs w:val="20"/>
            </w:rPr>
          </w:pPr>
          <w:r>
            <w:rPr>
              <w:sz w:val="20"/>
              <w:szCs w:val="20"/>
            </w:rPr>
            <w:t>Version 1, June 2025</w:t>
          </w:r>
        </w:p>
      </w:tc>
      <w:tc>
        <w:tcPr>
          <w:tcW w:w="5837" w:type="dxa"/>
          <w:tcBorders>
            <w:top w:val="nil"/>
            <w:bottom w:val="single" w:sz="12" w:space="0" w:color="D2E8E9"/>
          </w:tcBorders>
          <w:vAlign w:val="bottom"/>
        </w:tcPr>
        <w:p w14:paraId="142AE137" w14:textId="77777777" w:rsidR="00430187" w:rsidRDefault="00000000">
          <w:pPr>
            <w:tabs>
              <w:tab w:val="center" w:pos="4513"/>
              <w:tab w:val="right" w:pos="9026"/>
            </w:tabs>
            <w:spacing w:after="120"/>
            <w:jc w:val="right"/>
            <w:rPr>
              <w:sz w:val="20"/>
              <w:szCs w:val="20"/>
            </w:rPr>
          </w:pPr>
          <w:r>
            <w:rPr>
              <w:sz w:val="18"/>
              <w:szCs w:val="18"/>
            </w:rPr>
            <w:t>© Gatsby Technical Education Projects 2025</w:t>
          </w:r>
        </w:p>
      </w:tc>
    </w:tr>
  </w:tbl>
  <w:p w14:paraId="6941FBF1" w14:textId="77777777" w:rsidR="00430187" w:rsidRDefault="00430187">
    <w:pPr>
      <w:pBdr>
        <w:top w:val="nil"/>
        <w:left w:val="nil"/>
        <w:bottom w:val="nil"/>
        <w:right w:val="nil"/>
        <w:between w:val="nil"/>
      </w:pBdr>
      <w:tabs>
        <w:tab w:val="center" w:pos="4513"/>
        <w:tab w:val="right" w:pos="9026"/>
      </w:tabs>
      <w:spacing w:after="0" w:line="240" w:lineRule="auto"/>
      <w:jc w:val="right"/>
      <w:rPr>
        <w:sz w:val="20"/>
        <w:szCs w:val="20"/>
      </w:rPr>
    </w:pPr>
  </w:p>
  <w:p w14:paraId="236B43B0" w14:textId="48D30353" w:rsidR="00430187"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3778A7">
      <w:rPr>
        <w:noProof/>
        <w:color w:val="808080"/>
        <w:sz w:val="20"/>
        <w:szCs w:val="20"/>
      </w:rPr>
      <w:t>10</w:t>
    </w:r>
    <w:r>
      <w:rPr>
        <w:color w:val="808080"/>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540A4" w14:textId="77777777" w:rsidR="00430187" w:rsidRDefault="00430187">
    <w:pPr>
      <w:widowControl w:val="0"/>
      <w:pBdr>
        <w:top w:val="nil"/>
        <w:left w:val="nil"/>
        <w:bottom w:val="nil"/>
        <w:right w:val="nil"/>
        <w:between w:val="nil"/>
      </w:pBdr>
      <w:spacing w:after="0" w:line="276" w:lineRule="auto"/>
      <w:rPr>
        <w:color w:val="808080"/>
        <w:sz w:val="20"/>
        <w:szCs w:val="20"/>
      </w:rPr>
    </w:pPr>
  </w:p>
  <w:tbl>
    <w:tblPr>
      <w:tblStyle w:val="aff1"/>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430187" w14:paraId="2569D39E" w14:textId="77777777">
      <w:tc>
        <w:tcPr>
          <w:tcW w:w="13958" w:type="dxa"/>
          <w:gridSpan w:val="2"/>
          <w:tcBorders>
            <w:bottom w:val="nil"/>
          </w:tcBorders>
        </w:tcPr>
        <w:p w14:paraId="1B3D9AD6" w14:textId="77777777" w:rsidR="00430187" w:rsidRDefault="00000000">
          <w:pPr>
            <w:tabs>
              <w:tab w:val="center" w:pos="4513"/>
              <w:tab w:val="right" w:pos="9026"/>
            </w:tabs>
            <w:spacing w:after="120"/>
            <w:rPr>
              <w:sz w:val="18"/>
              <w:szCs w:val="18"/>
            </w:rPr>
          </w:pPr>
          <w:r>
            <w:rPr>
              <w:sz w:val="20"/>
              <w:szCs w:val="20"/>
            </w:rPr>
            <w:t>Engineering &amp; Manufacturing: Professional responsibilities, attitudes and behaviours</w:t>
          </w:r>
        </w:p>
      </w:tc>
    </w:tr>
    <w:tr w:rsidR="00430187" w14:paraId="2D844C8B" w14:textId="77777777">
      <w:tc>
        <w:tcPr>
          <w:tcW w:w="8121" w:type="dxa"/>
          <w:tcBorders>
            <w:top w:val="nil"/>
            <w:bottom w:val="single" w:sz="12" w:space="0" w:color="D2E8E9"/>
          </w:tcBorders>
        </w:tcPr>
        <w:p w14:paraId="67E82000" w14:textId="77777777" w:rsidR="00430187" w:rsidRDefault="00000000">
          <w:pPr>
            <w:tabs>
              <w:tab w:val="center" w:pos="4513"/>
              <w:tab w:val="right" w:pos="9026"/>
            </w:tabs>
            <w:spacing w:after="120"/>
            <w:rPr>
              <w:sz w:val="20"/>
              <w:szCs w:val="20"/>
            </w:rPr>
          </w:pPr>
          <w:r>
            <w:rPr>
              <w:sz w:val="20"/>
              <w:szCs w:val="20"/>
            </w:rPr>
            <w:t>Version 1, June 2025</w:t>
          </w:r>
        </w:p>
      </w:tc>
      <w:tc>
        <w:tcPr>
          <w:tcW w:w="5837" w:type="dxa"/>
          <w:tcBorders>
            <w:top w:val="nil"/>
            <w:bottom w:val="single" w:sz="12" w:space="0" w:color="D2E8E9"/>
          </w:tcBorders>
          <w:vAlign w:val="bottom"/>
        </w:tcPr>
        <w:p w14:paraId="4F208467" w14:textId="77777777" w:rsidR="00430187"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47794444" w14:textId="77777777" w:rsidR="00430187" w:rsidRDefault="00430187">
    <w:pPr>
      <w:pBdr>
        <w:top w:val="nil"/>
        <w:left w:val="nil"/>
        <w:bottom w:val="nil"/>
        <w:right w:val="nil"/>
        <w:between w:val="nil"/>
      </w:pBdr>
      <w:tabs>
        <w:tab w:val="center" w:pos="4513"/>
        <w:tab w:val="right" w:pos="9026"/>
      </w:tabs>
      <w:spacing w:after="0" w:line="240" w:lineRule="auto"/>
      <w:jc w:val="right"/>
      <w:rPr>
        <w:sz w:val="20"/>
        <w:szCs w:val="20"/>
      </w:rPr>
    </w:pPr>
  </w:p>
  <w:p w14:paraId="123CC164" w14:textId="334DC032" w:rsidR="00430187"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3778A7">
      <w:rPr>
        <w:noProof/>
        <w:color w:val="808080"/>
        <w:sz w:val="20"/>
        <w:szCs w:val="20"/>
      </w:rPr>
      <w:t>9</w:t>
    </w:r>
    <w:r>
      <w:rPr>
        <w:color w:val="808080"/>
        <w:sz w:val="20"/>
        <w:szCs w:val="20"/>
      </w:rPr>
      <w:fldChar w:fldCharType="end"/>
    </w:r>
  </w:p>
  <w:p w14:paraId="3FD3E741" w14:textId="77777777" w:rsidR="00430187" w:rsidRDefault="00430187">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8268D" w14:textId="77777777" w:rsidR="00DB6EC8" w:rsidRDefault="00DB6EC8">
      <w:pPr>
        <w:spacing w:after="0" w:line="240" w:lineRule="auto"/>
      </w:pPr>
      <w:r>
        <w:separator/>
      </w:r>
    </w:p>
  </w:footnote>
  <w:footnote w:type="continuationSeparator" w:id="0">
    <w:p w14:paraId="5DAADF24" w14:textId="77777777" w:rsidR="00DB6EC8" w:rsidRDefault="00DB6E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3EE8B" w14:textId="77777777" w:rsidR="00430187" w:rsidRDefault="00000000">
    <w:pPr>
      <w:pBdr>
        <w:top w:val="nil"/>
        <w:left w:val="nil"/>
        <w:bottom w:val="nil"/>
        <w:right w:val="nil"/>
        <w:between w:val="nil"/>
      </w:pBdr>
      <w:tabs>
        <w:tab w:val="center" w:pos="4513"/>
        <w:tab w:val="right" w:pos="9026"/>
      </w:tabs>
      <w:spacing w:after="0" w:line="240" w:lineRule="auto"/>
      <w:jc w:val="right"/>
    </w:pPr>
    <w:r>
      <w:rPr>
        <w:noProof/>
      </w:rPr>
      <w:drawing>
        <wp:anchor distT="0" distB="0" distL="0" distR="0" simplePos="0" relativeHeight="251658240" behindDoc="1" locked="0" layoutInCell="1" hidden="0" allowOverlap="1" wp14:anchorId="579725EF" wp14:editId="5C971D29">
          <wp:simplePos x="0" y="0"/>
          <wp:positionH relativeFrom="column">
            <wp:posOffset>-914394</wp:posOffset>
          </wp:positionH>
          <wp:positionV relativeFrom="paragraph">
            <wp:posOffset>-445127</wp:posOffset>
          </wp:positionV>
          <wp:extent cx="7594929" cy="1879600"/>
          <wp:effectExtent l="0" t="0" r="0" b="0"/>
          <wp:wrapNone/>
          <wp:docPr id="2" name="image1.png" descr="A black and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and white background&#10;&#10;AI-generated content may be incorrect."/>
                  <pic:cNvPicPr preferRelativeResize="0"/>
                </pic:nvPicPr>
                <pic:blipFill>
                  <a:blip r:embed="rId1"/>
                  <a:srcRect/>
                  <a:stretch>
                    <a:fillRect/>
                  </a:stretch>
                </pic:blipFill>
                <pic:spPr>
                  <a:xfrm>
                    <a:off x="0" y="0"/>
                    <a:ext cx="7594929" cy="1879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C4697D8" wp14:editId="2B3C0D2A">
          <wp:simplePos x="0" y="0"/>
          <wp:positionH relativeFrom="column">
            <wp:posOffset>4646295</wp:posOffset>
          </wp:positionH>
          <wp:positionV relativeFrom="paragraph">
            <wp:posOffset>-99689</wp:posOffset>
          </wp:positionV>
          <wp:extent cx="1637030" cy="686435"/>
          <wp:effectExtent l="0" t="0" r="0" b="0"/>
          <wp:wrapNone/>
          <wp:docPr id="3" name="image2.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AI-generated content may be incorrect."/>
                  <pic:cNvPicPr preferRelativeResize="0"/>
                </pic:nvPicPr>
                <pic:blipFill>
                  <a:blip r:embed="rId2"/>
                  <a:srcRect/>
                  <a:stretch>
                    <a:fillRect/>
                  </a:stretch>
                </pic:blipFill>
                <pic:spPr>
                  <a:xfrm>
                    <a:off x="0" y="0"/>
                    <a:ext cx="1637030" cy="686435"/>
                  </a:xfrm>
                  <a:prstGeom prst="rect">
                    <a:avLst/>
                  </a:prstGeom>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
      <w:tblW w:w="18705"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4459"/>
      <w:gridCol w:w="4246"/>
    </w:tblGrid>
    <w:tr w:rsidR="00430187" w14:paraId="274CBA1D" w14:textId="77777777">
      <w:tc>
        <w:tcPr>
          <w:tcW w:w="14459" w:type="dxa"/>
          <w:tcBorders>
            <w:bottom w:val="single" w:sz="12" w:space="0" w:color="D2E8E9"/>
          </w:tcBorders>
        </w:tcPr>
        <w:p w14:paraId="7C176790" w14:textId="20BAA70A" w:rsidR="00430187" w:rsidRDefault="00000000" w:rsidP="000143C0">
          <w:pPr>
            <w:pBdr>
              <w:top w:val="nil"/>
              <w:left w:val="nil"/>
              <w:bottom w:val="nil"/>
              <w:right w:val="nil"/>
              <w:between w:val="nil"/>
            </w:pBdr>
            <w:tabs>
              <w:tab w:val="center" w:pos="4513"/>
              <w:tab w:val="right" w:pos="9026"/>
              <w:tab w:val="left" w:pos="6780"/>
            </w:tabs>
            <w:spacing w:after="120"/>
            <w:rPr>
              <w:sz w:val="20"/>
              <w:szCs w:val="20"/>
            </w:rPr>
          </w:pPr>
          <w:r>
            <w:rPr>
              <w:sz w:val="20"/>
              <w:szCs w:val="20"/>
            </w:rPr>
            <w:t>Learning outcomes and specification coverage</w:t>
          </w:r>
        </w:p>
      </w:tc>
      <w:tc>
        <w:tcPr>
          <w:tcW w:w="4246" w:type="dxa"/>
          <w:tcBorders>
            <w:bottom w:val="single" w:sz="12" w:space="0" w:color="D2E8E9"/>
          </w:tcBorders>
        </w:tcPr>
        <w:p w14:paraId="28ED0104" w14:textId="77777777" w:rsidR="00430187" w:rsidRDefault="00430187">
          <w:pPr>
            <w:pBdr>
              <w:top w:val="nil"/>
              <w:left w:val="nil"/>
              <w:bottom w:val="nil"/>
              <w:right w:val="nil"/>
              <w:between w:val="nil"/>
            </w:pBdr>
            <w:tabs>
              <w:tab w:val="center" w:pos="4513"/>
              <w:tab w:val="right" w:pos="9026"/>
            </w:tabs>
            <w:spacing w:after="120"/>
            <w:jc w:val="right"/>
            <w:rPr>
              <w:sz w:val="20"/>
              <w:szCs w:val="20"/>
            </w:rPr>
          </w:pPr>
        </w:p>
      </w:tc>
    </w:tr>
  </w:tbl>
  <w:p w14:paraId="458CC533" w14:textId="77777777" w:rsidR="00430187" w:rsidRDefault="00430187">
    <w:pPr>
      <w:pBdr>
        <w:top w:val="nil"/>
        <w:left w:val="nil"/>
        <w:bottom w:val="nil"/>
        <w:right w:val="nil"/>
        <w:between w:val="nil"/>
      </w:pBdr>
      <w:tabs>
        <w:tab w:val="center" w:pos="4513"/>
        <w:tab w:val="right" w:pos="9026"/>
      </w:tabs>
      <w:spacing w:after="0" w:line="240" w:lineRule="auto"/>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0"/>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7230"/>
      <w:gridCol w:w="1796"/>
    </w:tblGrid>
    <w:tr w:rsidR="00430187" w14:paraId="55DE19B0" w14:textId="77777777" w:rsidTr="00FC416D">
      <w:tc>
        <w:tcPr>
          <w:tcW w:w="7230" w:type="dxa"/>
          <w:tcBorders>
            <w:bottom w:val="single" w:sz="12" w:space="0" w:color="D2E8E9"/>
          </w:tcBorders>
        </w:tcPr>
        <w:p w14:paraId="0F55C334" w14:textId="6BF7926F" w:rsidR="00430187"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1: Professional conduct and responsibilities</w:t>
          </w:r>
          <w:r w:rsidR="00FC416D">
            <w:rPr>
              <w:sz w:val="20"/>
              <w:szCs w:val="20"/>
            </w:rPr>
            <w:t xml:space="preserve"> in the workplace</w:t>
          </w:r>
        </w:p>
      </w:tc>
      <w:tc>
        <w:tcPr>
          <w:tcW w:w="1796" w:type="dxa"/>
          <w:tcBorders>
            <w:bottom w:val="single" w:sz="12" w:space="0" w:color="D2E8E9"/>
          </w:tcBorders>
        </w:tcPr>
        <w:p w14:paraId="682E5E21" w14:textId="77777777" w:rsidR="00430187" w:rsidRDefault="00430187">
          <w:pPr>
            <w:pBdr>
              <w:top w:val="nil"/>
              <w:left w:val="nil"/>
              <w:bottom w:val="nil"/>
              <w:right w:val="nil"/>
              <w:between w:val="nil"/>
            </w:pBdr>
            <w:tabs>
              <w:tab w:val="center" w:pos="4513"/>
              <w:tab w:val="right" w:pos="9026"/>
            </w:tabs>
            <w:spacing w:after="120"/>
            <w:jc w:val="right"/>
            <w:rPr>
              <w:sz w:val="20"/>
              <w:szCs w:val="20"/>
            </w:rPr>
          </w:pPr>
        </w:p>
      </w:tc>
    </w:tr>
  </w:tbl>
  <w:p w14:paraId="448C5EE3" w14:textId="77777777" w:rsidR="00430187" w:rsidRDefault="00430187">
    <w:pPr>
      <w:pBdr>
        <w:top w:val="nil"/>
        <w:left w:val="nil"/>
        <w:bottom w:val="nil"/>
        <w:right w:val="nil"/>
        <w:between w:val="nil"/>
      </w:pBdr>
      <w:tabs>
        <w:tab w:val="center" w:pos="4513"/>
        <w:tab w:val="right" w:pos="9026"/>
      </w:tabs>
      <w:spacing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1"/>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430187" w14:paraId="00079080" w14:textId="77777777">
      <w:tc>
        <w:tcPr>
          <w:tcW w:w="9026" w:type="dxa"/>
          <w:tcBorders>
            <w:bottom w:val="single" w:sz="12" w:space="0" w:color="D2E8E9"/>
          </w:tcBorders>
        </w:tcPr>
        <w:p w14:paraId="51929915" w14:textId="0A902253" w:rsidR="00430187"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1: Professional conduct and responsibilities</w:t>
          </w:r>
          <w:r w:rsidR="00FC416D">
            <w:rPr>
              <w:sz w:val="20"/>
              <w:szCs w:val="20"/>
            </w:rPr>
            <w:t xml:space="preserve"> in the workplace</w:t>
          </w:r>
        </w:p>
      </w:tc>
    </w:tr>
  </w:tbl>
  <w:p w14:paraId="3D3F381F" w14:textId="77777777" w:rsidR="00430187" w:rsidRDefault="00430187">
    <w:pPr>
      <w:pBdr>
        <w:top w:val="nil"/>
        <w:left w:val="nil"/>
        <w:bottom w:val="nil"/>
        <w:right w:val="nil"/>
        <w:between w:val="nil"/>
      </w:pBdr>
      <w:tabs>
        <w:tab w:val="center" w:pos="4513"/>
        <w:tab w:val="right" w:pos="9026"/>
      </w:tabs>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430187" w14:paraId="5913907C" w14:textId="77777777">
      <w:tc>
        <w:tcPr>
          <w:tcW w:w="6280" w:type="dxa"/>
          <w:tcBorders>
            <w:bottom w:val="single" w:sz="12" w:space="0" w:color="D2E8E9"/>
          </w:tcBorders>
        </w:tcPr>
        <w:p w14:paraId="5C2CB7E2" w14:textId="77777777" w:rsidR="00430187"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2: Equality, diversity, accessibility and inclusion</w:t>
          </w:r>
        </w:p>
      </w:tc>
      <w:tc>
        <w:tcPr>
          <w:tcW w:w="2746" w:type="dxa"/>
          <w:tcBorders>
            <w:bottom w:val="single" w:sz="12" w:space="0" w:color="D2E8E9"/>
          </w:tcBorders>
        </w:tcPr>
        <w:p w14:paraId="3A974A8B" w14:textId="77777777" w:rsidR="00430187" w:rsidRDefault="00430187">
          <w:pPr>
            <w:pBdr>
              <w:top w:val="nil"/>
              <w:left w:val="nil"/>
              <w:bottom w:val="nil"/>
              <w:right w:val="nil"/>
              <w:between w:val="nil"/>
            </w:pBdr>
            <w:tabs>
              <w:tab w:val="center" w:pos="4513"/>
              <w:tab w:val="right" w:pos="9026"/>
            </w:tabs>
            <w:spacing w:after="120"/>
            <w:jc w:val="right"/>
            <w:rPr>
              <w:sz w:val="20"/>
              <w:szCs w:val="20"/>
            </w:rPr>
          </w:pPr>
        </w:p>
      </w:tc>
    </w:tr>
  </w:tbl>
  <w:p w14:paraId="5E9AC4A7" w14:textId="77777777" w:rsidR="00430187" w:rsidRDefault="00430187">
    <w:pPr>
      <w:pBdr>
        <w:top w:val="nil"/>
        <w:left w:val="nil"/>
        <w:bottom w:val="nil"/>
        <w:right w:val="nil"/>
        <w:between w:val="nil"/>
      </w:pBdr>
      <w:tabs>
        <w:tab w:val="center" w:pos="4513"/>
        <w:tab w:val="right" w:pos="9026"/>
      </w:tabs>
      <w:spacing w:after="0" w:line="240"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3"/>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430187" w14:paraId="33BE022D" w14:textId="77777777">
      <w:tc>
        <w:tcPr>
          <w:tcW w:w="9026" w:type="dxa"/>
          <w:tcBorders>
            <w:bottom w:val="single" w:sz="12" w:space="0" w:color="D2E8E9"/>
          </w:tcBorders>
        </w:tcPr>
        <w:p w14:paraId="0B616DCD" w14:textId="77777777" w:rsidR="00430187"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2: Equality, diversity, accessibility and inclusion</w:t>
          </w:r>
        </w:p>
      </w:tc>
    </w:tr>
  </w:tbl>
  <w:p w14:paraId="1B6654BD" w14:textId="77777777" w:rsidR="00430187" w:rsidRDefault="00430187">
    <w:pPr>
      <w:pBdr>
        <w:top w:val="nil"/>
        <w:left w:val="nil"/>
        <w:bottom w:val="nil"/>
        <w:right w:val="nil"/>
        <w:between w:val="nil"/>
      </w:pBdr>
      <w:tabs>
        <w:tab w:val="center" w:pos="4513"/>
        <w:tab w:val="right" w:pos="9026"/>
      </w:tabs>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430187" w14:paraId="09A62E44" w14:textId="77777777">
      <w:tc>
        <w:tcPr>
          <w:tcW w:w="6280" w:type="dxa"/>
          <w:tcBorders>
            <w:bottom w:val="single" w:sz="12" w:space="0" w:color="D2E8E9"/>
          </w:tcBorders>
        </w:tcPr>
        <w:p w14:paraId="3D14FD6F" w14:textId="77777777" w:rsidR="00430187"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Resource 3: Continuous Professional Development </w:t>
          </w:r>
        </w:p>
      </w:tc>
      <w:tc>
        <w:tcPr>
          <w:tcW w:w="2746" w:type="dxa"/>
          <w:tcBorders>
            <w:bottom w:val="single" w:sz="12" w:space="0" w:color="D2E8E9"/>
          </w:tcBorders>
        </w:tcPr>
        <w:p w14:paraId="694B526E" w14:textId="77777777" w:rsidR="00430187" w:rsidRDefault="00430187">
          <w:pPr>
            <w:pBdr>
              <w:top w:val="nil"/>
              <w:left w:val="nil"/>
              <w:bottom w:val="nil"/>
              <w:right w:val="nil"/>
              <w:between w:val="nil"/>
            </w:pBdr>
            <w:tabs>
              <w:tab w:val="center" w:pos="4513"/>
              <w:tab w:val="right" w:pos="9026"/>
            </w:tabs>
            <w:spacing w:after="120"/>
            <w:jc w:val="right"/>
            <w:rPr>
              <w:sz w:val="20"/>
              <w:szCs w:val="20"/>
            </w:rPr>
          </w:pPr>
        </w:p>
      </w:tc>
    </w:tr>
  </w:tbl>
  <w:p w14:paraId="4749942F" w14:textId="77777777" w:rsidR="00430187" w:rsidRDefault="00430187">
    <w:pPr>
      <w:pBdr>
        <w:top w:val="nil"/>
        <w:left w:val="nil"/>
        <w:bottom w:val="nil"/>
        <w:right w:val="nil"/>
        <w:between w:val="nil"/>
      </w:pBdr>
      <w:tabs>
        <w:tab w:val="center" w:pos="4513"/>
        <w:tab w:val="right" w:pos="9026"/>
      </w:tabs>
      <w:spacing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5"/>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430187" w14:paraId="0AF3429B" w14:textId="77777777">
      <w:tc>
        <w:tcPr>
          <w:tcW w:w="9026" w:type="dxa"/>
          <w:tcBorders>
            <w:bottom w:val="single" w:sz="12" w:space="0" w:color="D2E8E9"/>
          </w:tcBorders>
        </w:tcPr>
        <w:p w14:paraId="6F221E5A" w14:textId="77777777" w:rsidR="00430187"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Resource 3: Continuous Professional Development </w:t>
          </w:r>
        </w:p>
      </w:tc>
    </w:tr>
  </w:tbl>
  <w:p w14:paraId="314EFAF8" w14:textId="77777777" w:rsidR="00430187" w:rsidRDefault="00430187">
    <w:pPr>
      <w:pBdr>
        <w:top w:val="nil"/>
        <w:left w:val="nil"/>
        <w:bottom w:val="nil"/>
        <w:right w:val="nil"/>
        <w:between w:val="nil"/>
      </w:pBdr>
      <w:tabs>
        <w:tab w:val="center" w:pos="4513"/>
        <w:tab w:val="right" w:pos="9026"/>
      </w:tabs>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6"/>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430187" w14:paraId="6F810E22" w14:textId="77777777">
      <w:tc>
        <w:tcPr>
          <w:tcW w:w="6280" w:type="dxa"/>
          <w:tcBorders>
            <w:bottom w:val="single" w:sz="12" w:space="0" w:color="D2E8E9"/>
          </w:tcBorders>
        </w:tcPr>
        <w:p w14:paraId="34C7FE6F" w14:textId="77777777" w:rsidR="00430187"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4: Human factors</w:t>
          </w:r>
        </w:p>
      </w:tc>
      <w:tc>
        <w:tcPr>
          <w:tcW w:w="2746" w:type="dxa"/>
          <w:tcBorders>
            <w:bottom w:val="single" w:sz="12" w:space="0" w:color="D2E8E9"/>
          </w:tcBorders>
        </w:tcPr>
        <w:p w14:paraId="7778C741" w14:textId="77777777" w:rsidR="00430187" w:rsidRDefault="00430187">
          <w:pPr>
            <w:pBdr>
              <w:top w:val="nil"/>
              <w:left w:val="nil"/>
              <w:bottom w:val="nil"/>
              <w:right w:val="nil"/>
              <w:between w:val="nil"/>
            </w:pBdr>
            <w:tabs>
              <w:tab w:val="center" w:pos="4513"/>
              <w:tab w:val="right" w:pos="9026"/>
            </w:tabs>
            <w:spacing w:after="120"/>
            <w:jc w:val="right"/>
            <w:rPr>
              <w:sz w:val="20"/>
              <w:szCs w:val="20"/>
            </w:rPr>
          </w:pPr>
        </w:p>
      </w:tc>
    </w:tr>
  </w:tbl>
  <w:p w14:paraId="45082291" w14:textId="77777777" w:rsidR="00430187" w:rsidRDefault="00430187">
    <w:pPr>
      <w:pBdr>
        <w:top w:val="nil"/>
        <w:left w:val="nil"/>
        <w:bottom w:val="nil"/>
        <w:right w:val="nil"/>
        <w:between w:val="nil"/>
      </w:pBdr>
      <w:tabs>
        <w:tab w:val="center" w:pos="4513"/>
        <w:tab w:val="right" w:pos="9026"/>
      </w:tabs>
      <w:spacing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7"/>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430187" w14:paraId="0E4327CB" w14:textId="77777777">
      <w:tc>
        <w:tcPr>
          <w:tcW w:w="9026" w:type="dxa"/>
          <w:tcBorders>
            <w:bottom w:val="single" w:sz="12" w:space="0" w:color="D2E8E9"/>
          </w:tcBorders>
        </w:tcPr>
        <w:p w14:paraId="79535DD2" w14:textId="77777777" w:rsidR="00430187"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4: Human factors</w:t>
          </w:r>
        </w:p>
      </w:tc>
    </w:tr>
  </w:tbl>
  <w:p w14:paraId="415A5CCE" w14:textId="77777777" w:rsidR="00430187" w:rsidRDefault="00430187">
    <w:pPr>
      <w:pBdr>
        <w:top w:val="nil"/>
        <w:left w:val="nil"/>
        <w:bottom w:val="nil"/>
        <w:right w:val="nil"/>
        <w:between w:val="nil"/>
      </w:pBdr>
      <w:tabs>
        <w:tab w:val="center" w:pos="4513"/>
        <w:tab w:val="right" w:pos="9026"/>
      </w:tabs>
      <w:spacing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8"/>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430187" w14:paraId="3B435892" w14:textId="77777777">
      <w:tc>
        <w:tcPr>
          <w:tcW w:w="6280" w:type="dxa"/>
          <w:tcBorders>
            <w:bottom w:val="single" w:sz="12" w:space="0" w:color="EBDDF4"/>
          </w:tcBorders>
        </w:tcPr>
        <w:p w14:paraId="31D5E900" w14:textId="77777777" w:rsidR="00430187"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5: Preparing for assessment</w:t>
          </w:r>
        </w:p>
      </w:tc>
      <w:tc>
        <w:tcPr>
          <w:tcW w:w="2746" w:type="dxa"/>
          <w:tcBorders>
            <w:bottom w:val="single" w:sz="12" w:space="0" w:color="EBDDF4"/>
          </w:tcBorders>
        </w:tcPr>
        <w:p w14:paraId="765879BE" w14:textId="77777777" w:rsidR="00430187" w:rsidRDefault="00430187">
          <w:pPr>
            <w:pBdr>
              <w:top w:val="nil"/>
              <w:left w:val="nil"/>
              <w:bottom w:val="nil"/>
              <w:right w:val="nil"/>
              <w:between w:val="nil"/>
            </w:pBdr>
            <w:tabs>
              <w:tab w:val="center" w:pos="4513"/>
              <w:tab w:val="right" w:pos="9026"/>
            </w:tabs>
            <w:spacing w:after="120"/>
            <w:jc w:val="right"/>
            <w:rPr>
              <w:sz w:val="20"/>
              <w:szCs w:val="20"/>
            </w:rPr>
          </w:pPr>
        </w:p>
      </w:tc>
    </w:tr>
  </w:tbl>
  <w:p w14:paraId="21A9BE45" w14:textId="77777777" w:rsidR="00430187" w:rsidRDefault="00430187">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0143C0" w14:paraId="1EECCAF6" w14:textId="77777777" w:rsidTr="009E6481">
      <w:tc>
        <w:tcPr>
          <w:tcW w:w="9026" w:type="dxa"/>
          <w:tcBorders>
            <w:bottom w:val="single" w:sz="12" w:space="0" w:color="D2E8E9"/>
          </w:tcBorders>
        </w:tcPr>
        <w:p w14:paraId="444179DC" w14:textId="77777777" w:rsidR="000143C0" w:rsidRDefault="000143C0" w:rsidP="000143C0">
          <w:pPr>
            <w:pBdr>
              <w:top w:val="nil"/>
              <w:left w:val="nil"/>
              <w:bottom w:val="nil"/>
              <w:right w:val="nil"/>
              <w:between w:val="nil"/>
            </w:pBdr>
            <w:tabs>
              <w:tab w:val="center" w:pos="4513"/>
              <w:tab w:val="right" w:pos="9026"/>
            </w:tabs>
            <w:spacing w:after="120"/>
            <w:jc w:val="right"/>
            <w:rPr>
              <w:sz w:val="20"/>
              <w:szCs w:val="20"/>
            </w:rPr>
          </w:pPr>
          <w:r>
            <w:rPr>
              <w:sz w:val="20"/>
              <w:szCs w:val="20"/>
            </w:rPr>
            <w:t>Introduction</w:t>
          </w:r>
        </w:p>
      </w:tc>
    </w:tr>
  </w:tbl>
  <w:p w14:paraId="76C59D56" w14:textId="4AEEBFD0" w:rsidR="000143C0" w:rsidRDefault="000143C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9"/>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430187" w14:paraId="36F7BF7A" w14:textId="77777777">
      <w:tc>
        <w:tcPr>
          <w:tcW w:w="9026" w:type="dxa"/>
          <w:tcBorders>
            <w:bottom w:val="single" w:sz="12" w:space="0" w:color="EBDDF4"/>
          </w:tcBorders>
        </w:tcPr>
        <w:p w14:paraId="030020D2" w14:textId="77777777" w:rsidR="00430187"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5: Preparing for assessment</w:t>
          </w:r>
        </w:p>
      </w:tc>
    </w:tr>
  </w:tbl>
  <w:p w14:paraId="59798516" w14:textId="77777777" w:rsidR="00430187" w:rsidRDefault="00430187">
    <w:pPr>
      <w:pBdr>
        <w:top w:val="nil"/>
        <w:left w:val="nil"/>
        <w:bottom w:val="nil"/>
        <w:right w:val="nil"/>
        <w:between w:val="nil"/>
      </w:pBdr>
      <w:tabs>
        <w:tab w:val="center" w:pos="4513"/>
        <w:tab w:val="right" w:pos="9026"/>
      </w:tabs>
      <w:spacing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a"/>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430187" w14:paraId="06005B6A" w14:textId="77777777">
      <w:tc>
        <w:tcPr>
          <w:tcW w:w="6280" w:type="dxa"/>
          <w:tcBorders>
            <w:bottom w:val="single" w:sz="12" w:space="0" w:color="EBDDF4"/>
          </w:tcBorders>
        </w:tcPr>
        <w:p w14:paraId="6D8489A1" w14:textId="77777777" w:rsidR="00430187" w:rsidRDefault="00000000">
          <w:pPr>
            <w:pBdr>
              <w:top w:val="nil"/>
              <w:left w:val="nil"/>
              <w:bottom w:val="nil"/>
              <w:right w:val="nil"/>
              <w:between w:val="nil"/>
            </w:pBdr>
            <w:tabs>
              <w:tab w:val="center" w:pos="4513"/>
              <w:tab w:val="right" w:pos="9026"/>
            </w:tabs>
            <w:spacing w:after="120"/>
            <w:rPr>
              <w:sz w:val="20"/>
              <w:szCs w:val="20"/>
            </w:rPr>
          </w:pPr>
          <w:r>
            <w:rPr>
              <w:sz w:val="20"/>
              <w:szCs w:val="20"/>
            </w:rPr>
            <w:t>Weblinks and resources</w:t>
          </w:r>
        </w:p>
      </w:tc>
      <w:tc>
        <w:tcPr>
          <w:tcW w:w="2746" w:type="dxa"/>
          <w:tcBorders>
            <w:bottom w:val="single" w:sz="12" w:space="0" w:color="EBDDF4"/>
          </w:tcBorders>
        </w:tcPr>
        <w:p w14:paraId="10A0DB0E" w14:textId="77777777" w:rsidR="00430187" w:rsidRDefault="00430187">
          <w:pPr>
            <w:pBdr>
              <w:top w:val="nil"/>
              <w:left w:val="nil"/>
              <w:bottom w:val="nil"/>
              <w:right w:val="nil"/>
              <w:between w:val="nil"/>
            </w:pBdr>
            <w:tabs>
              <w:tab w:val="center" w:pos="4513"/>
              <w:tab w:val="right" w:pos="9026"/>
            </w:tabs>
            <w:spacing w:after="120"/>
            <w:jc w:val="right"/>
            <w:rPr>
              <w:sz w:val="20"/>
              <w:szCs w:val="20"/>
            </w:rPr>
          </w:pPr>
        </w:p>
      </w:tc>
    </w:tr>
  </w:tbl>
  <w:p w14:paraId="56BFB53E" w14:textId="77777777" w:rsidR="00430187" w:rsidRDefault="00430187">
    <w:pPr>
      <w:pBdr>
        <w:top w:val="nil"/>
        <w:left w:val="nil"/>
        <w:bottom w:val="nil"/>
        <w:right w:val="nil"/>
        <w:between w:val="nil"/>
      </w:pBdr>
      <w:tabs>
        <w:tab w:val="center" w:pos="4513"/>
        <w:tab w:val="right" w:pos="9026"/>
      </w:tabs>
      <w:spacing w:after="0" w:line="240" w:lineRule="aut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b"/>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430187" w14:paraId="6A01F394" w14:textId="77777777">
      <w:tc>
        <w:tcPr>
          <w:tcW w:w="9026" w:type="dxa"/>
          <w:tcBorders>
            <w:bottom w:val="single" w:sz="12" w:space="0" w:color="EBDDF4"/>
          </w:tcBorders>
        </w:tcPr>
        <w:p w14:paraId="58345085" w14:textId="77777777" w:rsidR="00430187"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Weblinks and resources</w:t>
          </w:r>
        </w:p>
      </w:tc>
    </w:tr>
  </w:tbl>
  <w:p w14:paraId="67EA58DE" w14:textId="77777777" w:rsidR="00430187" w:rsidRDefault="00430187">
    <w:pPr>
      <w:pBdr>
        <w:top w:val="nil"/>
        <w:left w:val="nil"/>
        <w:bottom w:val="nil"/>
        <w:right w:val="nil"/>
        <w:between w:val="nil"/>
      </w:pBdr>
      <w:tabs>
        <w:tab w:val="center" w:pos="4513"/>
        <w:tab w:val="right" w:pos="9026"/>
      </w:tabs>
      <w:spacing w:after="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85E99" w14:textId="77777777" w:rsidR="00430187" w:rsidRDefault="00430187">
    <w:pPr>
      <w:rPr>
        <w:color w:val="326367"/>
        <w:sz w:val="28"/>
        <w:szCs w:val="28"/>
      </w:rPr>
    </w:pPr>
  </w:p>
  <w:tbl>
    <w:tblPr>
      <w:tblStyle w:val="afc"/>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430187" w14:paraId="2A145CAF" w14:textId="77777777">
      <w:tc>
        <w:tcPr>
          <w:tcW w:w="6280" w:type="dxa"/>
          <w:tcBorders>
            <w:bottom w:val="single" w:sz="12" w:space="0" w:color="D2E8E9"/>
          </w:tcBorders>
        </w:tcPr>
        <w:p w14:paraId="3CC1C868" w14:textId="77777777" w:rsidR="00430187" w:rsidRDefault="00000000">
          <w:pPr>
            <w:pBdr>
              <w:top w:val="nil"/>
              <w:left w:val="nil"/>
              <w:bottom w:val="nil"/>
              <w:right w:val="nil"/>
              <w:between w:val="nil"/>
            </w:pBdr>
            <w:tabs>
              <w:tab w:val="center" w:pos="4513"/>
              <w:tab w:val="right" w:pos="9026"/>
            </w:tabs>
            <w:spacing w:after="120"/>
            <w:rPr>
              <w:sz w:val="20"/>
              <w:szCs w:val="20"/>
            </w:rPr>
          </w:pPr>
          <w:r>
            <w:rPr>
              <w:sz w:val="20"/>
              <w:szCs w:val="20"/>
            </w:rPr>
            <w:t>Terms of use and disclaimer of liability</w:t>
          </w:r>
        </w:p>
      </w:tc>
      <w:tc>
        <w:tcPr>
          <w:tcW w:w="2746" w:type="dxa"/>
          <w:tcBorders>
            <w:bottom w:val="single" w:sz="12" w:space="0" w:color="D2E8E9"/>
          </w:tcBorders>
        </w:tcPr>
        <w:p w14:paraId="713219CA" w14:textId="77777777" w:rsidR="00430187" w:rsidRDefault="00430187">
          <w:pPr>
            <w:pBdr>
              <w:top w:val="nil"/>
              <w:left w:val="nil"/>
              <w:bottom w:val="nil"/>
              <w:right w:val="nil"/>
              <w:between w:val="nil"/>
            </w:pBdr>
            <w:tabs>
              <w:tab w:val="center" w:pos="4513"/>
              <w:tab w:val="right" w:pos="9026"/>
            </w:tabs>
            <w:spacing w:after="120"/>
            <w:jc w:val="right"/>
            <w:rPr>
              <w:sz w:val="20"/>
              <w:szCs w:val="20"/>
            </w:rPr>
          </w:pPr>
        </w:p>
      </w:tc>
    </w:tr>
  </w:tbl>
  <w:p w14:paraId="6A347A9E" w14:textId="77777777" w:rsidR="00430187" w:rsidRDefault="00430187">
    <w:pPr>
      <w:pBdr>
        <w:top w:val="nil"/>
        <w:left w:val="nil"/>
        <w:bottom w:val="nil"/>
        <w:right w:val="nil"/>
        <w:between w:val="nil"/>
      </w:pBdr>
      <w:tabs>
        <w:tab w:val="center" w:pos="4513"/>
        <w:tab w:val="right" w:pos="9026"/>
      </w:tabs>
      <w:spacing w:after="0" w:line="240" w:lineRule="aut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d"/>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430187" w14:paraId="5E81027E" w14:textId="77777777">
      <w:tc>
        <w:tcPr>
          <w:tcW w:w="9026" w:type="dxa"/>
          <w:tcBorders>
            <w:bottom w:val="single" w:sz="12" w:space="0" w:color="D2E8E9"/>
          </w:tcBorders>
        </w:tcPr>
        <w:p w14:paraId="16087BC5" w14:textId="2B95D41F" w:rsidR="00430187" w:rsidRDefault="009D447D">
          <w:pPr>
            <w:pBdr>
              <w:top w:val="nil"/>
              <w:left w:val="nil"/>
              <w:bottom w:val="nil"/>
              <w:right w:val="nil"/>
              <w:between w:val="nil"/>
            </w:pBdr>
            <w:tabs>
              <w:tab w:val="center" w:pos="4513"/>
              <w:tab w:val="right" w:pos="9026"/>
            </w:tabs>
            <w:spacing w:after="120"/>
            <w:jc w:val="right"/>
            <w:rPr>
              <w:sz w:val="20"/>
              <w:szCs w:val="20"/>
            </w:rPr>
          </w:pPr>
          <w:r>
            <w:rPr>
              <w:sz w:val="20"/>
              <w:szCs w:val="20"/>
            </w:rPr>
            <w:t>Terms of use and disclaimer of liability</w:t>
          </w:r>
        </w:p>
      </w:tc>
    </w:tr>
  </w:tbl>
  <w:p w14:paraId="16497205" w14:textId="77777777" w:rsidR="00430187" w:rsidRDefault="00430187">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233EB" w14:textId="77777777" w:rsidR="00430187" w:rsidRDefault="00430187">
    <w:pPr>
      <w:pBdr>
        <w:top w:val="nil"/>
        <w:left w:val="nil"/>
        <w:bottom w:val="nil"/>
        <w:right w:val="nil"/>
        <w:between w:val="nil"/>
      </w:pBdr>
      <w:tabs>
        <w:tab w:val="center" w:pos="4513"/>
        <w:tab w:val="right" w:pos="9026"/>
      </w:tabs>
      <w:spacing w:after="0" w:line="240" w:lineRule="auto"/>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B9EB4" w14:textId="77777777" w:rsidR="00430187" w:rsidRDefault="00430187">
    <w:pPr>
      <w:pBdr>
        <w:top w:val="nil"/>
        <w:left w:val="nil"/>
        <w:bottom w:val="nil"/>
        <w:right w:val="nil"/>
        <w:between w:val="nil"/>
      </w:pBdr>
      <w:tabs>
        <w:tab w:val="center" w:pos="4680"/>
        <w:tab w:val="right" w:pos="9360"/>
      </w:tabs>
      <w:spacing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F8B68" w14:textId="572C73AA" w:rsidR="003778A7" w:rsidRDefault="0032387F" w:rsidP="0041321C">
    <w:pPr>
      <w:widowControl w:val="0"/>
      <w:pBdr>
        <w:top w:val="nil"/>
        <w:left w:val="nil"/>
        <w:bottom w:val="nil"/>
        <w:right w:val="nil"/>
        <w:between w:val="nil"/>
      </w:pBdr>
      <w:spacing w:after="0" w:line="276" w:lineRule="auto"/>
    </w:pPr>
    <w:r>
      <w:rPr>
        <w:noProof/>
        <w:color w:val="808080" w:themeColor="background1" w:themeShade="80"/>
        <w:sz w:val="20"/>
        <w:szCs w:val="20"/>
      </w:rPr>
      <mc:AlternateContent>
        <mc:Choice Requires="wps">
          <w:drawing>
            <wp:anchor distT="0" distB="0" distL="114300" distR="114300" simplePos="0" relativeHeight="251664384" behindDoc="1" locked="0" layoutInCell="1" allowOverlap="1" wp14:anchorId="7B15D990" wp14:editId="2B306DC3">
              <wp:simplePos x="0" y="0"/>
              <wp:positionH relativeFrom="margin">
                <wp:align>center</wp:align>
              </wp:positionH>
              <wp:positionV relativeFrom="paragraph">
                <wp:posOffset>-6078</wp:posOffset>
              </wp:positionV>
              <wp:extent cx="6799153" cy="8819182"/>
              <wp:effectExtent l="38100" t="38100" r="97155" b="96520"/>
              <wp:wrapNone/>
              <wp:docPr id="482567001" name="Rectangle 1"/>
              <wp:cNvGraphicFramePr/>
              <a:graphic xmlns:a="http://schemas.openxmlformats.org/drawingml/2006/main">
                <a:graphicData uri="http://schemas.microsoft.com/office/word/2010/wordprocessingShape">
                  <wps:wsp>
                    <wps:cNvSpPr/>
                    <wps:spPr>
                      <a:xfrm>
                        <a:off x="0" y="0"/>
                        <a:ext cx="6799153" cy="8819182"/>
                      </a:xfrm>
                      <a:prstGeom prst="rect">
                        <a:avLst/>
                      </a:prstGeom>
                      <a:solidFill>
                        <a:srgbClr val="D2E8E9"/>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65202" id="Rectangle 1" o:spid="_x0000_s1026" style="position:absolute;margin-left:0;margin-top:-.5pt;width:535.35pt;height:694.4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OI/2QIAABUGAAAOAAAAZHJzL2Uyb0RvYy54bWysVE1v2zAMvQ/YfxB0Xx2nSZsEdYqgH8OA&#10;Yi2aDj0rshwLk0VNUuJkv36U5DhZ29OwHBTRJB/JR5FX17tGka2wToIuaH42oERoDqXU64L+eLn/&#10;MqHEeaZLpkCLgu6Fo9fzz5+uWjMTQ6hBlcISBNFu1pqC1t6bWZY5XouGuTMwQqOyAtswj6JdZ6Vl&#10;LaI3KhsOBhdZC7Y0FrhwDr/eJiWdR/yqEtw/VpUTnqiCYm4+njaeq3Bm8ys2W1tmasm7NNg/ZNEw&#10;qTFoD3XLPCMbK99BNZJbcFD5Mw5NBlUluYg1YDX54E01y5oZEWtBcpzpaXL/D5Z/3y7Nk0UaWuNm&#10;Dq+hil1lm/CP+ZFdJGvfkyV2nnD8eHE5nebjc0o46iaTfJpPhoHO7OhurPNfBTQkXApqsRuRJLZ9&#10;cD6ZHkxCNAdKlvdSqSjY9epGWbJl2Lnb4d3kbtqh/2WmdDDWENwSYvoiYu8xTCxj44Vd1mVLVmpj&#10;n1lZ0PFgMsD3UMqQ2PkkTwI+jOHlIPwoYWqNL9orSiz4V+nr2I1AQ4AMeffprRTjP1NlytQs5TyK&#10;MMcq0TqSA4dkonSSZ3bsQLz5vRIhlNLPoiKyRM6HMUgcDtFHZ5wL7fOkqlkpUvx8HMpI8XuPGDMC&#10;BuQKSeuxO4AweO+xE0xnH1xT3r1zIqUPkzI4JJace48YGbTvnRupwX5UmcKqusjJHtM/oSZcV1Du&#10;n2xoUXymzvB7ia15YM4/MYujjJ3E9eQf8agUtAWF7kZJDfb3R9+DPU4YailpcTUU1P3aMCsoUd80&#10;zt40H43CLonCaHw5RMGealanGr1pbgDfcI6L0PB4DfZeHa6VheYVt9giREUV0xxjF5R7exBufFpZ&#10;uAe5WCyiGe4Pw/yDXhoewAOr4VG+7F6ZNd3EeRzW73BYI2z2ZvCSbfDUsNh4qGScyiOvHd+4e+LD&#10;6fZkWG6ncrQ6bvP5HwAAAP//AwBQSwMEFAAGAAgAAAAhAJBpne7fAAAACQEAAA8AAABkcnMvZG93&#10;bnJldi54bWxMj8FOwzAQRO9I/IO1SNxaO6CSEOJUVSXghEQLB7i5sRMH7HWI3Tb8PdtTOe2uZjT7&#10;plpO3rGDGWMfUEI2F8AMNkH32El4f3ucFcBiUqiVC2gk/JoIy/ryolKlDkfcmMM2dYxCMJZKgk1p&#10;KDmPjTVexXkYDJLWhtGrROfYcT2qI4V7x2+EuONe9UgfrBrM2prme7v3lPJkP9pnXMXsdf21aRfu&#10;8+f+ZSHl9dW0egCWzJTOZjjhEzrUxLQLe9SROQlUJEmYZTRPqshFDmxH222RF8Driv9vUP8BAAD/&#10;/wMAUEsBAi0AFAAGAAgAAAAhALaDOJL+AAAA4QEAABMAAAAAAAAAAAAAAAAAAAAAAFtDb250ZW50&#10;X1R5cGVzXS54bWxQSwECLQAUAAYACAAAACEAOP0h/9YAAACUAQAACwAAAAAAAAAAAAAAAAAvAQAA&#10;X3JlbHMvLnJlbHNQSwECLQAUAAYACAAAACEAt+TiP9kCAAAVBgAADgAAAAAAAAAAAAAAAAAuAgAA&#10;ZHJzL2Uyb0RvYy54bWxQSwECLQAUAAYACAAAACEAkGmd7t8AAAAJAQAADwAAAAAAAAAAAAAAAAAz&#10;BQAAZHJzL2Rvd25yZXYueG1sUEsFBgAAAAAEAAQA8wAAAD8GAAAAAA==&#10;" fillcolor="#d2e8e9" stroked="f" strokeweight="2pt">
              <v:shadow on="t" color="black" opacity="26214f" origin="-.5,-.5" offset=".74836mm,.74836mm"/>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8A8B6" w14:textId="120FF250" w:rsidR="00430187" w:rsidRDefault="003778A7">
    <w:pPr>
      <w:pBdr>
        <w:top w:val="nil"/>
        <w:left w:val="nil"/>
        <w:bottom w:val="nil"/>
        <w:right w:val="nil"/>
        <w:between w:val="nil"/>
      </w:pBdr>
      <w:tabs>
        <w:tab w:val="center" w:pos="4680"/>
        <w:tab w:val="right" w:pos="9360"/>
      </w:tabs>
      <w:spacing w:after="0" w:line="240" w:lineRule="auto"/>
    </w:pPr>
    <w:r>
      <w:rPr>
        <w:noProof/>
        <w:color w:val="808080" w:themeColor="background1" w:themeShade="80"/>
        <w:sz w:val="20"/>
        <w:szCs w:val="20"/>
      </w:rPr>
      <mc:AlternateContent>
        <mc:Choice Requires="wps">
          <w:drawing>
            <wp:anchor distT="0" distB="0" distL="114300" distR="114300" simplePos="0" relativeHeight="251662336" behindDoc="1" locked="0" layoutInCell="1" allowOverlap="1" wp14:anchorId="08CFA1E3" wp14:editId="2B3E91E9">
              <wp:simplePos x="0" y="0"/>
              <wp:positionH relativeFrom="margin">
                <wp:align>center</wp:align>
              </wp:positionH>
              <wp:positionV relativeFrom="paragraph">
                <wp:posOffset>-25910</wp:posOffset>
              </wp:positionV>
              <wp:extent cx="6799153" cy="8819182"/>
              <wp:effectExtent l="38100" t="38100" r="97155" b="96520"/>
              <wp:wrapNone/>
              <wp:docPr id="1339417847" name="Rectangle 1"/>
              <wp:cNvGraphicFramePr/>
              <a:graphic xmlns:a="http://schemas.openxmlformats.org/drawingml/2006/main">
                <a:graphicData uri="http://schemas.microsoft.com/office/word/2010/wordprocessingShape">
                  <wps:wsp>
                    <wps:cNvSpPr/>
                    <wps:spPr>
                      <a:xfrm>
                        <a:off x="0" y="0"/>
                        <a:ext cx="6799153" cy="8819182"/>
                      </a:xfrm>
                      <a:prstGeom prst="rect">
                        <a:avLst/>
                      </a:prstGeom>
                      <a:solidFill>
                        <a:srgbClr val="D2E8E9"/>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2852E" id="Rectangle 1" o:spid="_x0000_s1026" style="position:absolute;margin-left:0;margin-top:-2.05pt;width:535.35pt;height:694.4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OI/2QIAABUGAAAOAAAAZHJzL2Uyb0RvYy54bWysVE1v2zAMvQ/YfxB0Xx2nSZsEdYqgH8OA&#10;Yi2aDj0rshwLk0VNUuJkv36U5DhZ29OwHBTRJB/JR5FX17tGka2wToIuaH42oERoDqXU64L+eLn/&#10;MqHEeaZLpkCLgu6Fo9fzz5+uWjMTQ6hBlcISBNFu1pqC1t6bWZY5XouGuTMwQqOyAtswj6JdZ6Vl&#10;LaI3KhsOBhdZC7Y0FrhwDr/eJiWdR/yqEtw/VpUTnqiCYm4+njaeq3Bm8ys2W1tmasm7NNg/ZNEw&#10;qTFoD3XLPCMbK99BNZJbcFD5Mw5NBlUluYg1YDX54E01y5oZEWtBcpzpaXL/D5Z/3y7Nk0UaWuNm&#10;Dq+hil1lm/CP+ZFdJGvfkyV2nnD8eHE5nebjc0o46iaTfJpPhoHO7OhurPNfBTQkXApqsRuRJLZ9&#10;cD6ZHkxCNAdKlvdSqSjY9epGWbJl2Lnb4d3kbtqh/2WmdDDWENwSYvoiYu8xTCxj44Vd1mVLVmpj&#10;n1lZ0PFgMsD3UMqQ2PkkTwI+jOHlIPwoYWqNL9orSiz4V+nr2I1AQ4AMeffprRTjP1NlytQs5TyK&#10;MMcq0TqSA4dkonSSZ3bsQLz5vRIhlNLPoiKyRM6HMUgcDtFHZ5wL7fOkqlkpUvx8HMpI8XuPGDMC&#10;BuQKSeuxO4AweO+xE0xnH1xT3r1zIqUPkzI4JJace48YGbTvnRupwX5UmcKqusjJHtM/oSZcV1Du&#10;n2xoUXymzvB7ia15YM4/MYujjJ3E9eQf8agUtAWF7kZJDfb3R9+DPU4YailpcTUU1P3aMCsoUd80&#10;zt40H43CLonCaHw5RMGealanGr1pbgDfcI6L0PB4DfZeHa6VheYVt9giREUV0xxjF5R7exBufFpZ&#10;uAe5WCyiGe4Pw/yDXhoewAOr4VG+7F6ZNd3EeRzW73BYI2z2ZvCSbfDUsNh4qGScyiOvHd+4e+LD&#10;6fZkWG6ncrQ6bvP5HwAAAP//AwBQSwMEFAAGAAgAAAAhAKVo5zPgAAAACQEAAA8AAABkcnMvZG93&#10;bnJldi54bWxMj8FOwzAMhu9IvENkJG5bUtjoKE2naRJwQtoGB7hlTdoUEqc02VbeHu8EN1u/9fn7&#10;y+XoHTuaIXYBJWRTAcxgHXSHrYS318fJAlhMCrVyAY2EHxNhWV1elKrQ4YRbc9yllhEEY6Ek2JT6&#10;gvNYW+NVnIbeIGVNGLxKtA4t14M6Edw7fiPEHfeqQ/pgVW/W1tRfu4MnypN9b55xFbPN+nPbzN3H&#10;9/3LXMrrq3H1ACyZMf0dw1mf1KEip304oI7MSaAiScJklgE7pyIXObA9TbeLWQ68Kvn/BtUvAAAA&#10;//8DAFBLAQItABQABgAIAAAAIQC2gziS/gAAAOEBAAATAAAAAAAAAAAAAAAAAAAAAABbQ29udGVu&#10;dF9UeXBlc10ueG1sUEsBAi0AFAAGAAgAAAAhADj9If/WAAAAlAEAAAsAAAAAAAAAAAAAAAAALwEA&#10;AF9yZWxzLy5yZWxzUEsBAi0AFAAGAAgAAAAhALfk4j/ZAgAAFQYAAA4AAAAAAAAAAAAAAAAALgIA&#10;AGRycy9lMm9Eb2MueG1sUEsBAi0AFAAGAAgAAAAhAKVo5zPgAAAACQEAAA8AAAAAAAAAAAAAAAAA&#10;MwUAAGRycy9kb3ducmV2LnhtbFBLBQYAAAAABAAEAPMAAABABgAAAAA=&#10;" fillcolor="#d2e8e9" stroked="f" strokeweight="2pt">
              <v:shadow on="t" color="black" opacity="26214f" origin="-.5,-.5" offset=".74836mm,.74836mm"/>
              <w10:wrap anchorx="margin"/>
            </v:rect>
          </w:pict>
        </mc:Fallback>
      </mc:AlternateContent>
    </w:r>
    <w:r>
      <w:rPr>
        <w:noProof/>
      </w:rPr>
      <w:drawing>
        <wp:anchor distT="0" distB="0" distL="0" distR="0" simplePos="0" relativeHeight="251660288" behindDoc="1" locked="0" layoutInCell="1" hidden="0" allowOverlap="1" wp14:anchorId="39D1D9FA" wp14:editId="42A41DDE">
          <wp:simplePos x="0" y="0"/>
          <wp:positionH relativeFrom="column">
            <wp:posOffset>0</wp:posOffset>
          </wp:positionH>
          <wp:positionV relativeFrom="paragraph">
            <wp:posOffset>203200</wp:posOffset>
          </wp:positionV>
          <wp:extent cx="6818203" cy="8838232"/>
          <wp:effectExtent l="0" t="0" r="0" b="0"/>
          <wp:wrapNone/>
          <wp:docPr id="2174886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818203" cy="8838232"/>
                  </a:xfrm>
                  <a:prstGeom prst="rect">
                    <a:avLst/>
                  </a:prstGeom>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d"/>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3778A7" w14:paraId="3B1E7FA0" w14:textId="77777777" w:rsidTr="00805F68">
      <w:tc>
        <w:tcPr>
          <w:tcW w:w="9026" w:type="dxa"/>
          <w:tcBorders>
            <w:bottom w:val="single" w:sz="12" w:space="0" w:color="D2E8E9"/>
          </w:tcBorders>
        </w:tcPr>
        <w:p w14:paraId="6DC1B3E0" w14:textId="77777777" w:rsidR="003778A7" w:rsidRDefault="003778A7" w:rsidP="003778A7">
          <w:pPr>
            <w:pBdr>
              <w:top w:val="nil"/>
              <w:left w:val="nil"/>
              <w:bottom w:val="nil"/>
              <w:right w:val="nil"/>
              <w:between w:val="nil"/>
            </w:pBdr>
            <w:tabs>
              <w:tab w:val="center" w:pos="4513"/>
              <w:tab w:val="right" w:pos="9026"/>
            </w:tabs>
            <w:spacing w:after="120"/>
            <w:rPr>
              <w:sz w:val="20"/>
              <w:szCs w:val="20"/>
            </w:rPr>
          </w:pPr>
          <w:bookmarkStart w:id="14" w:name="_Hlk201750215"/>
          <w:r>
            <w:rPr>
              <w:sz w:val="20"/>
              <w:szCs w:val="20"/>
            </w:rPr>
            <w:t>Introduction</w:t>
          </w:r>
        </w:p>
      </w:tc>
    </w:tr>
    <w:bookmarkEnd w:id="14"/>
  </w:tbl>
  <w:p w14:paraId="1C1302A8" w14:textId="77777777" w:rsidR="003778A7" w:rsidRDefault="003778A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d"/>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430187" w14:paraId="682A9609" w14:textId="77777777">
      <w:tc>
        <w:tcPr>
          <w:tcW w:w="9026" w:type="dxa"/>
          <w:tcBorders>
            <w:bottom w:val="single" w:sz="12" w:space="0" w:color="D2E8E9"/>
          </w:tcBorders>
        </w:tcPr>
        <w:p w14:paraId="6AA8C8C1" w14:textId="77777777" w:rsidR="00430187"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Introduction</w:t>
          </w:r>
        </w:p>
      </w:tc>
    </w:tr>
  </w:tbl>
  <w:p w14:paraId="44CAD620" w14:textId="77777777" w:rsidR="00430187" w:rsidRDefault="00430187">
    <w:pPr>
      <w:pBdr>
        <w:top w:val="nil"/>
        <w:left w:val="nil"/>
        <w:bottom w:val="nil"/>
        <w:right w:val="nil"/>
        <w:between w:val="nil"/>
      </w:pBdr>
      <w:tabs>
        <w:tab w:val="center" w:pos="4513"/>
        <w:tab w:val="right" w:pos="9026"/>
      </w:tabs>
      <w:spacing w:after="0" w:line="240"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e"/>
      <w:tblW w:w="14002"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14002"/>
    </w:tblGrid>
    <w:tr w:rsidR="00430187" w14:paraId="6A3752D7" w14:textId="77777777">
      <w:trPr>
        <w:trHeight w:val="345"/>
      </w:trPr>
      <w:tc>
        <w:tcPr>
          <w:tcW w:w="14002" w:type="dxa"/>
          <w:tcBorders>
            <w:bottom w:val="single" w:sz="12" w:space="0" w:color="D2E8E9"/>
          </w:tcBorders>
        </w:tcPr>
        <w:p w14:paraId="1703072F" w14:textId="77777777" w:rsidR="00430187" w:rsidRDefault="00000000">
          <w:pPr>
            <w:pBdr>
              <w:top w:val="nil"/>
              <w:left w:val="nil"/>
              <w:bottom w:val="nil"/>
              <w:right w:val="nil"/>
              <w:between w:val="nil"/>
            </w:pBdr>
            <w:tabs>
              <w:tab w:val="center" w:pos="4513"/>
              <w:tab w:val="right" w:pos="9026"/>
            </w:tabs>
            <w:spacing w:after="120"/>
            <w:rPr>
              <w:sz w:val="20"/>
              <w:szCs w:val="20"/>
            </w:rPr>
          </w:pPr>
          <w:r>
            <w:rPr>
              <w:sz w:val="20"/>
              <w:szCs w:val="20"/>
            </w:rPr>
            <w:t>Learning outcomes and specification coverage</w:t>
          </w:r>
        </w:p>
      </w:tc>
    </w:tr>
  </w:tbl>
  <w:p w14:paraId="6771E7DB" w14:textId="77777777" w:rsidR="00430187" w:rsidRDefault="00430187">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621B1"/>
    <w:multiLevelType w:val="multilevel"/>
    <w:tmpl w:val="57326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97700D"/>
    <w:multiLevelType w:val="hybridMultilevel"/>
    <w:tmpl w:val="0ACEC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A0899"/>
    <w:multiLevelType w:val="multilevel"/>
    <w:tmpl w:val="3210F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B87521"/>
    <w:multiLevelType w:val="hybridMultilevel"/>
    <w:tmpl w:val="78364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3090E"/>
    <w:multiLevelType w:val="multilevel"/>
    <w:tmpl w:val="20B2A0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307A08"/>
    <w:multiLevelType w:val="multilevel"/>
    <w:tmpl w:val="AAC6E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E64CBE"/>
    <w:multiLevelType w:val="hybridMultilevel"/>
    <w:tmpl w:val="3392E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BA173E"/>
    <w:multiLevelType w:val="multilevel"/>
    <w:tmpl w:val="DA0473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991F51"/>
    <w:multiLevelType w:val="multilevel"/>
    <w:tmpl w:val="51467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10C2570"/>
    <w:multiLevelType w:val="hybridMultilevel"/>
    <w:tmpl w:val="C1EAD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A7DEE"/>
    <w:multiLevelType w:val="hybridMultilevel"/>
    <w:tmpl w:val="E6388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706FB8"/>
    <w:multiLevelType w:val="multilevel"/>
    <w:tmpl w:val="6BB0C8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9087ECB"/>
    <w:multiLevelType w:val="hybridMultilevel"/>
    <w:tmpl w:val="EC9E1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695153"/>
    <w:multiLevelType w:val="hybridMultilevel"/>
    <w:tmpl w:val="127A4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742816"/>
    <w:multiLevelType w:val="hybridMultilevel"/>
    <w:tmpl w:val="C0864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3518FF"/>
    <w:multiLevelType w:val="multilevel"/>
    <w:tmpl w:val="59B61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color w:val="auto"/>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A934A08"/>
    <w:multiLevelType w:val="hybridMultilevel"/>
    <w:tmpl w:val="A59E3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071287"/>
    <w:multiLevelType w:val="multilevel"/>
    <w:tmpl w:val="0BE82E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7281A57"/>
    <w:multiLevelType w:val="hybridMultilevel"/>
    <w:tmpl w:val="5F887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1077185">
    <w:abstractNumId w:val="17"/>
  </w:num>
  <w:num w:numId="2" w16cid:durableId="1343632311">
    <w:abstractNumId w:val="2"/>
  </w:num>
  <w:num w:numId="3" w16cid:durableId="956523106">
    <w:abstractNumId w:val="5"/>
  </w:num>
  <w:num w:numId="4" w16cid:durableId="186260729">
    <w:abstractNumId w:val="4"/>
  </w:num>
  <w:num w:numId="5" w16cid:durableId="3561431">
    <w:abstractNumId w:val="11"/>
  </w:num>
  <w:num w:numId="6" w16cid:durableId="391345688">
    <w:abstractNumId w:val="15"/>
  </w:num>
  <w:num w:numId="7" w16cid:durableId="1191410934">
    <w:abstractNumId w:val="7"/>
  </w:num>
  <w:num w:numId="8" w16cid:durableId="514734723">
    <w:abstractNumId w:val="0"/>
  </w:num>
  <w:num w:numId="9" w16cid:durableId="1741362085">
    <w:abstractNumId w:val="8"/>
  </w:num>
  <w:num w:numId="10" w16cid:durableId="2064670635">
    <w:abstractNumId w:val="18"/>
  </w:num>
  <w:num w:numId="11" w16cid:durableId="1469665557">
    <w:abstractNumId w:val="13"/>
  </w:num>
  <w:num w:numId="12" w16cid:durableId="1659385233">
    <w:abstractNumId w:val="9"/>
  </w:num>
  <w:num w:numId="13" w16cid:durableId="1228760638">
    <w:abstractNumId w:val="6"/>
  </w:num>
  <w:num w:numId="14" w16cid:durableId="656420699">
    <w:abstractNumId w:val="16"/>
  </w:num>
  <w:num w:numId="15" w16cid:durableId="899903710">
    <w:abstractNumId w:val="12"/>
  </w:num>
  <w:num w:numId="16" w16cid:durableId="272828020">
    <w:abstractNumId w:val="10"/>
  </w:num>
  <w:num w:numId="17" w16cid:durableId="1799184183">
    <w:abstractNumId w:val="1"/>
  </w:num>
  <w:num w:numId="18" w16cid:durableId="741752449">
    <w:abstractNumId w:val="3"/>
  </w:num>
  <w:num w:numId="19" w16cid:durableId="15631314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187"/>
    <w:rsid w:val="000143C0"/>
    <w:rsid w:val="00077675"/>
    <w:rsid w:val="000A08B9"/>
    <w:rsid w:val="000B55C7"/>
    <w:rsid w:val="000F7846"/>
    <w:rsid w:val="001C5CAF"/>
    <w:rsid w:val="002116AD"/>
    <w:rsid w:val="0032387F"/>
    <w:rsid w:val="003778A7"/>
    <w:rsid w:val="003E0C72"/>
    <w:rsid w:val="0041321C"/>
    <w:rsid w:val="00430187"/>
    <w:rsid w:val="004601E3"/>
    <w:rsid w:val="005E1154"/>
    <w:rsid w:val="006019EF"/>
    <w:rsid w:val="00676A3A"/>
    <w:rsid w:val="00786612"/>
    <w:rsid w:val="007D034B"/>
    <w:rsid w:val="00856051"/>
    <w:rsid w:val="008F456B"/>
    <w:rsid w:val="00902BE0"/>
    <w:rsid w:val="00903654"/>
    <w:rsid w:val="00905907"/>
    <w:rsid w:val="00960EBB"/>
    <w:rsid w:val="009B2767"/>
    <w:rsid w:val="009D447D"/>
    <w:rsid w:val="009D64A6"/>
    <w:rsid w:val="009E335F"/>
    <w:rsid w:val="00A62F63"/>
    <w:rsid w:val="00B202B7"/>
    <w:rsid w:val="00C27EF6"/>
    <w:rsid w:val="00DB6EC8"/>
    <w:rsid w:val="00F93C75"/>
    <w:rsid w:val="00FC416D"/>
    <w:rsid w:val="00FE58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FD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3C0"/>
  </w:style>
  <w:style w:type="paragraph" w:styleId="Heading1">
    <w:name w:val="heading 1"/>
    <w:basedOn w:val="Normal"/>
    <w:next w:val="Normal"/>
    <w:uiPriority w:val="9"/>
    <w:qFormat/>
    <w:pPr>
      <w:keepNext/>
      <w:keepLines/>
      <w:spacing w:before="240" w:after="200"/>
      <w:outlineLvl w:val="0"/>
    </w:pPr>
    <w:rPr>
      <w:color w:val="326367"/>
      <w:sz w:val="32"/>
      <w:szCs w:val="32"/>
    </w:rPr>
  </w:style>
  <w:style w:type="paragraph" w:styleId="Heading2">
    <w:name w:val="heading 2"/>
    <w:basedOn w:val="Normal"/>
    <w:next w:val="Normal"/>
    <w:uiPriority w:val="9"/>
    <w:unhideWhenUsed/>
    <w:qFormat/>
    <w:pPr>
      <w:keepNext/>
      <w:keepLines/>
      <w:spacing w:before="40" w:after="120"/>
      <w:outlineLvl w:val="1"/>
    </w:pPr>
    <w:rPr>
      <w:color w:val="326367"/>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D2E8E9"/>
      <w:spacing w:before="3800" w:after="1600" w:line="240" w:lineRule="auto"/>
      <w:jc w:val="center"/>
    </w:pPr>
    <w:rPr>
      <w:b/>
      <w:sz w:val="100"/>
      <w:szCs w:val="100"/>
    </w:rPr>
  </w:style>
  <w:style w:type="paragraph" w:styleId="Subtitle">
    <w:name w:val="Subtitle"/>
    <w:basedOn w:val="Normal"/>
    <w:next w:val="Normal"/>
    <w:uiPriority w:val="11"/>
    <w:qFormat/>
    <w:pPr>
      <w:spacing w:after="120"/>
      <w:jc w:val="center"/>
    </w:pPr>
    <w:rPr>
      <w:color w:val="326367"/>
      <w:sz w:val="36"/>
      <w:szCs w:val="36"/>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pPr>
      <w:spacing w:after="0" w:line="240" w:lineRule="auto"/>
    </w:pPr>
    <w:tblPr>
      <w:tblStyleRowBandSize w:val="1"/>
      <w:tblStyleColBandSize w:val="1"/>
      <w:tblCellMar>
        <w:left w:w="108" w:type="dxa"/>
        <w:right w:w="108"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table" w:customStyle="1" w:styleId="aff3">
    <w:basedOn w:val="TableNormal0"/>
    <w:pPr>
      <w:spacing w:after="0" w:line="240" w:lineRule="auto"/>
    </w:pPr>
    <w:tblPr>
      <w:tblStyleRowBandSize w:val="1"/>
      <w:tblStyleColBandSize w:val="1"/>
      <w:tblCellMar>
        <w:left w:w="108" w:type="dxa"/>
        <w:right w:w="108"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3778A7"/>
    <w:rPr>
      <w:color w:val="0000FF" w:themeColor="hyperlink"/>
      <w:u w:val="single"/>
    </w:rPr>
  </w:style>
  <w:style w:type="paragraph" w:styleId="Header">
    <w:name w:val="header"/>
    <w:basedOn w:val="Normal"/>
    <w:link w:val="HeaderChar"/>
    <w:uiPriority w:val="99"/>
    <w:unhideWhenUsed/>
    <w:rsid w:val="003778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78A7"/>
  </w:style>
  <w:style w:type="paragraph" w:styleId="Footer">
    <w:name w:val="footer"/>
    <w:basedOn w:val="Normal"/>
    <w:link w:val="FooterChar"/>
    <w:uiPriority w:val="99"/>
    <w:unhideWhenUsed/>
    <w:rsid w:val="003778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78A7"/>
  </w:style>
  <w:style w:type="paragraph" w:customStyle="1" w:styleId="Chapter">
    <w:name w:val="Chapter"/>
    <w:basedOn w:val="Normal"/>
    <w:link w:val="ChapterChar"/>
    <w:qFormat/>
    <w:rsid w:val="003778A7"/>
    <w:pPr>
      <w:keepNext/>
      <w:keepLines/>
      <w:pBdr>
        <w:top w:val="nil"/>
        <w:left w:val="nil"/>
        <w:bottom w:val="nil"/>
        <w:right w:val="nil"/>
        <w:between w:val="nil"/>
      </w:pBdr>
      <w:shd w:val="clear" w:color="auto" w:fill="D2E8E9"/>
      <w:spacing w:before="240" w:after="200"/>
    </w:pPr>
    <w:rPr>
      <w:b/>
      <w:color w:val="326367"/>
      <w:sz w:val="40"/>
      <w:szCs w:val="40"/>
    </w:rPr>
  </w:style>
  <w:style w:type="character" w:customStyle="1" w:styleId="ChapterChar">
    <w:name w:val="Chapter Char"/>
    <w:basedOn w:val="DefaultParagraphFont"/>
    <w:link w:val="Chapter"/>
    <w:rsid w:val="003778A7"/>
    <w:rPr>
      <w:b/>
      <w:color w:val="326367"/>
      <w:sz w:val="40"/>
      <w:szCs w:val="40"/>
      <w:shd w:val="clear" w:color="auto" w:fill="D2E8E9"/>
    </w:rPr>
  </w:style>
  <w:style w:type="paragraph" w:styleId="ListParagraph">
    <w:name w:val="List Paragraph"/>
    <w:basedOn w:val="Normal"/>
    <w:uiPriority w:val="34"/>
    <w:qFormat/>
    <w:rsid w:val="000B55C7"/>
    <w:pPr>
      <w:ind w:left="720"/>
      <w:contextualSpacing/>
    </w:pPr>
  </w:style>
  <w:style w:type="paragraph" w:styleId="TOC1">
    <w:name w:val="toc 1"/>
    <w:basedOn w:val="Normal"/>
    <w:next w:val="Normal"/>
    <w:autoRedefine/>
    <w:uiPriority w:val="39"/>
    <w:unhideWhenUsed/>
    <w:rsid w:val="009D64A6"/>
    <w:pPr>
      <w:spacing w:after="180"/>
    </w:pPr>
    <w:rPr>
      <w:b/>
    </w:rPr>
  </w:style>
  <w:style w:type="paragraph" w:styleId="TOC2">
    <w:name w:val="toc 2"/>
    <w:basedOn w:val="Normal"/>
    <w:next w:val="Normal"/>
    <w:autoRedefine/>
    <w:uiPriority w:val="39"/>
    <w:unhideWhenUsed/>
    <w:rsid w:val="009D64A6"/>
    <w:pPr>
      <w:spacing w:after="180"/>
      <w:ind w:left="221"/>
    </w:pPr>
    <w:rPr>
      <w:sz w:val="21"/>
    </w:rPr>
  </w:style>
  <w:style w:type="paragraph" w:styleId="TOC3">
    <w:name w:val="toc 3"/>
    <w:basedOn w:val="Normal"/>
    <w:next w:val="Normal"/>
    <w:autoRedefine/>
    <w:uiPriority w:val="39"/>
    <w:unhideWhenUsed/>
    <w:rsid w:val="009D64A6"/>
    <w:pPr>
      <w:spacing w:after="180"/>
      <w:ind w:left="442"/>
    </w:pPr>
    <w:rPr>
      <w:i/>
      <w:sz w:val="20"/>
    </w:rPr>
  </w:style>
  <w:style w:type="character" w:styleId="UnresolvedMention">
    <w:name w:val="Unresolved Mention"/>
    <w:basedOn w:val="DefaultParagraphFont"/>
    <w:uiPriority w:val="99"/>
    <w:semiHidden/>
    <w:unhideWhenUsed/>
    <w:rsid w:val="009D447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B2767"/>
    <w:rPr>
      <w:b/>
      <w:bCs/>
    </w:rPr>
  </w:style>
  <w:style w:type="character" w:customStyle="1" w:styleId="CommentSubjectChar">
    <w:name w:val="Comment Subject Char"/>
    <w:basedOn w:val="CommentTextChar"/>
    <w:link w:val="CommentSubject"/>
    <w:uiPriority w:val="99"/>
    <w:semiHidden/>
    <w:rsid w:val="009B27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480288">
      <w:bodyDiv w:val="1"/>
      <w:marLeft w:val="0"/>
      <w:marRight w:val="0"/>
      <w:marTop w:val="0"/>
      <w:marBottom w:val="0"/>
      <w:divBdr>
        <w:top w:val="none" w:sz="0" w:space="0" w:color="auto"/>
        <w:left w:val="none" w:sz="0" w:space="0" w:color="auto"/>
        <w:bottom w:val="none" w:sz="0" w:space="0" w:color="auto"/>
        <w:right w:val="none" w:sz="0" w:space="0" w:color="auto"/>
      </w:divBdr>
      <w:divsChild>
        <w:div w:id="544024370">
          <w:marLeft w:val="0"/>
          <w:marRight w:val="0"/>
          <w:marTop w:val="0"/>
          <w:marBottom w:val="0"/>
          <w:divBdr>
            <w:top w:val="none" w:sz="0" w:space="0" w:color="auto"/>
            <w:left w:val="none" w:sz="0" w:space="0" w:color="auto"/>
            <w:bottom w:val="none" w:sz="0" w:space="0" w:color="auto"/>
            <w:right w:val="none" w:sz="0" w:space="0" w:color="auto"/>
          </w:divBdr>
        </w:div>
        <w:div w:id="839154371">
          <w:marLeft w:val="0"/>
          <w:marRight w:val="0"/>
          <w:marTop w:val="0"/>
          <w:marBottom w:val="0"/>
          <w:divBdr>
            <w:top w:val="none" w:sz="0" w:space="0" w:color="auto"/>
            <w:left w:val="none" w:sz="0" w:space="0" w:color="auto"/>
            <w:bottom w:val="none" w:sz="0" w:space="0" w:color="auto"/>
            <w:right w:val="none" w:sz="0" w:space="0" w:color="auto"/>
          </w:divBdr>
        </w:div>
      </w:divsChild>
    </w:div>
    <w:div w:id="784273748">
      <w:bodyDiv w:val="1"/>
      <w:marLeft w:val="0"/>
      <w:marRight w:val="0"/>
      <w:marTop w:val="0"/>
      <w:marBottom w:val="0"/>
      <w:divBdr>
        <w:top w:val="none" w:sz="0" w:space="0" w:color="auto"/>
        <w:left w:val="none" w:sz="0" w:space="0" w:color="auto"/>
        <w:bottom w:val="none" w:sz="0" w:space="0" w:color="auto"/>
        <w:right w:val="none" w:sz="0" w:space="0" w:color="auto"/>
      </w:divBdr>
    </w:div>
    <w:div w:id="937836392">
      <w:bodyDiv w:val="1"/>
      <w:marLeft w:val="0"/>
      <w:marRight w:val="0"/>
      <w:marTop w:val="0"/>
      <w:marBottom w:val="0"/>
      <w:divBdr>
        <w:top w:val="none" w:sz="0" w:space="0" w:color="auto"/>
        <w:left w:val="none" w:sz="0" w:space="0" w:color="auto"/>
        <w:bottom w:val="none" w:sz="0" w:space="0" w:color="auto"/>
        <w:right w:val="none" w:sz="0" w:space="0" w:color="auto"/>
      </w:divBdr>
    </w:div>
    <w:div w:id="1031302948">
      <w:bodyDiv w:val="1"/>
      <w:marLeft w:val="0"/>
      <w:marRight w:val="0"/>
      <w:marTop w:val="0"/>
      <w:marBottom w:val="0"/>
      <w:divBdr>
        <w:top w:val="none" w:sz="0" w:space="0" w:color="auto"/>
        <w:left w:val="none" w:sz="0" w:space="0" w:color="auto"/>
        <w:bottom w:val="none" w:sz="0" w:space="0" w:color="auto"/>
        <w:right w:val="none" w:sz="0" w:space="0" w:color="auto"/>
      </w:divBdr>
    </w:div>
    <w:div w:id="1308317471">
      <w:bodyDiv w:val="1"/>
      <w:marLeft w:val="0"/>
      <w:marRight w:val="0"/>
      <w:marTop w:val="0"/>
      <w:marBottom w:val="0"/>
      <w:divBdr>
        <w:top w:val="none" w:sz="0" w:space="0" w:color="auto"/>
        <w:left w:val="none" w:sz="0" w:space="0" w:color="auto"/>
        <w:bottom w:val="none" w:sz="0" w:space="0" w:color="auto"/>
        <w:right w:val="none" w:sz="0" w:space="0" w:color="auto"/>
      </w:divBdr>
    </w:div>
    <w:div w:id="1953126578">
      <w:bodyDiv w:val="1"/>
      <w:marLeft w:val="0"/>
      <w:marRight w:val="0"/>
      <w:marTop w:val="0"/>
      <w:marBottom w:val="0"/>
      <w:divBdr>
        <w:top w:val="none" w:sz="0" w:space="0" w:color="auto"/>
        <w:left w:val="none" w:sz="0" w:space="0" w:color="auto"/>
        <w:bottom w:val="none" w:sz="0" w:space="0" w:color="auto"/>
        <w:right w:val="none" w:sz="0" w:space="0" w:color="auto"/>
      </w:divBdr>
    </w:div>
    <w:div w:id="2044287481">
      <w:bodyDiv w:val="1"/>
      <w:marLeft w:val="0"/>
      <w:marRight w:val="0"/>
      <w:marTop w:val="0"/>
      <w:marBottom w:val="0"/>
      <w:divBdr>
        <w:top w:val="none" w:sz="0" w:space="0" w:color="auto"/>
        <w:left w:val="none" w:sz="0" w:space="0" w:color="auto"/>
        <w:bottom w:val="none" w:sz="0" w:space="0" w:color="auto"/>
        <w:right w:val="none" w:sz="0" w:space="0" w:color="auto"/>
      </w:divBdr>
    </w:div>
    <w:div w:id="2046708970">
      <w:bodyDiv w:val="1"/>
      <w:marLeft w:val="0"/>
      <w:marRight w:val="0"/>
      <w:marTop w:val="0"/>
      <w:marBottom w:val="0"/>
      <w:divBdr>
        <w:top w:val="none" w:sz="0" w:space="0" w:color="auto"/>
        <w:left w:val="none" w:sz="0" w:space="0" w:color="auto"/>
        <w:bottom w:val="none" w:sz="0" w:space="0" w:color="auto"/>
        <w:right w:val="none" w:sz="0" w:space="0" w:color="auto"/>
      </w:divBdr>
      <w:divsChild>
        <w:div w:id="81997589">
          <w:marLeft w:val="0"/>
          <w:marRight w:val="0"/>
          <w:marTop w:val="0"/>
          <w:marBottom w:val="0"/>
          <w:divBdr>
            <w:top w:val="none" w:sz="0" w:space="0" w:color="auto"/>
            <w:left w:val="none" w:sz="0" w:space="0" w:color="auto"/>
            <w:bottom w:val="none" w:sz="0" w:space="0" w:color="auto"/>
            <w:right w:val="none" w:sz="0" w:space="0" w:color="auto"/>
          </w:divBdr>
        </w:div>
        <w:div w:id="118347161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21" Type="http://schemas.openxmlformats.org/officeDocument/2006/relationships/hyperlink" Target="https://www.cityandguilds.com/tlevels/resources" TargetMode="External"/><Relationship Id="rId42" Type="http://schemas.openxmlformats.org/officeDocument/2006/relationships/hyperlink" Target="https://engineering-jobs.theiet.org" TargetMode="External"/><Relationship Id="rId47" Type="http://schemas.openxmlformats.org/officeDocument/2006/relationships/header" Target="header12.xml"/><Relationship Id="rId63" Type="http://schemas.openxmlformats.org/officeDocument/2006/relationships/header" Target="header16.xml"/><Relationship Id="rId68" Type="http://schemas.openxmlformats.org/officeDocument/2006/relationships/header" Target="header20.xml"/><Relationship Id="rId84" Type="http://schemas.openxmlformats.org/officeDocument/2006/relationships/hyperlink" Target="http://www.equalityhumanrights.com/equality/equality-act-2010" TargetMode="External"/><Relationship Id="rId89" Type="http://schemas.openxmlformats.org/officeDocument/2006/relationships/hyperlink" Target="https://youtu.be/xyANahuhGs0" TargetMode="Externa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hyperlink" Target="https://www.sciencedirect.com/science/article/pii/S0160791X21000476" TargetMode="External"/><Relationship Id="rId37" Type="http://schemas.openxmlformats.org/officeDocument/2006/relationships/footer" Target="footer7.xml"/><Relationship Id="rId53" Type="http://schemas.openxmlformats.org/officeDocument/2006/relationships/hyperlink" Target="https://www.networkrail.co.uk/who-we-are/equity-diversity-and-inclusion/" TargetMode="External"/><Relationship Id="rId58" Type="http://schemas.openxmlformats.org/officeDocument/2006/relationships/hyperlink" Target="https://vimeo.com/1096238074/795a341bc6" TargetMode="External"/><Relationship Id="rId74" Type="http://schemas.openxmlformats.org/officeDocument/2006/relationships/hyperlink" Target="http://www.ice.org.uk/download-centre/code-of-conduct" TargetMode="External"/><Relationship Id="rId79" Type="http://schemas.openxmlformats.org/officeDocument/2006/relationships/hyperlink" Target="http://www.sciencedirect.com/science/article/pii/S0160791X21000476" TargetMode="External"/><Relationship Id="rId5" Type="http://schemas.openxmlformats.org/officeDocument/2006/relationships/webSettings" Target="webSettings.xml"/><Relationship Id="rId90" Type="http://schemas.openxmlformats.org/officeDocument/2006/relationships/hyperlink" Target="http://www.cityandguilds.com/-/media/productdocuments/engineering/mechanical/8730/assessment-materials/exam-guide-and-support/8730-em-t-level-exam-guide-v1-0-pdf.pdf" TargetMode="External"/><Relationship Id="rId95" Type="http://schemas.openxmlformats.org/officeDocument/2006/relationships/header" Target="header24.xml"/><Relationship Id="rId22" Type="http://schemas.openxmlformats.org/officeDocument/2006/relationships/hyperlink" Target="https://support.tlevels.gov.uk/hc/en-gb/articles/360015345420-Industry-placement-logbook-for-students" TargetMode="External"/><Relationship Id="rId27" Type="http://schemas.openxmlformats.org/officeDocument/2006/relationships/hyperlink" Target="https://www.ice.org.uk/download-centre/code-of-conduct" TargetMode="External"/><Relationship Id="rId43" Type="http://schemas.openxmlformats.org/officeDocument/2006/relationships/hyperlink" Target="https://uk.indeed.com/jobs?q=engineering" TargetMode="External"/><Relationship Id="rId48" Type="http://schemas.openxmlformats.org/officeDocument/2006/relationships/footer" Target="footer10.xml"/><Relationship Id="rId64" Type="http://schemas.openxmlformats.org/officeDocument/2006/relationships/hyperlink" Target="https://vimeo.com/1096187067/542b455150" TargetMode="External"/><Relationship Id="rId69" Type="http://schemas.openxmlformats.org/officeDocument/2006/relationships/hyperlink" Target="http://www.technicaleducationnetworks.org.uk" TargetMode="External"/><Relationship Id="rId80" Type="http://schemas.openxmlformats.org/officeDocument/2006/relationships/hyperlink" Target="http://www.themanufacturer.com/articles/the-role-of-human-factors-in-the-future-of-manufacturing" TargetMode="External"/><Relationship Id="rId85" Type="http://schemas.openxmlformats.org/officeDocument/2006/relationships/hyperlink" Target="http://www.legislation.gov.uk/ukpga/2010/15/contents"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https://raeng.org.uk/ethics-audit" TargetMode="External"/><Relationship Id="rId33" Type="http://schemas.openxmlformats.org/officeDocument/2006/relationships/hyperlink" Target="https://www.themanufacturer.com/articles/the-role-of-human-factors-in-the-future-of-manufacturing" TargetMode="External"/><Relationship Id="rId38" Type="http://schemas.openxmlformats.org/officeDocument/2006/relationships/header" Target="header9.xml"/><Relationship Id="rId46" Type="http://schemas.openxmlformats.org/officeDocument/2006/relationships/header" Target="header11.xml"/><Relationship Id="rId59" Type="http://schemas.openxmlformats.org/officeDocument/2006/relationships/hyperlink" Target="https://vimeo.com/1096186794/4984f2f9e3" TargetMode="External"/><Relationship Id="rId67" Type="http://schemas.openxmlformats.org/officeDocument/2006/relationships/header" Target="header19.xml"/><Relationship Id="rId20" Type="http://schemas.openxmlformats.org/officeDocument/2006/relationships/header" Target="header6.xml"/><Relationship Id="rId41" Type="http://schemas.openxmlformats.org/officeDocument/2006/relationships/footer" Target="footer9.xml"/><Relationship Id="rId54" Type="http://schemas.openxmlformats.org/officeDocument/2006/relationships/header" Target="header13.xml"/><Relationship Id="rId62" Type="http://schemas.openxmlformats.org/officeDocument/2006/relationships/header" Target="header15.xml"/><Relationship Id="rId70" Type="http://schemas.openxmlformats.org/officeDocument/2006/relationships/hyperlink" Target="http://www.cityandguilds.com/tlevels/resources" TargetMode="External"/><Relationship Id="rId75" Type="http://schemas.openxmlformats.org/officeDocument/2006/relationships/hyperlink" Target="http://www.imeche.org/membership-registration/professional-development-and-cpd/continuing-professional-development-cpd" TargetMode="External"/><Relationship Id="rId83" Type="http://schemas.openxmlformats.org/officeDocument/2006/relationships/hyperlink" Target="https://ignys.com/live-it/" TargetMode="External"/><Relationship Id="rId88" Type="http://schemas.openxmlformats.org/officeDocument/2006/relationships/hyperlink" Target="http://www.stem.org.uk/resources/elibrary/resource/442714/born-engineer-faye-banks" TargetMode="External"/><Relationship Id="rId91" Type="http://schemas.openxmlformats.org/officeDocument/2006/relationships/header" Target="header21.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ityandguilds.com/qualifications-and-apprenticeships/engineering/mechanical/8730-t-level-technical-qualification-in-engineering-and-manufacturing-core" TargetMode="External"/><Relationship Id="rId23" Type="http://schemas.openxmlformats.org/officeDocument/2006/relationships/hyperlink" Target="https://www.engc.org.uk/about-us/our-purpose-and-organisational-structure/governance/guidance-for-licensee-codes-of-professional-conduct/" TargetMode="External"/><Relationship Id="rId28" Type="http://schemas.openxmlformats.org/officeDocument/2006/relationships/hyperlink" Target="about:blank" TargetMode="External"/><Relationship Id="rId36" Type="http://schemas.openxmlformats.org/officeDocument/2006/relationships/footer" Target="footer6.xml"/><Relationship Id="rId49" Type="http://schemas.openxmlformats.org/officeDocument/2006/relationships/footer" Target="footer11.xml"/><Relationship Id="rId57" Type="http://schemas.openxmlformats.org/officeDocument/2006/relationships/hyperlink" Target="http://www.engc.org.uk/about-us/our-partners/professional-engineering-institutions/" TargetMode="External"/><Relationship Id="rId10" Type="http://schemas.openxmlformats.org/officeDocument/2006/relationships/footer" Target="footer2.xml"/><Relationship Id="rId31" Type="http://schemas.openxmlformats.org/officeDocument/2006/relationships/hyperlink" Target="https://iea.cc/wp-content/uploads/2021/06/Principles-and-Guidelines_June2021.pdf" TargetMode="External"/><Relationship Id="rId44" Type="http://schemas.openxmlformats.org/officeDocument/2006/relationships/hyperlink" Target="https://vimeo.com/1096186970/e6db8d4e90" TargetMode="External"/><Relationship Id="rId52" Type="http://schemas.openxmlformats.org/officeDocument/2006/relationships/hyperlink" Target="https://vimeo.com/1096186706/1ddd4f96e6" TargetMode="External"/><Relationship Id="rId60" Type="http://schemas.openxmlformats.org/officeDocument/2006/relationships/hyperlink" Target="https://vimeo.com/1096186886/029502a19e" TargetMode="External"/><Relationship Id="rId65" Type="http://schemas.openxmlformats.org/officeDocument/2006/relationships/header" Target="header17.xml"/><Relationship Id="rId73" Type="http://schemas.openxmlformats.org/officeDocument/2006/relationships/hyperlink" Target="https://raeng.org.uk/ethics-audit" TargetMode="External"/><Relationship Id="rId78" Type="http://schemas.openxmlformats.org/officeDocument/2006/relationships/hyperlink" Target="https://iea.cc/wp-content/uploads/2021/06/Principles-and-Guidelines_June2021.pdf" TargetMode="External"/><Relationship Id="rId81" Type="http://schemas.openxmlformats.org/officeDocument/2006/relationships/hyperlink" Target="https://engineering-jobs.theiet.org" TargetMode="External"/><Relationship Id="rId86" Type="http://schemas.openxmlformats.org/officeDocument/2006/relationships/hyperlink" Target="http://www.networkrail.co.uk/who-we-are/equity-diversity-and-inclusion/" TargetMode="External"/><Relationship Id="rId94" Type="http://schemas.openxmlformats.org/officeDocument/2006/relationships/header" Target="header23.xml"/><Relationship Id="rId9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www.technicaleducationnetworks.org.uk" TargetMode="External"/><Relationship Id="rId39" Type="http://schemas.openxmlformats.org/officeDocument/2006/relationships/header" Target="header10.xml"/><Relationship Id="rId34" Type="http://schemas.openxmlformats.org/officeDocument/2006/relationships/header" Target="header7.xml"/><Relationship Id="rId50" Type="http://schemas.openxmlformats.org/officeDocument/2006/relationships/hyperlink" Target="https://www.equalityhumanrights.com/equality/equality-act-2010" TargetMode="External"/><Relationship Id="rId55" Type="http://schemas.openxmlformats.org/officeDocument/2006/relationships/header" Target="header14.xml"/><Relationship Id="rId76" Type="http://schemas.openxmlformats.org/officeDocument/2006/relationships/hyperlink" Target="http://www.cranfield.ac.uk/courses/short/manufacturing/manufacturing-short-courses"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engc.org.uk/about-us/our-purpose-and-organisational-structure/governance/guidance-for-licensee-codes-of-professional-conduct/" TargetMode="External"/><Relationship Id="rId92" Type="http://schemas.openxmlformats.org/officeDocument/2006/relationships/header" Target="header22.xml"/><Relationship Id="rId2" Type="http://schemas.openxmlformats.org/officeDocument/2006/relationships/numbering" Target="numbering.xml"/><Relationship Id="rId29" Type="http://schemas.openxmlformats.org/officeDocument/2006/relationships/hyperlink" Target="https://www.imeche.org/membership-registration/professional-development-and-cpd/continuing-professional-development-cpd" TargetMode="External"/><Relationship Id="rId24" Type="http://schemas.openxmlformats.org/officeDocument/2006/relationships/hyperlink" Target="https://raeng.org.uk/media/k3hjbd35/statement-of-ethical-principles.pdf" TargetMode="External"/><Relationship Id="rId40" Type="http://schemas.openxmlformats.org/officeDocument/2006/relationships/footer" Target="footer8.xml"/><Relationship Id="rId45" Type="http://schemas.openxmlformats.org/officeDocument/2006/relationships/hyperlink" Target="https://ignys.com/live-it/" TargetMode="External"/><Relationship Id="rId66" Type="http://schemas.openxmlformats.org/officeDocument/2006/relationships/header" Target="header18.xml"/><Relationship Id="rId87" Type="http://schemas.openxmlformats.org/officeDocument/2006/relationships/hyperlink" Target="http://www.engc.org.uk/about-us/our-partners/professional-engineering-institutions/" TargetMode="External"/><Relationship Id="rId61" Type="http://schemas.openxmlformats.org/officeDocument/2006/relationships/hyperlink" Target="https://www.stem.org.uk/resources/elibrary/resource/442714/born-engineer-faye-banks" TargetMode="External"/><Relationship Id="rId82" Type="http://schemas.openxmlformats.org/officeDocument/2006/relationships/hyperlink" Target="https://uk.indeed.com/jobs?q=engineering" TargetMode="External"/><Relationship Id="rId19" Type="http://schemas.openxmlformats.org/officeDocument/2006/relationships/header" Target="header5.xml"/><Relationship Id="rId14" Type="http://schemas.openxmlformats.org/officeDocument/2006/relationships/footer" Target="footer4.xml"/><Relationship Id="rId30" Type="http://schemas.openxmlformats.org/officeDocument/2006/relationships/hyperlink" Target="https://www.cranfield.ac.uk/courses/short/manufacturing/manufacturing-short-courses" TargetMode="External"/><Relationship Id="rId35" Type="http://schemas.openxmlformats.org/officeDocument/2006/relationships/header" Target="header8.xml"/><Relationship Id="rId56" Type="http://schemas.openxmlformats.org/officeDocument/2006/relationships/hyperlink" Target="https://vimeo.com/1096238026/ff1af8da1a" TargetMode="External"/><Relationship Id="rId77" Type="http://schemas.openxmlformats.org/officeDocument/2006/relationships/hyperlink" Target="https://iea.cc/wp-content/uploads/2021/06/Principles-and-Guidelines_June2021.pdf" TargetMode="External"/><Relationship Id="rId100" Type="http://schemas.openxmlformats.org/officeDocument/2006/relationships/customXml" Target="../customXml/item4.xml"/><Relationship Id="rId8" Type="http://schemas.openxmlformats.org/officeDocument/2006/relationships/header" Target="header1.xml"/><Relationship Id="rId51" Type="http://schemas.openxmlformats.org/officeDocument/2006/relationships/hyperlink" Target="https://www.legislation.gov.uk/ukpga/2010/15/contents" TargetMode="External"/><Relationship Id="rId72" Type="http://schemas.openxmlformats.org/officeDocument/2006/relationships/hyperlink" Target="https://raeng.org.uk/media/k3hjbd35/statement-of-ethical-principles.pdf" TargetMode="External"/><Relationship Id="rId93" Type="http://schemas.openxmlformats.org/officeDocument/2006/relationships/hyperlink" Target="http://www.technicaleducationnetworks.org.uk" TargetMode="External"/><Relationship Id="rId98"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3CEEB8-0B2A-4554-818D-2F5B642AF4DE}">
  <ds:schemaRefs>
    <ds:schemaRef ds:uri="http://schemas.openxmlformats.org/officeDocument/2006/bibliography"/>
  </ds:schemaRefs>
</ds:datastoreItem>
</file>

<file path=customXml/itemProps2.xml><?xml version="1.0" encoding="utf-8"?>
<ds:datastoreItem xmlns:ds="http://schemas.openxmlformats.org/officeDocument/2006/customXml" ds:itemID="{7529E256-EB3C-4345-9F68-9C0FDC88B62B}"/>
</file>

<file path=customXml/itemProps3.xml><?xml version="1.0" encoding="utf-8"?>
<ds:datastoreItem xmlns:ds="http://schemas.openxmlformats.org/officeDocument/2006/customXml" ds:itemID="{7D94ADA5-3317-4099-A983-17ADE2735820}"/>
</file>

<file path=customXml/itemProps4.xml><?xml version="1.0" encoding="utf-8"?>
<ds:datastoreItem xmlns:ds="http://schemas.openxmlformats.org/officeDocument/2006/customXml" ds:itemID="{DB421B0E-A54A-4724-B30E-A50E7ADF43C4}"/>
</file>

<file path=docProps/app.xml><?xml version="1.0" encoding="utf-8"?>
<Properties xmlns="http://schemas.openxmlformats.org/officeDocument/2006/extended-properties" xmlns:vt="http://schemas.openxmlformats.org/officeDocument/2006/docPropsVTypes">
  <Template>Normal</Template>
  <TotalTime>0</TotalTime>
  <Pages>33</Pages>
  <Words>11301</Words>
  <Characters>64417</Characters>
  <Application>Microsoft Office Word</Application>
  <DocSecurity>0</DocSecurity>
  <Lines>536</Lines>
  <Paragraphs>151</Paragraphs>
  <ScaleCrop>false</ScaleCrop>
  <Company/>
  <LinksUpToDate>false</LinksUpToDate>
  <CharactersWithSpaces>75567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2025-06-25T14:36:00Z</dcterms:created>
  <dcterms:modified xsi:type="dcterms:W3CDTF">2025-06-25T15:35:00Z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