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A96DC" w14:textId="77777777" w:rsidR="00A048B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ind w:right="-57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2: Personal conduct and behaviour, and company ethics</w:t>
      </w:r>
    </w:p>
    <w:p w14:paraId="778A7CA4" w14:textId="77777777" w:rsidR="00A048B1" w:rsidRPr="00BD4E4A" w:rsidRDefault="00000000">
      <w:pPr>
        <w:rPr>
          <w:bCs/>
          <w:sz w:val="20"/>
          <w:szCs w:val="20"/>
        </w:rPr>
      </w:pPr>
      <w:r w:rsidRPr="00BD4E4A">
        <w:rPr>
          <w:bCs/>
          <w:sz w:val="20"/>
          <w:szCs w:val="20"/>
        </w:rPr>
        <w:t xml:space="preserve">Example answers from the interview with Neale </w:t>
      </w:r>
      <w:proofErr w:type="spellStart"/>
      <w:r w:rsidRPr="00BD4E4A">
        <w:rPr>
          <w:bCs/>
          <w:sz w:val="20"/>
          <w:szCs w:val="20"/>
        </w:rPr>
        <w:t>Mighall</w:t>
      </w:r>
      <w:proofErr w:type="spellEnd"/>
      <w:r w:rsidRPr="00BD4E4A">
        <w:rPr>
          <w:bCs/>
          <w:sz w:val="20"/>
          <w:szCs w:val="20"/>
        </w:rPr>
        <w:t xml:space="preserve"> at </w:t>
      </w:r>
      <w:proofErr w:type="spellStart"/>
      <w:r w:rsidRPr="00BD4E4A">
        <w:rPr>
          <w:bCs/>
          <w:sz w:val="20"/>
          <w:szCs w:val="20"/>
        </w:rPr>
        <w:t>Ignys</w:t>
      </w:r>
      <w:proofErr w:type="spellEnd"/>
      <w:r w:rsidRPr="00BD4E4A">
        <w:rPr>
          <w:bCs/>
          <w:sz w:val="20"/>
          <w:szCs w:val="20"/>
        </w:rPr>
        <w:t>:</w:t>
      </w:r>
    </w:p>
    <w:tbl>
      <w:tblPr>
        <w:tblStyle w:val="a"/>
        <w:tblW w:w="13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8"/>
        <w:gridCol w:w="9206"/>
      </w:tblGrid>
      <w:tr w:rsidR="00A048B1" w14:paraId="53A3458E" w14:textId="77777777" w:rsidTr="00805CFD">
        <w:tc>
          <w:tcPr>
            <w:tcW w:w="4248" w:type="dxa"/>
          </w:tcPr>
          <w:p w14:paraId="2694A84E" w14:textId="3006711D" w:rsidR="00A048B1" w:rsidRDefault="00000000" w:rsidP="00805CFD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What are some of the key values of </w:t>
            </w:r>
            <w:proofErr w:type="spellStart"/>
            <w:r>
              <w:rPr>
                <w:sz w:val="20"/>
                <w:szCs w:val="20"/>
              </w:rPr>
              <w:t>Ignys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</w:tc>
        <w:tc>
          <w:tcPr>
            <w:tcW w:w="9206" w:type="dxa"/>
          </w:tcPr>
          <w:p w14:paraId="30097F85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To be an ethical engineering company.</w:t>
            </w:r>
          </w:p>
          <w:p w14:paraId="776DDA38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Not to work on any project that can cause harm to the environment or to people.</w:t>
            </w:r>
          </w:p>
          <w:p w14:paraId="226D3BFE" w14:textId="5D8D8B6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To actively turn down projects in industries they don’t agree with.</w:t>
            </w:r>
          </w:p>
        </w:tc>
      </w:tr>
      <w:tr w:rsidR="00A048B1" w14:paraId="0254FE82" w14:textId="77777777" w:rsidTr="00805CFD">
        <w:tc>
          <w:tcPr>
            <w:tcW w:w="4248" w:type="dxa"/>
          </w:tcPr>
          <w:p w14:paraId="39B8F82E" w14:textId="022E2587" w:rsidR="00A048B1" w:rsidRDefault="00000000" w:rsidP="00805CFD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Why are values, conduct and behaviours of employees important to </w:t>
            </w:r>
            <w:proofErr w:type="spellStart"/>
            <w:r>
              <w:rPr>
                <w:sz w:val="20"/>
                <w:szCs w:val="20"/>
              </w:rPr>
              <w:t>Ignys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  <w:tc>
          <w:tcPr>
            <w:tcW w:w="9206" w:type="dxa"/>
          </w:tcPr>
          <w:p w14:paraId="0815DC40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Nobody left behind – people come first, and no one is punished for an honest mistake.</w:t>
            </w:r>
          </w:p>
          <w:p w14:paraId="49AF2711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Everyone plays by the same rules.</w:t>
            </w:r>
          </w:p>
          <w:p w14:paraId="5F7A8A45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Everyone is part of a team and should follow the rules.</w:t>
            </w:r>
          </w:p>
          <w:p w14:paraId="4B5B22DB" w14:textId="59959D45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A happy workforce wants to work hard, and people want to work for a happy business.</w:t>
            </w:r>
          </w:p>
        </w:tc>
      </w:tr>
      <w:tr w:rsidR="00A048B1" w14:paraId="118AB694" w14:textId="77777777" w:rsidTr="00805CFD">
        <w:tc>
          <w:tcPr>
            <w:tcW w:w="4248" w:type="dxa"/>
          </w:tcPr>
          <w:p w14:paraId="535E0A05" w14:textId="3F62642A" w:rsidR="00A048B1" w:rsidRDefault="00000000" w:rsidP="00805CFD">
            <w:pPr>
              <w:spacing w:before="80" w:after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are the everyday expectations for behaviours and how does this impact the business?</w:t>
            </w:r>
          </w:p>
        </w:tc>
        <w:tc>
          <w:tcPr>
            <w:tcW w:w="9206" w:type="dxa"/>
          </w:tcPr>
          <w:p w14:paraId="59B34AF1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Flexibility is important but so is timekeeping and focus.</w:t>
            </w:r>
          </w:p>
          <w:p w14:paraId="4E4ED352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Support and help is always offered but people must manage their workload and take responsibility for their actions.</w:t>
            </w:r>
          </w:p>
          <w:p w14:paraId="410DCD7A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Treat everyone with respect.</w:t>
            </w:r>
          </w:p>
          <w:p w14:paraId="49908F3F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 xml:space="preserve">Family commitments are taken into consideration – so a good job is done at work. </w:t>
            </w:r>
          </w:p>
          <w:p w14:paraId="49D43A21" w14:textId="77777777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People should support each other and try new things.</w:t>
            </w:r>
          </w:p>
          <w:p w14:paraId="019D7B2A" w14:textId="7578EC46" w:rsidR="00A048B1" w:rsidRPr="00805CFD" w:rsidRDefault="00000000" w:rsidP="00805CFD">
            <w:pPr>
              <w:pStyle w:val="ListParagraph"/>
              <w:numPr>
                <w:ilvl w:val="0"/>
                <w:numId w:val="2"/>
              </w:numPr>
              <w:spacing w:before="80" w:after="80"/>
              <w:ind w:left="458"/>
              <w:rPr>
                <w:color w:val="000000"/>
                <w:sz w:val="20"/>
                <w:szCs w:val="20"/>
              </w:rPr>
            </w:pPr>
            <w:r w:rsidRPr="00805CFD">
              <w:rPr>
                <w:color w:val="000000"/>
                <w:sz w:val="20"/>
                <w:szCs w:val="20"/>
              </w:rPr>
              <w:t>People should own their mistakes, and everyone will help resolve it.</w:t>
            </w:r>
          </w:p>
        </w:tc>
      </w:tr>
    </w:tbl>
    <w:p w14:paraId="118B07B6" w14:textId="77777777" w:rsidR="00A048B1" w:rsidRDefault="00A048B1">
      <w:pPr>
        <w:rPr>
          <w:sz w:val="20"/>
          <w:szCs w:val="20"/>
        </w:rPr>
      </w:pPr>
    </w:p>
    <w:sectPr w:rsidR="00A048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2127" w:bottom="1228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58FEF" w14:textId="77777777" w:rsidR="00105F6E" w:rsidRDefault="00105F6E">
      <w:pPr>
        <w:spacing w:after="0" w:line="240" w:lineRule="auto"/>
      </w:pPr>
      <w:r>
        <w:separator/>
      </w:r>
    </w:p>
  </w:endnote>
  <w:endnote w:type="continuationSeparator" w:id="0">
    <w:p w14:paraId="7AB096A4" w14:textId="77777777" w:rsidR="00105F6E" w:rsidRDefault="00105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780799C-7337-4657-9F1C-AF4E681EE1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B4A3585-A168-4AF2-9B82-A0AC65F7FE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DF2C7E-C905-47F3-A12D-750D88643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53292" w14:textId="77777777" w:rsidR="00A048B1" w:rsidRDefault="00A048B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A048B1" w14:paraId="4D69E5A4" w14:textId="77777777">
      <w:tc>
        <w:tcPr>
          <w:tcW w:w="6508" w:type="dxa"/>
        </w:tcPr>
        <w:p w14:paraId="62E1BF1D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96D9E98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729B95CC" w14:textId="77777777" w:rsidR="00A048B1" w:rsidRDefault="00A04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5CEAF6A" w14:textId="77777777" w:rsidR="00A048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6C43E" w14:textId="77777777" w:rsidR="00A048B1" w:rsidRDefault="00A048B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1403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9072"/>
    </w:tblGrid>
    <w:tr w:rsidR="00A048B1" w14:paraId="14E033C5" w14:textId="77777777">
      <w:tc>
        <w:tcPr>
          <w:tcW w:w="14034" w:type="dxa"/>
          <w:gridSpan w:val="2"/>
          <w:tcBorders>
            <w:bottom w:val="nil"/>
          </w:tcBorders>
        </w:tcPr>
        <w:p w14:paraId="4D035BA9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A048B1" w14:paraId="6E61E1DB" w14:textId="77777777">
      <w:tc>
        <w:tcPr>
          <w:tcW w:w="4962" w:type="dxa"/>
          <w:tcBorders>
            <w:top w:val="nil"/>
            <w:bottom w:val="single" w:sz="12" w:space="0" w:color="D2E8E9"/>
          </w:tcBorders>
        </w:tcPr>
        <w:p w14:paraId="782ECA14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9072" w:type="dxa"/>
          <w:tcBorders>
            <w:top w:val="nil"/>
            <w:bottom w:val="single" w:sz="12" w:space="0" w:color="D2E8E9"/>
          </w:tcBorders>
          <w:vAlign w:val="bottom"/>
        </w:tcPr>
        <w:p w14:paraId="360B6657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C228EFC" w14:textId="77777777" w:rsidR="00A048B1" w:rsidRDefault="00A04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4D44047" w14:textId="77777777" w:rsidR="00A048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052F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FCAFD" w14:textId="77777777" w:rsidR="00A048B1" w:rsidRDefault="00A048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C4CAB" w14:textId="77777777" w:rsidR="00105F6E" w:rsidRDefault="00105F6E">
      <w:pPr>
        <w:spacing w:after="0" w:line="240" w:lineRule="auto"/>
      </w:pPr>
      <w:r>
        <w:separator/>
      </w:r>
    </w:p>
  </w:footnote>
  <w:footnote w:type="continuationSeparator" w:id="0">
    <w:p w14:paraId="261E0035" w14:textId="77777777" w:rsidR="00105F6E" w:rsidRDefault="00105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3A59E" w14:textId="77777777" w:rsidR="00A048B1" w:rsidRDefault="00A048B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A048B1" w14:paraId="031D3742" w14:textId="77777777">
      <w:tc>
        <w:tcPr>
          <w:tcW w:w="1376" w:type="dxa"/>
        </w:tcPr>
        <w:p w14:paraId="79F5960E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63C204E" wp14:editId="4BB002EA">
                <wp:simplePos x="0" y="0"/>
                <wp:positionH relativeFrom="column">
                  <wp:posOffset>-6810</wp:posOffset>
                </wp:positionH>
                <wp:positionV relativeFrom="paragraph">
                  <wp:posOffset>-133288</wp:posOffset>
                </wp:positionV>
                <wp:extent cx="1137557" cy="477540"/>
                <wp:effectExtent l="0" t="0" r="0" b="0"/>
                <wp:wrapNone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5D8A9A6F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9537E33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2DD9275" w14:textId="77777777" w:rsidR="00A048B1" w:rsidRDefault="00A04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844F4" w14:textId="77777777" w:rsidR="00A048B1" w:rsidRDefault="00A048B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14034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11340"/>
    </w:tblGrid>
    <w:tr w:rsidR="00A048B1" w14:paraId="437E0D21" w14:textId="77777777">
      <w:tc>
        <w:tcPr>
          <w:tcW w:w="1207" w:type="dxa"/>
          <w:tcBorders>
            <w:bottom w:val="single" w:sz="12" w:space="0" w:color="D2E8E9"/>
          </w:tcBorders>
        </w:tcPr>
        <w:p w14:paraId="77FA3029" w14:textId="77777777" w:rsidR="00A048B1" w:rsidRDefault="00A048B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lp7uo286izgc" w:colFirst="0" w:colLast="0"/>
          <w:bookmarkEnd w:id="0"/>
        </w:p>
      </w:tc>
      <w:tc>
        <w:tcPr>
          <w:tcW w:w="1487" w:type="dxa"/>
          <w:tcBorders>
            <w:bottom w:val="single" w:sz="12" w:space="0" w:color="D2E8E9"/>
          </w:tcBorders>
        </w:tcPr>
        <w:p w14:paraId="541687D5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A6C95C9" wp14:editId="72BB247F">
                <wp:simplePos x="0" y="0"/>
                <wp:positionH relativeFrom="column">
                  <wp:posOffset>-867351</wp:posOffset>
                </wp:positionH>
                <wp:positionV relativeFrom="paragraph">
                  <wp:posOffset>-148973</wp:posOffset>
                </wp:positionV>
                <wp:extent cx="1137557" cy="47754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0" w:type="dxa"/>
          <w:tcBorders>
            <w:bottom w:val="single" w:sz="12" w:space="0" w:color="D2E8E9"/>
          </w:tcBorders>
        </w:tcPr>
        <w:p w14:paraId="7F65E8CA" w14:textId="465117AF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1: </w:t>
          </w:r>
          <w:r w:rsidR="000052FD" w:rsidRPr="000052FD">
            <w:rPr>
              <w:sz w:val="20"/>
              <w:szCs w:val="20"/>
            </w:rPr>
            <w:t>Professional conduct and responsibilities in the workplace</w:t>
          </w:r>
        </w:p>
        <w:p w14:paraId="03A09B9A" w14:textId="77777777" w:rsidR="00A048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 Worksheet answers</w:t>
          </w:r>
        </w:p>
      </w:tc>
    </w:tr>
  </w:tbl>
  <w:p w14:paraId="55CA8EF1" w14:textId="77777777" w:rsidR="00A048B1" w:rsidRDefault="00A048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D21CD" w14:textId="77777777" w:rsidR="00A048B1" w:rsidRDefault="00A048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43EBC"/>
    <w:multiLevelType w:val="hybridMultilevel"/>
    <w:tmpl w:val="E252E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73FCE"/>
    <w:multiLevelType w:val="multilevel"/>
    <w:tmpl w:val="18828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3799407">
    <w:abstractNumId w:val="1"/>
  </w:num>
  <w:num w:numId="2" w16cid:durableId="1882209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8B1"/>
    <w:rsid w:val="000052FD"/>
    <w:rsid w:val="00105F6E"/>
    <w:rsid w:val="001336F0"/>
    <w:rsid w:val="00401E4C"/>
    <w:rsid w:val="0043239A"/>
    <w:rsid w:val="00675806"/>
    <w:rsid w:val="006C0A69"/>
    <w:rsid w:val="00747F23"/>
    <w:rsid w:val="00805CFD"/>
    <w:rsid w:val="00976ECB"/>
    <w:rsid w:val="00A048B1"/>
    <w:rsid w:val="00BD4E4A"/>
    <w:rsid w:val="00F0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060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5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7D926F7-FDE1-4396-A2F4-D11C65880DA5}"/>
</file>

<file path=customXml/itemProps2.xml><?xml version="1.0" encoding="utf-8"?>
<ds:datastoreItem xmlns:ds="http://schemas.openxmlformats.org/officeDocument/2006/customXml" ds:itemID="{BCF13AE0-C4B8-4936-8DA7-90BB125FFBCF}"/>
</file>

<file path=customXml/itemProps3.xml><?xml version="1.0" encoding="utf-8"?>
<ds:datastoreItem xmlns:ds="http://schemas.openxmlformats.org/officeDocument/2006/customXml" ds:itemID="{39EF40B7-74CB-4478-9200-2F0EDC9296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2025-06-25T15:01:00Z</dcterms:created>
  <dcterms:modified xsi:type="dcterms:W3CDTF">2025-06-25T15:01:00Z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